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3"/>
        </w:rPr>
      </w:pPr>
    </w:p>
    <w:p>
      <w:pPr>
        <w:pStyle w:val="Title"/>
      </w:pPr>
      <w:r>
        <w:rPr/>
        <w:t>Design</w:t>
      </w:r>
      <w:r>
        <w:rPr>
          <w:spacing w:val="-6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Electronics</w:t>
      </w:r>
    </w:p>
    <w:p>
      <w:pPr>
        <w:pStyle w:val="BodyText"/>
        <w:spacing w:before="121"/>
        <w:ind w:left="94" w:right="95"/>
        <w:jc w:val="center"/>
      </w:pPr>
      <w:r>
        <w:rPr/>
        <w:t>Mitsuhiko</w:t>
      </w:r>
      <w:r>
        <w:rPr>
          <w:spacing w:val="10"/>
        </w:rPr>
        <w:t> </w:t>
      </w:r>
      <w:r>
        <w:rPr/>
        <w:t>Nagata,</w:t>
      </w:r>
      <w:r>
        <w:rPr>
          <w:spacing w:val="9"/>
        </w:rPr>
        <w:t> </w:t>
      </w:r>
      <w:r>
        <w:rPr/>
        <w:t>Ph.D.</w:t>
      </w:r>
    </w:p>
    <w:p>
      <w:pPr>
        <w:spacing w:before="5"/>
        <w:ind w:left="94" w:right="95" w:firstLine="0"/>
        <w:jc w:val="center"/>
        <w:rPr>
          <w:i/>
          <w:sz w:val="19"/>
        </w:rPr>
      </w:pPr>
      <w:r>
        <w:rPr>
          <w:i/>
          <w:sz w:val="19"/>
        </w:rPr>
        <w:t>Products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Development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Department,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Technology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Headquaters,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Azbil</w:t>
      </w:r>
      <w:r>
        <w:rPr>
          <w:i/>
          <w:spacing w:val="14"/>
          <w:sz w:val="19"/>
        </w:rPr>
        <w:t> </w:t>
      </w:r>
      <w:r>
        <w:rPr>
          <w:i/>
          <w:sz w:val="19"/>
        </w:rPr>
        <w:t>Corporation,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Japan</w:t>
      </w:r>
    </w:p>
    <w:p>
      <w:pPr>
        <w:pStyle w:val="BodyText"/>
        <w:spacing w:before="6"/>
        <w:ind w:left="94" w:right="94"/>
        <w:jc w:val="center"/>
      </w:pPr>
      <w:hyperlink r:id="rId6">
        <w:r>
          <w:rPr>
            <w:w w:val="105"/>
          </w:rPr>
          <w:t>m.nagata.yx@azbil.com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10" w:h="16840"/>
          <w:pgMar w:footer="102" w:top="1600" w:bottom="300" w:left="740" w:right="740"/>
          <w:pgNumType w:start="1"/>
        </w:sectPr>
      </w:pPr>
    </w:p>
    <w:p>
      <w:pPr>
        <w:spacing w:line="247" w:lineRule="auto" w:before="99"/>
        <w:ind w:left="258" w:right="0" w:hanging="88"/>
        <w:jc w:val="both"/>
        <w:rPr>
          <w:b/>
          <w:sz w:val="17"/>
        </w:rPr>
      </w:pPr>
      <w:r>
        <w:rPr>
          <w:i/>
          <w:w w:val="105"/>
          <w:sz w:val="17"/>
        </w:rPr>
        <w:t>Abstract</w:t>
      </w:r>
      <w:r>
        <w:rPr>
          <w:b/>
          <w:w w:val="105"/>
          <w:sz w:val="17"/>
        </w:rPr>
        <w:t>— With increasing demand of better human-machine</w:t>
      </w:r>
      <w:r>
        <w:rPr>
          <w:b/>
          <w:spacing w:val="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interaction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with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electronic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devices,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a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flexible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form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factor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these</w:t>
      </w:r>
      <w:r>
        <w:rPr>
          <w:b/>
          <w:spacing w:val="1"/>
          <w:w w:val="105"/>
          <w:sz w:val="17"/>
        </w:rPr>
        <w:t> </w:t>
      </w:r>
      <w:r>
        <w:rPr>
          <w:b/>
          <w:sz w:val="17"/>
        </w:rPr>
        <w:t>devices is key for transparency in connection between human and</w:t>
      </w:r>
      <w:r>
        <w:rPr>
          <w:b/>
          <w:spacing w:val="1"/>
          <w:sz w:val="17"/>
        </w:rPr>
        <w:t> </w:t>
      </w:r>
      <w:r>
        <w:rPr>
          <w:b/>
          <w:w w:val="105"/>
          <w:sz w:val="17"/>
        </w:rPr>
        <w:t>machine.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variety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new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approaches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for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human-machine</w:t>
      </w:r>
      <w:r>
        <w:rPr>
          <w:b/>
          <w:spacing w:val="1"/>
          <w:w w:val="105"/>
          <w:sz w:val="17"/>
        </w:rPr>
        <w:t> </w:t>
      </w:r>
      <w:r>
        <w:rPr>
          <w:b/>
          <w:sz w:val="17"/>
        </w:rPr>
        <w:t>interaction are available. These include voice, gesture, eye motion,</w:t>
      </w:r>
      <w:r>
        <w:rPr>
          <w:b/>
          <w:spacing w:val="1"/>
          <w:sz w:val="17"/>
        </w:rPr>
        <w:t> </w:t>
      </w:r>
      <w:r>
        <w:rPr>
          <w:b/>
          <w:w w:val="105"/>
          <w:sz w:val="17"/>
        </w:rPr>
        <w:t>brain wave and so on. Flexible electronics technologies could be</w:t>
      </w:r>
      <w:r>
        <w:rPr>
          <w:b/>
          <w:spacing w:val="-42"/>
          <w:w w:val="105"/>
          <w:sz w:val="17"/>
        </w:rPr>
        <w:t> </w:t>
      </w:r>
      <w:r>
        <w:rPr>
          <w:b/>
          <w:w w:val="105"/>
          <w:sz w:val="17"/>
        </w:rPr>
        <w:t>key to enhance interaction with the human. To achieve a better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intuitional connection, a design thinking approach is essential.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This paper will review key factors to adopt this design thinking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approach</w:t>
      </w:r>
      <w:r>
        <w:rPr>
          <w:b/>
          <w:spacing w:val="-2"/>
          <w:w w:val="105"/>
          <w:sz w:val="17"/>
        </w:rPr>
        <w:t> </w:t>
      </w:r>
      <w:r>
        <w:rPr>
          <w:b/>
          <w:w w:val="105"/>
          <w:sz w:val="17"/>
        </w:rPr>
        <w:t>for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flexible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electronics.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169" w:val="left" w:leader="none"/>
        </w:tabs>
        <w:spacing w:line="240" w:lineRule="auto" w:before="0" w:after="0"/>
        <w:ind w:left="2168" w:right="0" w:hanging="281"/>
        <w:jc w:val="left"/>
        <w:rPr>
          <w:sz w:val="15"/>
        </w:rPr>
      </w:pPr>
      <w:r>
        <w:rPr>
          <w:w w:val="105"/>
          <w:sz w:val="19"/>
        </w:rPr>
        <w:t>I</w:t>
      </w:r>
      <w:r>
        <w:rPr>
          <w:w w:val="105"/>
          <w:sz w:val="15"/>
        </w:rPr>
        <w:t>NTRODUCTION</w:t>
      </w:r>
    </w:p>
    <w:p>
      <w:pPr>
        <w:pStyle w:val="BodyText"/>
        <w:spacing w:line="244" w:lineRule="auto" w:before="64"/>
        <w:ind w:left="170" w:right="38" w:firstLine="209"/>
        <w:jc w:val="both"/>
      </w:pP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interaction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computers</w:t>
      </w:r>
      <w:r>
        <w:rPr>
          <w:spacing w:val="1"/>
          <w:w w:val="105"/>
        </w:rPr>
        <w:t> </w:t>
      </w:r>
      <w:r>
        <w:rPr>
          <w:w w:val="105"/>
        </w:rPr>
        <w:t>(PC)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traditionally been mainly with keyboard typing and mouse</w:t>
      </w:r>
      <w:r>
        <w:rPr>
          <w:spacing w:val="1"/>
          <w:w w:val="105"/>
        </w:rPr>
        <w:t> </w:t>
      </w:r>
      <w:r>
        <w:rPr>
          <w:w w:val="105"/>
        </w:rPr>
        <w:t>action.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learn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8"/>
          <w:w w:val="105"/>
        </w:rPr>
        <w:t> </w:t>
      </w:r>
      <w:r>
        <w:rPr>
          <w:w w:val="105"/>
        </w:rPr>
        <w:t>beginning by instruction manuals. Then the first smart phone</w:t>
      </w:r>
      <w:r>
        <w:rPr>
          <w:spacing w:val="-47"/>
          <w:w w:val="105"/>
        </w:rPr>
        <w:t> </w:t>
      </w:r>
      <w:r>
        <w:rPr>
          <w:w w:val="105"/>
        </w:rPr>
        <w:t>was developed in 2007. Interaction with this new device was</w:t>
      </w:r>
      <w:r>
        <w:rPr>
          <w:spacing w:val="1"/>
          <w:w w:val="105"/>
        </w:rPr>
        <w:t> </w:t>
      </w:r>
      <w:r>
        <w:rPr>
          <w:w w:val="105"/>
        </w:rPr>
        <w:t>intuitional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complicated</w:t>
      </w:r>
      <w:r>
        <w:rPr>
          <w:spacing w:val="1"/>
          <w:w w:val="105"/>
        </w:rPr>
        <w:t> </w:t>
      </w:r>
      <w:r>
        <w:rPr>
          <w:w w:val="105"/>
        </w:rPr>
        <w:t>instruction</w:t>
      </w:r>
      <w:r>
        <w:rPr>
          <w:spacing w:val="1"/>
          <w:w w:val="105"/>
        </w:rPr>
        <w:t> </w:t>
      </w:r>
      <w:r>
        <w:rPr>
          <w:w w:val="105"/>
        </w:rPr>
        <w:t>manuals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/>
        <w:t>discarded.</w:t>
      </w:r>
      <w:r>
        <w:rPr>
          <w:spacing w:val="1"/>
        </w:rPr>
        <w:t> </w:t>
      </w:r>
      <w:r>
        <w:rPr/>
        <w:t>Users adapted well to these new devices, because of</w:t>
      </w:r>
      <w:r>
        <w:rPr>
          <w:spacing w:val="1"/>
        </w:rPr>
        <w:t> </w:t>
      </w:r>
      <w:r>
        <w:rPr/>
        <w:t>the new interface technologies, which were developed based on</w:t>
      </w:r>
      <w:r>
        <w:rPr>
          <w:spacing w:val="1"/>
        </w:rPr>
        <w:t> </w:t>
      </w:r>
      <w:r>
        <w:rPr>
          <w:w w:val="105"/>
        </w:rPr>
        <w:t>a design-thinking-approach (DTA).</w:t>
      </w:r>
      <w:r>
        <w:rPr>
          <w:spacing w:val="1"/>
          <w:w w:val="105"/>
        </w:rPr>
        <w:t> </w:t>
      </w:r>
      <w:r>
        <w:rPr>
          <w:w w:val="105"/>
        </w:rPr>
        <w:t>For interaction with the</w:t>
      </w:r>
      <w:r>
        <w:rPr>
          <w:spacing w:val="1"/>
          <w:w w:val="105"/>
        </w:rPr>
        <w:t> </w:t>
      </w:r>
      <w:r>
        <w:rPr>
          <w:w w:val="105"/>
        </w:rPr>
        <w:t>first generation model, it was required to touch a screen with</w:t>
      </w:r>
      <w:r>
        <w:rPr>
          <w:spacing w:val="1"/>
          <w:w w:val="105"/>
        </w:rPr>
        <w:t> </w:t>
      </w:r>
      <w:r>
        <w:rPr>
          <w:w w:val="105"/>
        </w:rPr>
        <w:t>our fingers. Then came the second generation, which utilized</w:t>
      </w:r>
      <w:r>
        <w:rPr>
          <w:spacing w:val="-47"/>
          <w:w w:val="105"/>
        </w:rPr>
        <w:t> </w:t>
      </w:r>
      <w:r>
        <w:rPr>
          <w:w w:val="105"/>
        </w:rPr>
        <w:t>voice</w:t>
      </w:r>
      <w:r>
        <w:rPr>
          <w:spacing w:val="-12"/>
          <w:w w:val="105"/>
        </w:rPr>
        <w:t> </w:t>
      </w:r>
      <w:r>
        <w:rPr>
          <w:w w:val="105"/>
        </w:rPr>
        <w:t>recognition,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latest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10"/>
          <w:w w:val="105"/>
        </w:rPr>
        <w:t> </w:t>
      </w:r>
      <w:r>
        <w:rPr>
          <w:w w:val="105"/>
        </w:rPr>
        <w:t>recognition.</w:t>
      </w:r>
    </w:p>
    <w:p>
      <w:pPr>
        <w:pStyle w:val="BodyText"/>
        <w:spacing w:line="244" w:lineRule="auto" w:before="9"/>
        <w:ind w:left="170" w:right="38" w:firstLine="209"/>
        <w:jc w:val="both"/>
      </w:pPr>
      <w:r>
        <w:rPr>
          <w:w w:val="105"/>
        </w:rPr>
        <w:t>Users still need to carry these mobile devices in bags or</w:t>
      </w:r>
      <w:r>
        <w:rPr>
          <w:spacing w:val="1"/>
          <w:w w:val="105"/>
        </w:rPr>
        <w:t> </w:t>
      </w:r>
      <w:r>
        <w:rPr>
          <w:w w:val="105"/>
        </w:rPr>
        <w:t>pockets and daily maintenance is required, such as battery</w:t>
      </w:r>
      <w:r>
        <w:rPr>
          <w:spacing w:val="1"/>
          <w:w w:val="105"/>
        </w:rPr>
        <w:t> </w:t>
      </w:r>
      <w:r>
        <w:rPr>
          <w:w w:val="105"/>
        </w:rPr>
        <w:t>charging, along with periodical update of software.. Users</w:t>
      </w:r>
      <w:r>
        <w:rPr>
          <w:spacing w:val="1"/>
          <w:w w:val="105"/>
        </w:rPr>
        <w:t> </w:t>
      </w:r>
      <w:r>
        <w:rPr>
          <w:w w:val="105"/>
        </w:rPr>
        <w:t>accept this type of daily tasks because smart phones have</w:t>
      </w:r>
      <w:r>
        <w:rPr>
          <w:spacing w:val="1"/>
          <w:w w:val="105"/>
        </w:rPr>
        <w:t> </w:t>
      </w:r>
      <w:r>
        <w:rPr>
          <w:w w:val="105"/>
        </w:rPr>
        <w:t>drastically</w:t>
      </w:r>
      <w:r>
        <w:rPr>
          <w:spacing w:val="-9"/>
          <w:w w:val="105"/>
        </w:rPr>
        <w:t> </w:t>
      </w:r>
      <w:r>
        <w:rPr>
          <w:w w:val="105"/>
        </w:rPr>
        <w:t>changed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8"/>
          <w:w w:val="105"/>
        </w:rPr>
        <w:t> </w:t>
      </w:r>
      <w:r>
        <w:rPr>
          <w:w w:val="105"/>
        </w:rPr>
        <w:t>communication</w:t>
      </w:r>
      <w:r>
        <w:rPr>
          <w:spacing w:val="-47"/>
          <w:w w:val="105"/>
        </w:rPr>
        <w:t> </w:t>
      </w:r>
      <w:r>
        <w:rPr>
          <w:w w:val="105"/>
        </w:rPr>
        <w:t>with others.</w:t>
      </w:r>
      <w:r>
        <w:rPr>
          <w:spacing w:val="1"/>
          <w:w w:val="105"/>
        </w:rPr>
        <w:t> </w:t>
      </w:r>
      <w:r>
        <w:rPr>
          <w:w w:val="105"/>
        </w:rPr>
        <w:t>So, increasingly there is growing demand for a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convenient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carrying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devices,</w:t>
      </w:r>
      <w:r>
        <w:rPr>
          <w:spacing w:val="1"/>
          <w:w w:val="105"/>
        </w:rPr>
        <w:t> </w:t>
      </w:r>
      <w:r>
        <w:rPr>
          <w:w w:val="105"/>
        </w:rPr>
        <w:t>power</w:t>
      </w:r>
      <w:r>
        <w:rPr>
          <w:spacing w:val="1"/>
          <w:w w:val="105"/>
        </w:rPr>
        <w:t> </w:t>
      </w:r>
      <w:r>
        <w:rPr>
          <w:w w:val="105"/>
        </w:rPr>
        <w:t>charging, and a better way of human-machine interaction.</w:t>
      </w:r>
      <w:r>
        <w:rPr>
          <w:spacing w:val="1"/>
          <w:w w:val="105"/>
        </w:rPr>
        <w:t> </w:t>
      </w:r>
      <w:r>
        <w:rPr>
          <w:w w:val="105"/>
        </w:rPr>
        <w:t>Flexible</w:t>
      </w:r>
      <w:r>
        <w:rPr>
          <w:spacing w:val="-8"/>
          <w:w w:val="105"/>
        </w:rPr>
        <w:t> </w:t>
      </w:r>
      <w:r>
        <w:rPr>
          <w:w w:val="105"/>
        </w:rPr>
        <w:t>electronics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47"/>
          <w:w w:val="105"/>
        </w:rPr>
        <w:t> </w:t>
      </w:r>
      <w:r>
        <w:rPr>
          <w:w w:val="105"/>
        </w:rPr>
        <w:t>interaction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humans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technologies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matched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organic</w:t>
      </w:r>
      <w:r>
        <w:rPr>
          <w:spacing w:val="1"/>
          <w:w w:val="105"/>
        </w:rPr>
        <w:t> </w:t>
      </w:r>
      <w:r>
        <w:rPr>
          <w:w w:val="105"/>
        </w:rPr>
        <w:t>materials.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47"/>
          <w:w w:val="105"/>
        </w:rPr>
        <w:t> </w:t>
      </w:r>
      <w:r>
        <w:rPr>
          <w:w w:val="105"/>
        </w:rPr>
        <w:t>addition to use of these devices for human communications,</w:t>
      </w:r>
      <w:r>
        <w:rPr>
          <w:spacing w:val="1"/>
          <w:w w:val="105"/>
        </w:rPr>
        <w:t> </w:t>
      </w:r>
      <w:r>
        <w:rPr>
          <w:w w:val="105"/>
        </w:rPr>
        <w:t>vital</w:t>
      </w:r>
      <w:r>
        <w:rPr>
          <w:spacing w:val="1"/>
          <w:w w:val="105"/>
        </w:rPr>
        <w:t> </w:t>
      </w:r>
      <w:r>
        <w:rPr>
          <w:w w:val="105"/>
        </w:rPr>
        <w:t>sensing</w:t>
      </w:r>
      <w:r>
        <w:rPr>
          <w:spacing w:val="1"/>
          <w:w w:val="105"/>
        </w:rPr>
        <w:t> </w:t>
      </w:r>
      <w:r>
        <w:rPr>
          <w:w w:val="105"/>
        </w:rPr>
        <w:t>and/or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daily</w:t>
      </w:r>
      <w:r>
        <w:rPr>
          <w:spacing w:val="-5"/>
          <w:w w:val="105"/>
        </w:rPr>
        <w:t> </w:t>
      </w:r>
      <w:r>
        <w:rPr>
          <w:w w:val="105"/>
        </w:rPr>
        <w:t>usage.</w:t>
      </w:r>
    </w:p>
    <w:p>
      <w:pPr>
        <w:pStyle w:val="ListParagraph"/>
        <w:numPr>
          <w:ilvl w:val="0"/>
          <w:numId w:val="1"/>
        </w:numPr>
        <w:tabs>
          <w:tab w:pos="2052" w:val="left" w:leader="none"/>
        </w:tabs>
        <w:spacing w:line="240" w:lineRule="auto" w:before="187" w:after="0"/>
        <w:ind w:left="2051" w:right="0" w:hanging="281"/>
        <w:jc w:val="left"/>
        <w:rPr>
          <w:sz w:val="15"/>
        </w:rPr>
      </w:pPr>
      <w:r>
        <w:rPr>
          <w:spacing w:val="-1"/>
          <w:w w:val="105"/>
          <w:sz w:val="19"/>
        </w:rPr>
        <w:t>D</w:t>
      </w:r>
      <w:r>
        <w:rPr>
          <w:spacing w:val="-1"/>
          <w:w w:val="105"/>
          <w:sz w:val="15"/>
        </w:rPr>
        <w:t>ESIGN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9"/>
        </w:rPr>
        <w:t>T</w:t>
      </w:r>
      <w:r>
        <w:rPr>
          <w:spacing w:val="-1"/>
          <w:w w:val="105"/>
          <w:sz w:val="15"/>
        </w:rPr>
        <w:t>HINKING</w:t>
      </w:r>
    </w:p>
    <w:p>
      <w:pPr>
        <w:pStyle w:val="BodyText"/>
        <w:spacing w:line="244" w:lineRule="auto" w:before="150"/>
        <w:ind w:left="170" w:right="37" w:firstLine="204"/>
        <w:jc w:val="both"/>
      </w:pPr>
      <w:r>
        <w:rPr/>
        <w:t>Tim Brown, Executive Chair of IDEO says “Design thinking</w:t>
      </w:r>
      <w:r>
        <w:rPr>
          <w:spacing w:val="1"/>
        </w:rPr>
        <w:t> </w:t>
      </w:r>
      <w:r>
        <w:rPr/>
        <w:t>is a human-centered approach to innovation that draws from the</w:t>
      </w:r>
      <w:r>
        <w:rPr>
          <w:spacing w:val="1"/>
        </w:rPr>
        <w:t> </w:t>
      </w:r>
      <w:r>
        <w:rPr>
          <w:w w:val="105"/>
        </w:rPr>
        <w:t>designer’s</w:t>
      </w:r>
      <w:r>
        <w:rPr>
          <w:spacing w:val="1"/>
          <w:w w:val="105"/>
        </w:rPr>
        <w:t> </w:t>
      </w:r>
      <w:r>
        <w:rPr>
          <w:w w:val="105"/>
        </w:rPr>
        <w:t>toolkit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integrate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needs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people,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possibilities of technology, and the requirements for business</w:t>
      </w:r>
      <w:r>
        <w:rPr>
          <w:spacing w:val="-47"/>
          <w:w w:val="105"/>
        </w:rPr>
        <w:t> </w:t>
      </w:r>
      <w:r>
        <w:rPr>
          <w:w w:val="105"/>
        </w:rPr>
        <w:t>success”. Research and development personnel and designers</w:t>
      </w:r>
      <w:r>
        <w:rPr>
          <w:spacing w:val="-47"/>
          <w:w w:val="105"/>
        </w:rPr>
        <w:t> </w:t>
      </w:r>
      <w:r>
        <w:rPr>
          <w:w w:val="105"/>
        </w:rPr>
        <w:t>are similar in a sense that they create the way organizations</w:t>
      </w:r>
      <w:r>
        <w:rPr>
          <w:spacing w:val="1"/>
          <w:w w:val="105"/>
        </w:rPr>
        <w:t> </w:t>
      </w:r>
      <w:r>
        <w:rPr>
          <w:w w:val="105"/>
        </w:rPr>
        <w:t>develop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6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processes,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strategy.</w:t>
      </w:r>
    </w:p>
    <w:p>
      <w:pPr>
        <w:pStyle w:val="BodyText"/>
        <w:spacing w:before="64"/>
        <w:ind w:left="380"/>
        <w:jc w:val="both"/>
      </w:pP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design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thinking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follows;</w:t>
      </w:r>
    </w:p>
    <w:p>
      <w:pPr>
        <w:pStyle w:val="BodyText"/>
        <w:spacing w:line="244" w:lineRule="auto" w:before="97"/>
        <w:ind w:left="170" w:right="822"/>
      </w:pPr>
      <w:r>
        <w:rPr/>
        <w:br w:type="column"/>
      </w:r>
      <w:r>
        <w:rPr>
          <w:w w:val="105"/>
        </w:rPr>
        <w:t>Empathize—research your users' needs.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Define—state your users' needs and </w:t>
      </w:r>
      <w:r>
        <w:rPr>
          <w:w w:val="105"/>
        </w:rPr>
        <w:t>problems.</w:t>
      </w:r>
      <w:r>
        <w:rPr>
          <w:spacing w:val="1"/>
          <w:w w:val="105"/>
        </w:rPr>
        <w:t> </w:t>
      </w:r>
      <w:r>
        <w:rPr/>
        <w:t>Ideate—challenge</w:t>
      </w:r>
      <w:r>
        <w:rPr>
          <w:spacing w:val="10"/>
        </w:rPr>
        <w:t> </w:t>
      </w:r>
      <w:r>
        <w:rPr/>
        <w:t>assumptions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create</w:t>
      </w:r>
      <w:r>
        <w:rPr>
          <w:spacing w:val="11"/>
        </w:rPr>
        <w:t> </w:t>
      </w:r>
      <w:r>
        <w:rPr/>
        <w:t>ideas.</w:t>
      </w:r>
      <w:r>
        <w:rPr>
          <w:spacing w:val="1"/>
        </w:rPr>
        <w:t> </w:t>
      </w:r>
      <w:r>
        <w:rPr>
          <w:w w:val="105"/>
        </w:rPr>
        <w:t>Prototype—start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solutions.</w:t>
      </w:r>
    </w:p>
    <w:p>
      <w:pPr>
        <w:pStyle w:val="BodyText"/>
        <w:spacing w:before="3"/>
        <w:ind w:left="170"/>
      </w:pPr>
      <w:r>
        <w:rPr/>
        <w:t>Test—try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out.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70" w:right="168" w:firstLine="209"/>
        <w:jc w:val="both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DTA,</w:t>
      </w:r>
      <w:r>
        <w:rPr>
          <w:spacing w:val="-4"/>
          <w:w w:val="105"/>
        </w:rPr>
        <w:t> </w:t>
      </w:r>
      <w:r>
        <w:rPr>
          <w:w w:val="105"/>
        </w:rPr>
        <w:t>decisions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47"/>
          <w:w w:val="105"/>
        </w:rPr>
        <w:t> </w:t>
      </w:r>
      <w:r>
        <w:rPr>
          <w:w w:val="105"/>
        </w:rPr>
        <w:t>(customers) really want instead of relying only on historical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risky</w:t>
      </w:r>
      <w:r>
        <w:rPr>
          <w:spacing w:val="-12"/>
          <w:w w:val="105"/>
        </w:rPr>
        <w:t> </w:t>
      </w:r>
      <w:r>
        <w:rPr>
          <w:w w:val="105"/>
        </w:rPr>
        <w:t>bets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instinct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</w:p>
    <w:p>
      <w:pPr>
        <w:pStyle w:val="BodyText"/>
        <w:spacing w:before="3"/>
        <w:ind w:left="170"/>
        <w:jc w:val="both"/>
      </w:pPr>
      <w:r>
        <w:rPr>
          <w:spacing w:val="-1"/>
          <w:w w:val="105"/>
        </w:rPr>
        <w:t>[1]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illustrated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4146803</wp:posOffset>
            </wp:positionH>
            <wp:positionV relativeFrom="paragraph">
              <wp:posOffset>157561</wp:posOffset>
            </wp:positionV>
            <wp:extent cx="2532829" cy="11032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829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4"/>
        <w:ind w:left="739" w:right="0" w:firstLine="0"/>
        <w:jc w:val="left"/>
        <w:rPr>
          <w:sz w:val="15"/>
        </w:rPr>
      </w:pPr>
      <w:r>
        <w:rPr>
          <w:w w:val="105"/>
          <w:sz w:val="15"/>
        </w:rPr>
        <w:t>Fig.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Five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steps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outlining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DTA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(by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IDEO).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03" w:val="left" w:leader="none"/>
        </w:tabs>
        <w:spacing w:line="240" w:lineRule="auto" w:before="0" w:after="0"/>
        <w:ind w:left="1402" w:right="0" w:hanging="281"/>
        <w:jc w:val="left"/>
        <w:rPr>
          <w:sz w:val="15"/>
        </w:rPr>
      </w:pPr>
      <w:r>
        <w:rPr>
          <w:spacing w:val="-1"/>
          <w:w w:val="105"/>
          <w:sz w:val="19"/>
        </w:rPr>
        <w:t>F</w:t>
      </w:r>
      <w:r>
        <w:rPr>
          <w:spacing w:val="-1"/>
          <w:w w:val="105"/>
          <w:sz w:val="15"/>
        </w:rPr>
        <w:t>LEXIBLE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ELECTRONICS</w:t>
      </w:r>
      <w:r>
        <w:rPr>
          <w:spacing w:val="-8"/>
          <w:w w:val="105"/>
          <w:sz w:val="15"/>
        </w:rPr>
        <w:t> </w:t>
      </w:r>
      <w:r>
        <w:rPr>
          <w:spacing w:val="-1"/>
          <w:w w:val="105"/>
          <w:sz w:val="15"/>
        </w:rPr>
        <w:t>APPROACH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70" w:right="167" w:firstLine="209"/>
        <w:jc w:val="both"/>
      </w:pPr>
      <w:r>
        <w:rPr>
          <w:w w:val="105"/>
        </w:rPr>
        <w:t>A number of studies have been conducted with flexible</w:t>
      </w:r>
      <w:r>
        <w:rPr>
          <w:spacing w:val="1"/>
          <w:w w:val="105"/>
        </w:rPr>
        <w:t> </w:t>
      </w:r>
      <w:r>
        <w:rPr>
          <w:w w:val="105"/>
        </w:rPr>
        <w:t>electronics technologies that can provide a better interface</w:t>
      </w:r>
      <w:r>
        <w:rPr>
          <w:spacing w:val="1"/>
          <w:w w:val="105"/>
        </w:rPr>
        <w:t> </w:t>
      </w:r>
      <w:r>
        <w:rPr/>
        <w:t>between devices and human. Liu </w:t>
      </w:r>
      <w:r>
        <w:rPr>
          <w:i/>
        </w:rPr>
        <w:t>et al. </w:t>
      </w:r>
      <w:r>
        <w:rPr/>
        <w:t>presented a carbon-based</w:t>
      </w:r>
      <w:r>
        <w:rPr>
          <w:spacing w:val="-45"/>
        </w:rPr>
        <w:t> </w:t>
      </w:r>
      <w:r>
        <w:rPr>
          <w:w w:val="105"/>
        </w:rPr>
        <w:t>formulation that is suitable for stencil printing on textiles to</w:t>
      </w:r>
      <w:r>
        <w:rPr>
          <w:spacing w:val="1"/>
          <w:w w:val="105"/>
        </w:rPr>
        <w:t> </w:t>
      </w:r>
      <w:r>
        <w:rPr>
          <w:w w:val="105"/>
        </w:rPr>
        <w:t>fabricate stretch and flex sensors for the detection of human</w:t>
      </w:r>
      <w:r>
        <w:rPr>
          <w:spacing w:val="1"/>
          <w:w w:val="105"/>
        </w:rPr>
        <w:t> </w:t>
      </w:r>
      <w:r>
        <w:rPr>
          <w:w w:val="105"/>
        </w:rPr>
        <w:t>joint movement [2]. AlMohimeed </w:t>
      </w:r>
      <w:r>
        <w:rPr>
          <w:i/>
          <w:w w:val="105"/>
        </w:rPr>
        <w:t>et al. </w:t>
      </w:r>
      <w:r>
        <w:rPr>
          <w:w w:val="105"/>
        </w:rPr>
        <w:t>presented a wearable</w:t>
      </w:r>
      <w:r>
        <w:rPr>
          <w:spacing w:val="-47"/>
          <w:w w:val="105"/>
        </w:rPr>
        <w:t> </w:t>
      </w:r>
      <w:r>
        <w:rPr>
          <w:w w:val="105"/>
        </w:rPr>
        <w:t>ultrasonic sensor made of a polyvinylidene fluoride film to</w:t>
      </w:r>
      <w:r>
        <w:rPr>
          <w:spacing w:val="1"/>
          <w:w w:val="105"/>
        </w:rPr>
        <w:t> </w:t>
      </w:r>
      <w:r>
        <w:rPr/>
        <w:t>measure skeletal muscle contractile properties as a quantitative</w:t>
      </w:r>
      <w:r>
        <w:rPr>
          <w:spacing w:val="1"/>
        </w:rPr>
        <w:t> </w:t>
      </w:r>
      <w:r>
        <w:rPr/>
        <w:t>assessment tool [3]. Ozgio </w:t>
      </w:r>
      <w:r>
        <w:rPr>
          <w:i/>
        </w:rPr>
        <w:t>et al. </w:t>
      </w:r>
      <w:r>
        <w:rPr/>
        <w:t>presented non-intrusive (“wear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forget”)</w:t>
      </w:r>
      <w:r>
        <w:rPr>
          <w:spacing w:val="1"/>
          <w:w w:val="105"/>
        </w:rPr>
        <w:t> </w:t>
      </w:r>
      <w:r>
        <w:rPr>
          <w:w w:val="105"/>
        </w:rPr>
        <w:t>patch</w:t>
      </w:r>
      <w:r>
        <w:rPr>
          <w:spacing w:val="1"/>
          <w:w w:val="105"/>
        </w:rPr>
        <w:t> </w:t>
      </w:r>
      <w:r>
        <w:rPr>
          <w:w w:val="105"/>
        </w:rPr>
        <w:t>platform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patient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[4].</w:t>
      </w:r>
      <w:r>
        <w:rPr>
          <w:spacing w:val="1"/>
          <w:w w:val="105"/>
        </w:rPr>
        <w:t> </w:t>
      </w:r>
      <w:r>
        <w:rPr>
          <w:w w:val="105"/>
        </w:rPr>
        <w:t>Diotallevi</w:t>
      </w:r>
      <w:r>
        <w:rPr>
          <w:spacing w:val="-9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degradation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8"/>
          <w:w w:val="105"/>
        </w:rPr>
        <w:t> </w:t>
      </w:r>
      <w:r>
        <w:rPr/>
        <w:t>the radiation gain of on-skin UHF antennas in common gestures</w:t>
      </w:r>
      <w:r>
        <w:rPr>
          <w:spacing w:val="-45"/>
        </w:rPr>
        <w:t> </w:t>
      </w:r>
      <w:r>
        <w:rPr>
          <w:w w:val="105"/>
        </w:rPr>
        <w:t>by a combined mechanical-electromagnetic model [5]. Beeby</w:t>
      </w:r>
      <w:r>
        <w:rPr>
          <w:spacing w:val="-48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printed</w:t>
      </w:r>
      <w:r>
        <w:rPr>
          <w:spacing w:val="1"/>
          <w:w w:val="105"/>
        </w:rPr>
        <w:t> </w:t>
      </w:r>
      <w:r>
        <w:rPr>
          <w:w w:val="105"/>
        </w:rPr>
        <w:t>piezoelectric</w:t>
      </w:r>
      <w:r>
        <w:rPr>
          <w:spacing w:val="1"/>
          <w:w w:val="105"/>
        </w:rPr>
        <w:t> </w:t>
      </w:r>
      <w:r>
        <w:rPr>
          <w:w w:val="105"/>
        </w:rPr>
        <w:t>films,</w:t>
      </w:r>
      <w:r>
        <w:rPr>
          <w:spacing w:val="1"/>
          <w:w w:val="105"/>
        </w:rPr>
        <w:t> </w:t>
      </w:r>
      <w:r>
        <w:rPr>
          <w:w w:val="105"/>
        </w:rPr>
        <w:t>ferroelectret fabrics, spray coated solar cells, fabric-based</w:t>
      </w:r>
      <w:r>
        <w:rPr>
          <w:spacing w:val="1"/>
          <w:w w:val="105"/>
        </w:rPr>
        <w:t> </w:t>
      </w:r>
      <w:r>
        <w:rPr>
          <w:w w:val="105"/>
        </w:rPr>
        <w:t>inductive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power</w:t>
      </w:r>
      <w:r>
        <w:rPr>
          <w:spacing w:val="1"/>
          <w:w w:val="105"/>
        </w:rPr>
        <w:t> </w:t>
      </w:r>
      <w:r>
        <w:rPr>
          <w:w w:val="105"/>
        </w:rPr>
        <w:t>transfer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textile-based</w:t>
      </w:r>
      <w:r>
        <w:rPr>
          <w:spacing w:val="1"/>
          <w:w w:val="105"/>
        </w:rPr>
        <w:t> </w:t>
      </w:r>
      <w:r>
        <w:rPr>
          <w:w w:val="105"/>
        </w:rPr>
        <w:t>super</w:t>
      </w:r>
      <w:r>
        <w:rPr>
          <w:spacing w:val="1"/>
          <w:w w:val="105"/>
        </w:rPr>
        <w:t> </w:t>
      </w:r>
      <w:r>
        <w:rPr>
          <w:w w:val="105"/>
        </w:rPr>
        <w:t>capacitors</w:t>
      </w:r>
      <w:r>
        <w:rPr>
          <w:spacing w:val="-10"/>
          <w:w w:val="105"/>
        </w:rPr>
        <w:t> </w:t>
      </w:r>
      <w:r>
        <w:rPr>
          <w:w w:val="105"/>
        </w:rPr>
        <w:t>[6].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textile-based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48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r>
        <w:rPr>
          <w:w w:val="105"/>
        </w:rPr>
        <w:t>2.</w:t>
      </w:r>
    </w:p>
    <w:p>
      <w:pPr>
        <w:spacing w:after="0" w:line="244" w:lineRule="auto"/>
        <w:jc w:val="both"/>
        <w:sectPr>
          <w:type w:val="continuous"/>
          <w:pgSz w:w="11910" w:h="16840"/>
          <w:pgMar w:top="1600" w:bottom="300" w:left="740" w:right="740"/>
          <w:cols w:num="2" w:equalWidth="0">
            <w:col w:w="5117" w:space="62"/>
            <w:col w:w="5251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9.471104pt;margin-top:149.177094pt;width:10.9pt;height:543.7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2022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IEEE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International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Flexible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Electronics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Technology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Conference (IFETC)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|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978-1-6654-6968-5/22/$31.00 ©2022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IEEE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|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DOI: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10.1109/IFETC53656.2022.9948482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92"/>
        <w:ind w:left="223" w:right="0" w:firstLine="0"/>
        <w:jc w:val="left"/>
        <w:rPr>
          <w:sz w:val="20"/>
        </w:rPr>
      </w:pPr>
      <w:r>
        <w:rPr>
          <w:sz w:val="20"/>
        </w:rPr>
        <w:t>978-1-6654-6968-5/22/$31.00 ©2022 IEEE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600" w:bottom="300" w:left="74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68"/>
        <w:rPr>
          <w:sz w:val="20"/>
        </w:rPr>
      </w:pPr>
      <w:r>
        <w:rPr>
          <w:sz w:val="20"/>
        </w:rPr>
        <w:drawing>
          <wp:inline distT="0" distB="0" distL="0" distR="0">
            <wp:extent cx="2197068" cy="128444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068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1096" w:right="0" w:firstLine="0"/>
        <w:jc w:val="left"/>
        <w:rPr>
          <w:sz w:val="15"/>
        </w:rPr>
      </w:pPr>
      <w:r>
        <w:rPr>
          <w:w w:val="105"/>
          <w:sz w:val="15"/>
        </w:rPr>
        <w:t>Fig.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Textile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module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Beeby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[6]</w:t>
      </w:r>
      <w:r>
        <w:rPr>
          <w:i/>
          <w:w w:val="105"/>
          <w:sz w:val="15"/>
        </w:rPr>
        <w:t>.</w:t>
      </w:r>
      <w:r>
        <w:rPr>
          <w:w w:val="105"/>
          <w:sz w:val="15"/>
        </w:rPr>
        <w:t>.</w:t>
      </w:r>
    </w:p>
    <w:p>
      <w:pPr>
        <w:pStyle w:val="BodyText"/>
        <w:spacing w:line="244" w:lineRule="auto" w:before="122"/>
        <w:ind w:left="170" w:right="38" w:firstLine="210"/>
        <w:jc w:val="both"/>
      </w:pPr>
      <w:r>
        <w:rPr>
          <w:w w:val="105"/>
        </w:rPr>
        <w:t>Yi</w:t>
      </w:r>
      <w:r>
        <w:rPr>
          <w:spacing w:val="-10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printed</w:t>
      </w:r>
      <w:r>
        <w:rPr>
          <w:spacing w:val="-9"/>
          <w:w w:val="105"/>
        </w:rPr>
        <w:t> </w:t>
      </w:r>
      <w:r>
        <w:rPr>
          <w:w w:val="105"/>
        </w:rPr>
        <w:t>strain</w:t>
      </w:r>
      <w:r>
        <w:rPr>
          <w:spacing w:val="-10"/>
          <w:w w:val="105"/>
        </w:rPr>
        <w:t> </w:t>
      </w:r>
      <w:r>
        <w:rPr>
          <w:w w:val="105"/>
        </w:rPr>
        <w:t>sensor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carbon ink coating layer and interdigitated shape silver in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electrodes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solidified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polyimide</w:t>
      </w:r>
      <w:r>
        <w:rPr>
          <w:spacing w:val="-11"/>
          <w:w w:val="105"/>
        </w:rPr>
        <w:t> </w:t>
      </w:r>
      <w:r>
        <w:rPr>
          <w:w w:val="105"/>
        </w:rPr>
        <w:t>substrate</w:t>
      </w:r>
      <w:r>
        <w:rPr>
          <w:spacing w:val="-8"/>
          <w:w w:val="105"/>
        </w:rPr>
        <w:t> </w:t>
      </w:r>
      <w:r>
        <w:rPr>
          <w:w w:val="105"/>
        </w:rPr>
        <w:t>[7].</w:t>
      </w:r>
      <w:r>
        <w:rPr>
          <w:spacing w:val="-8"/>
          <w:w w:val="105"/>
        </w:rPr>
        <w:t> </w:t>
      </w:r>
      <w:r>
        <w:rPr>
          <w:w w:val="105"/>
        </w:rPr>
        <w:t>Karanassios</w:t>
      </w:r>
      <w:r>
        <w:rPr>
          <w:spacing w:val="-47"/>
          <w:w w:val="105"/>
        </w:rPr>
        <w:t> </w:t>
      </w:r>
      <w:r>
        <w:rPr>
          <w:w w:val="105"/>
        </w:rPr>
        <w:t>reviewed</w:t>
      </w:r>
      <w:r>
        <w:rPr>
          <w:spacing w:val="1"/>
          <w:w w:val="105"/>
        </w:rPr>
        <w:t> </w:t>
      </w:r>
      <w:r>
        <w:rPr>
          <w:w w:val="105"/>
        </w:rPr>
        <w:t>trends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research,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commercialization.</w:t>
      </w:r>
      <w:r>
        <w:rPr>
          <w:spacing w:val="1"/>
          <w:w w:val="105"/>
        </w:rPr>
        <w:t> </w:t>
      </w:r>
      <w:r>
        <w:rPr>
          <w:w w:val="105"/>
        </w:rPr>
        <w:t>Also sensor-powering schemes, ranging</w:t>
      </w:r>
      <w:r>
        <w:rPr>
          <w:spacing w:val="1"/>
          <w:w w:val="105"/>
        </w:rPr>
        <w:t> </w:t>
      </w:r>
      <w:r>
        <w:rPr>
          <w:w w:val="105"/>
        </w:rPr>
        <w:t>from energy scavenging and harvesting to self-powering and</w:t>
      </w:r>
      <w:r>
        <w:rPr>
          <w:spacing w:val="1"/>
          <w:w w:val="105"/>
        </w:rPr>
        <w:t> </w:t>
      </w:r>
      <w:r>
        <w:rPr>
          <w:w w:val="105"/>
        </w:rPr>
        <w:t>power-management,</w:t>
      </w:r>
      <w:r>
        <w:rPr>
          <w:spacing w:val="42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outlined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[8].</w:t>
      </w:r>
    </w:p>
    <w:p>
      <w:pPr>
        <w:pStyle w:val="ListParagraph"/>
        <w:numPr>
          <w:ilvl w:val="0"/>
          <w:numId w:val="1"/>
        </w:numPr>
        <w:tabs>
          <w:tab w:pos="2290" w:val="left" w:leader="none"/>
        </w:tabs>
        <w:spacing w:line="240" w:lineRule="auto" w:before="182" w:after="0"/>
        <w:ind w:left="2290" w:right="0" w:hanging="280"/>
        <w:jc w:val="left"/>
        <w:rPr>
          <w:sz w:val="15"/>
        </w:rPr>
      </w:pPr>
      <w:r>
        <w:rPr>
          <w:w w:val="105"/>
          <w:sz w:val="19"/>
        </w:rPr>
        <w:t>D</w:t>
      </w:r>
      <w:r>
        <w:rPr>
          <w:w w:val="105"/>
          <w:sz w:val="15"/>
        </w:rPr>
        <w:t>ISCUSSION</w:t>
      </w:r>
    </w:p>
    <w:p>
      <w:pPr>
        <w:pStyle w:val="BodyText"/>
        <w:spacing w:line="244" w:lineRule="auto" w:before="62"/>
        <w:ind w:left="170" w:right="38" w:firstLine="218"/>
        <w:jc w:val="both"/>
      </w:pPr>
      <w:r>
        <w:rPr>
          <w:w w:val="105"/>
        </w:rPr>
        <w:t>According to Watanabe, “The design of the user interface</w:t>
      </w:r>
      <w:r>
        <w:rPr>
          <w:spacing w:val="1"/>
          <w:w w:val="105"/>
        </w:rPr>
        <w:t> </w:t>
      </w:r>
      <w:r>
        <w:rPr>
          <w:w w:val="105"/>
        </w:rPr>
        <w:t>becomes</w:t>
      </w:r>
      <w:r>
        <w:rPr>
          <w:spacing w:val="-11"/>
          <w:w w:val="105"/>
        </w:rPr>
        <w:t> </w:t>
      </w:r>
      <w:r>
        <w:rPr>
          <w:w w:val="105"/>
        </w:rPr>
        <w:t>important,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interface?</w:t>
      </w:r>
      <w:r>
        <w:rPr>
          <w:spacing w:val="-48"/>
          <w:w w:val="105"/>
        </w:rPr>
        <w:t> </w:t>
      </w:r>
      <w:r>
        <w:rPr>
          <w:w w:val="105"/>
        </w:rPr>
        <w:t>It is actually the way tools should be, like in the Stone Age.</w:t>
      </w:r>
      <w:r>
        <w:rPr>
          <w:spacing w:val="1"/>
          <w:w w:val="105"/>
        </w:rPr>
        <w:t> </w:t>
      </w:r>
      <w:r>
        <w:rPr>
          <w:w w:val="105"/>
        </w:rPr>
        <w:t>When you use a pencil, you don't always think about how</w:t>
      </w:r>
      <w:r>
        <w:rPr>
          <w:spacing w:val="1"/>
          <w:w w:val="105"/>
        </w:rPr>
        <w:t> </w:t>
      </w:r>
      <w:r>
        <w:rPr/>
        <w:t>comfortable the pencil is to use. The pencil becomes transparent</w:t>
      </w:r>
      <w:r>
        <w:rPr>
          <w:spacing w:val="-45"/>
        </w:rPr>
        <w:t> </w:t>
      </w:r>
      <w:r>
        <w:rPr>
          <w:w w:val="105"/>
        </w:rPr>
        <w:t>and does not come up in our consciousness, or we might say</w:t>
      </w:r>
      <w:r>
        <w:rPr>
          <w:spacing w:val="1"/>
          <w:w w:val="105"/>
        </w:rPr>
        <w:t> </w:t>
      </w:r>
      <w:r>
        <w:rPr/>
        <w:t>that it becomes a part of our human system. We believe that the</w:t>
      </w:r>
      <w:r>
        <w:rPr>
          <w:spacing w:val="1"/>
        </w:rPr>
        <w:t> </w:t>
      </w:r>
      <w:r>
        <w:rPr>
          <w:w w:val="105"/>
        </w:rPr>
        <w:t>ideal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transparent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well”</w:t>
      </w:r>
      <w:r>
        <w:rPr>
          <w:spacing w:val="-6"/>
          <w:w w:val="105"/>
        </w:rPr>
        <w:t> </w:t>
      </w:r>
      <w:r>
        <w:rPr>
          <w:w w:val="105"/>
        </w:rPr>
        <w:t>[8].</w:t>
      </w:r>
    </w:p>
    <w:p>
      <w:pPr>
        <w:pStyle w:val="BodyText"/>
        <w:spacing w:line="244" w:lineRule="auto" w:before="6"/>
        <w:ind w:left="170" w:right="39" w:firstLine="218"/>
        <w:jc w:val="both"/>
      </w:pPr>
      <w:r>
        <w:rPr>
          <w:w w:val="105"/>
        </w:rPr>
        <w:t>Smartphones are still something special to carry. Styles,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usability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select.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47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functions,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learn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48"/>
          <w:w w:val="105"/>
        </w:rPr>
        <w:t> </w:t>
      </w:r>
      <w:r>
        <w:rPr>
          <w:w w:val="105"/>
        </w:rPr>
        <w:t>by tutorials (no more instruction manuals).</w:t>
      </w:r>
      <w:r>
        <w:rPr>
          <w:spacing w:val="1"/>
          <w:w w:val="105"/>
        </w:rPr>
        <w:t> </w:t>
      </w:r>
      <w:r>
        <w:rPr>
          <w:w w:val="105"/>
        </w:rPr>
        <w:t>But those phones</w:t>
      </w:r>
      <w:r>
        <w:rPr>
          <w:spacing w:val="-47"/>
          <w:w w:val="105"/>
        </w:rPr>
        <w:t> </w:t>
      </w:r>
      <w:r>
        <w:rPr>
          <w:w w:val="105"/>
        </w:rPr>
        <w:t>seem to set a new culture of lifestyle and they will become</w:t>
      </w:r>
      <w:r>
        <w:rPr>
          <w:spacing w:val="1"/>
          <w:w w:val="105"/>
        </w:rPr>
        <w:t> </w:t>
      </w:r>
      <w:r>
        <w:rPr>
          <w:w w:val="105"/>
        </w:rPr>
        <w:t>“transparent”</w:t>
      </w:r>
      <w:r>
        <w:rPr>
          <w:spacing w:val="-2"/>
          <w:w w:val="105"/>
        </w:rPr>
        <w:t> </w:t>
      </w:r>
      <w:r>
        <w:rPr>
          <w:w w:val="105"/>
        </w:rPr>
        <w:t>soon.</w:t>
      </w:r>
    </w:p>
    <w:p>
      <w:pPr>
        <w:pStyle w:val="BodyText"/>
        <w:rPr>
          <w:sz w:val="20"/>
        </w:rPr>
      </w:pPr>
    </w:p>
    <w:p>
      <w:pPr>
        <w:pStyle w:val="BodyText"/>
        <w:spacing w:line="244" w:lineRule="auto"/>
        <w:ind w:left="170" w:right="40" w:firstLine="190"/>
        <w:jc w:val="both"/>
      </w:pPr>
      <w:r>
        <w:rPr>
          <w:w w:val="105"/>
        </w:rPr>
        <w:t>There are two aspects to consider when devices interface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human.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148" w:after="0"/>
        <w:ind w:left="451" w:right="0" w:hanging="282"/>
        <w:jc w:val="both"/>
        <w:rPr>
          <w:i/>
          <w:sz w:val="19"/>
        </w:rPr>
      </w:pPr>
      <w:r>
        <w:rPr>
          <w:i/>
          <w:sz w:val="19"/>
        </w:rPr>
        <w:t>Comfortable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communication</w:t>
      </w:r>
      <w:r>
        <w:rPr>
          <w:i/>
          <w:spacing w:val="14"/>
          <w:sz w:val="19"/>
        </w:rPr>
        <w:t> </w:t>
      </w:r>
      <w:r>
        <w:rPr>
          <w:i/>
          <w:sz w:val="19"/>
        </w:rPr>
        <w:t>interaction</w:t>
      </w:r>
    </w:p>
    <w:p>
      <w:pPr>
        <w:pStyle w:val="BodyText"/>
        <w:spacing w:line="244" w:lineRule="auto" w:before="63"/>
        <w:ind w:left="170" w:right="38" w:firstLine="205"/>
        <w:jc w:val="both"/>
      </w:pPr>
      <w:r>
        <w:rPr>
          <w:w w:val="105"/>
        </w:rPr>
        <w:t>Typing,</w:t>
      </w:r>
      <w:r>
        <w:rPr>
          <w:spacing w:val="1"/>
          <w:w w:val="105"/>
        </w:rPr>
        <w:t> </w:t>
      </w:r>
      <w:r>
        <w:rPr>
          <w:w w:val="105"/>
        </w:rPr>
        <w:t>flicking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pinching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/>
        <w:t>interacting with smart phones now.</w:t>
      </w:r>
      <w:r>
        <w:rPr>
          <w:spacing w:val="1"/>
        </w:rPr>
        <w:t> </w:t>
      </w:r>
      <w:r>
        <w:rPr/>
        <w:t>Voice recognition has been</w:t>
      </w:r>
      <w:r>
        <w:rPr>
          <w:spacing w:val="1"/>
        </w:rPr>
        <w:t> </w:t>
      </w:r>
      <w:r>
        <w:rPr>
          <w:w w:val="105"/>
        </w:rPr>
        <w:t>around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communication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47"/>
          <w:w w:val="105"/>
        </w:rPr>
        <w:t> </w:t>
      </w:r>
      <w:r>
        <w:rPr/>
        <w:t>voice is modal and requires step-by-step interaction which takes</w:t>
      </w:r>
      <w:r>
        <w:rPr>
          <w:spacing w:val="-45"/>
        </w:rPr>
        <w:t> </w:t>
      </w:r>
      <w:r>
        <w:rPr>
          <w:spacing w:val="-1"/>
          <w:w w:val="105"/>
        </w:rPr>
        <w:t>time,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voice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open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public-type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48"/>
          <w:w w:val="105"/>
        </w:rPr>
        <w:t> </w:t>
      </w:r>
      <w:r>
        <w:rPr>
          <w:w w:val="105"/>
        </w:rPr>
        <w:t>normally users do not want others to listen. So, interface with</w:t>
      </w:r>
      <w:r>
        <w:rPr>
          <w:spacing w:val="-48"/>
          <w:w w:val="105"/>
        </w:rPr>
        <w:t> </w:t>
      </w:r>
      <w:r>
        <w:rPr>
          <w:w w:val="105"/>
        </w:rPr>
        <w:t>fingers still remains a natural choice.</w:t>
      </w:r>
      <w:r>
        <w:rPr>
          <w:spacing w:val="1"/>
          <w:w w:val="105"/>
        </w:rPr>
        <w:t> </w:t>
      </w:r>
      <w:r>
        <w:rPr>
          <w:w w:val="105"/>
        </w:rPr>
        <w:t>Flexible and foldable</w:t>
      </w:r>
      <w:r>
        <w:rPr>
          <w:spacing w:val="1"/>
          <w:w w:val="105"/>
        </w:rPr>
        <w:t> </w:t>
      </w:r>
      <w:r>
        <w:rPr>
          <w:w w:val="105"/>
        </w:rPr>
        <w:t>keyboard</w:t>
      </w:r>
      <w:r>
        <w:rPr>
          <w:spacing w:val="-7"/>
          <w:w w:val="105"/>
        </w:rPr>
        <w:t> </w:t>
      </w:r>
      <w:r>
        <w:rPr>
          <w:w w:val="105"/>
        </w:rPr>
        <w:t>interfaces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wearable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wrists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47"/>
          <w:w w:val="105"/>
        </w:rPr>
        <w:t> </w:t>
      </w:r>
      <w:r>
        <w:rPr>
          <w:w w:val="105"/>
        </w:rPr>
        <w:t>pose a good medium. Wearable glasses would be a good way</w:t>
      </w:r>
      <w:r>
        <w:rPr>
          <w:spacing w:val="-47"/>
          <w:w w:val="105"/>
        </w:rPr>
        <w:t> </w:t>
      </w:r>
      <w:r>
        <w:rPr>
          <w:w w:val="105"/>
        </w:rPr>
        <w:t>for information display with combination with smart phones.</w:t>
      </w:r>
      <w:r>
        <w:rPr>
          <w:spacing w:val="-47"/>
          <w:w w:val="105"/>
        </w:rPr>
        <w:t> </w:t>
      </w:r>
      <w:r>
        <w:rPr>
          <w:w w:val="105"/>
        </w:rPr>
        <w:t>Gestures or dancing movement detection could be used for</w:t>
      </w:r>
      <w:r>
        <w:rPr>
          <w:spacing w:val="1"/>
          <w:w w:val="105"/>
        </w:rPr>
        <w:t> </w:t>
      </w:r>
      <w:r>
        <w:rPr>
          <w:w w:val="105"/>
        </w:rPr>
        <w:t>communication purposes.</w:t>
      </w:r>
      <w:r>
        <w:rPr>
          <w:spacing w:val="1"/>
          <w:w w:val="105"/>
        </w:rPr>
        <w:t> </w:t>
      </w:r>
      <w:r>
        <w:rPr>
          <w:w w:val="105"/>
        </w:rPr>
        <w:t>But users are not used to such</w:t>
      </w:r>
      <w:r>
        <w:rPr>
          <w:spacing w:val="1"/>
          <w:w w:val="105"/>
        </w:rPr>
        <w:t> </w:t>
      </w:r>
      <w:r>
        <w:rPr>
          <w:w w:val="105"/>
        </w:rPr>
        <w:t>gestures. Watches already interface with smartphones, but</w:t>
      </w:r>
      <w:r>
        <w:rPr>
          <w:spacing w:val="1"/>
          <w:w w:val="105"/>
        </w:rPr>
        <w:t> </w:t>
      </w:r>
      <w:r>
        <w:rPr>
          <w:w w:val="105"/>
        </w:rPr>
        <w:t>typing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watch</w:t>
      </w:r>
      <w:r>
        <w:rPr>
          <w:spacing w:val="-4"/>
          <w:w w:val="105"/>
        </w:rPr>
        <w:t> </w:t>
      </w:r>
      <w:r>
        <w:rPr>
          <w:w w:val="105"/>
        </w:rPr>
        <w:t>window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practical.</w:t>
      </w:r>
    </w:p>
    <w:p>
      <w:pPr>
        <w:pStyle w:val="BodyText"/>
        <w:spacing w:line="244" w:lineRule="auto" w:before="100"/>
        <w:ind w:left="170" w:right="166" w:firstLine="204"/>
        <w:jc w:val="both"/>
      </w:pPr>
      <w:r>
        <w:rPr/>
        <w:br w:type="column"/>
      </w:r>
      <w:r>
        <w:rPr>
          <w:w w:val="105"/>
        </w:rPr>
        <w:t>Developing interfaces for disabled or handicapped people</w:t>
      </w:r>
      <w:r>
        <w:rPr>
          <w:spacing w:val="1"/>
          <w:w w:val="105"/>
        </w:rPr>
        <w:t> </w:t>
      </w:r>
      <w:r>
        <w:rPr>
          <w:w w:val="105"/>
        </w:rPr>
        <w:t>needs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considered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equal</w:t>
      </w:r>
      <w:r>
        <w:rPr>
          <w:spacing w:val="1"/>
          <w:w w:val="105"/>
        </w:rPr>
        <w:t> </w:t>
      </w:r>
      <w:r>
        <w:rPr>
          <w:w w:val="105"/>
        </w:rPr>
        <w:t>opportunity.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/>
        <w:t>applications, operation by foot, gesture type, eye tracking, skin</w:t>
      </w:r>
      <w:r>
        <w:rPr>
          <w:spacing w:val="1"/>
        </w:rPr>
        <w:t> </w:t>
      </w:r>
      <w:r>
        <w:rPr>
          <w:spacing w:val="-1"/>
          <w:w w:val="105"/>
        </w:rPr>
        <w:t>move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brain</w:t>
      </w:r>
      <w:r>
        <w:rPr>
          <w:spacing w:val="-11"/>
          <w:w w:val="105"/>
        </w:rPr>
        <w:t> </w:t>
      </w:r>
      <w:r>
        <w:rPr>
          <w:w w:val="105"/>
        </w:rPr>
        <w:t>wave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promising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47"/>
          <w:w w:val="105"/>
        </w:rPr>
        <w:t> </w:t>
      </w:r>
      <w:r>
        <w:rPr>
          <w:w w:val="105"/>
        </w:rPr>
        <w:t>interactive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flexible</w:t>
      </w:r>
      <w:r>
        <w:rPr>
          <w:spacing w:val="-6"/>
          <w:w w:val="105"/>
        </w:rPr>
        <w:t> </w:t>
      </w:r>
      <w:r>
        <w:rPr>
          <w:w w:val="105"/>
        </w:rPr>
        <w:t>electronics.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150" w:after="0"/>
        <w:ind w:left="451" w:right="0" w:hanging="282"/>
        <w:jc w:val="both"/>
        <w:rPr>
          <w:i/>
          <w:sz w:val="19"/>
        </w:rPr>
      </w:pPr>
      <w:r>
        <w:rPr>
          <w:i/>
          <w:sz w:val="19"/>
        </w:rPr>
        <w:t>Transparent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vital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data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communication</w:t>
      </w:r>
    </w:p>
    <w:p>
      <w:pPr>
        <w:pStyle w:val="BodyText"/>
        <w:spacing w:line="244" w:lineRule="auto" w:before="64"/>
        <w:ind w:left="170" w:right="164" w:firstLine="231"/>
        <w:jc w:val="both"/>
      </w:pPr>
      <w:r>
        <w:rPr>
          <w:w w:val="105"/>
        </w:rPr>
        <w:t>Vital</w:t>
      </w:r>
      <w:r>
        <w:rPr>
          <w:spacing w:val="1"/>
          <w:w w:val="105"/>
        </w:rPr>
        <w:t> </w:t>
      </w:r>
      <w:r>
        <w:rPr>
          <w:w w:val="105"/>
        </w:rPr>
        <w:t>data,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blood</w:t>
      </w:r>
      <w:r>
        <w:rPr>
          <w:spacing w:val="1"/>
          <w:w w:val="105"/>
        </w:rPr>
        <w:t> </w:t>
      </w:r>
      <w:r>
        <w:rPr>
          <w:w w:val="105"/>
        </w:rPr>
        <w:t>pressure,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beat,</w:t>
      </w:r>
      <w:r>
        <w:rPr>
          <w:spacing w:val="1"/>
          <w:w w:val="105"/>
        </w:rPr>
        <w:t> </w:t>
      </w:r>
      <w:r>
        <w:rPr>
          <w:w w:val="105"/>
        </w:rPr>
        <w:t>oxygen</w:t>
      </w:r>
      <w:r>
        <w:rPr>
          <w:spacing w:val="-47"/>
          <w:w w:val="105"/>
        </w:rPr>
        <w:t> </w:t>
      </w:r>
      <w:r>
        <w:rPr>
          <w:w w:val="105"/>
        </w:rPr>
        <w:t>saturation,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excretion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troublesome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7"/>
          <w:w w:val="105"/>
        </w:rPr>
        <w:t> </w:t>
      </w:r>
      <w:r>
        <w:rPr>
          <w:w w:val="105"/>
        </w:rPr>
        <w:t>uncomfortable for disabled people and patients. So wear and</w:t>
      </w:r>
      <w:r>
        <w:rPr>
          <w:spacing w:val="1"/>
          <w:w w:val="105"/>
        </w:rPr>
        <w:t> </w:t>
      </w:r>
      <w:r>
        <w:rPr/>
        <w:t>forget-type intrusive or non-intrusive patch-type vital monitors</w:t>
      </w:r>
      <w:r>
        <w:rPr>
          <w:spacing w:val="1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helpful,</w:t>
      </w:r>
      <w:r>
        <w:rPr>
          <w:spacing w:val="1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self-powered</w:t>
      </w:r>
      <w:r>
        <w:rPr>
          <w:spacing w:val="1"/>
          <w:w w:val="105"/>
        </w:rPr>
        <w:t> </w:t>
      </w:r>
      <w:r>
        <w:rPr>
          <w:w w:val="105"/>
        </w:rPr>
        <w:t>capability.</w:t>
      </w:r>
      <w:r>
        <w:rPr>
          <w:spacing w:val="1"/>
          <w:w w:val="105"/>
        </w:rPr>
        <w:t> </w:t>
      </w:r>
      <w:r>
        <w:rPr>
          <w:w w:val="105"/>
        </w:rPr>
        <w:t>Microchip</w:t>
      </w:r>
      <w:r>
        <w:rPr>
          <w:spacing w:val="-5"/>
          <w:w w:val="105"/>
        </w:rPr>
        <w:t> </w:t>
      </w:r>
      <w:r>
        <w:rPr>
          <w:w w:val="105"/>
        </w:rPr>
        <w:t>implant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skin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practical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47"/>
          <w:w w:val="105"/>
        </w:rPr>
        <w:t> </w:t>
      </w:r>
      <w:r>
        <w:rPr>
          <w:w w:val="105"/>
        </w:rPr>
        <w:t>possibly with flexible electronics technologies. Personal IDs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embedded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communicate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48"/>
          <w:w w:val="105"/>
        </w:rPr>
        <w:t> </w:t>
      </w:r>
      <w:r>
        <w:rPr>
          <w:w w:val="105"/>
        </w:rPr>
        <w:t>inductive</w:t>
      </w:r>
      <w:r>
        <w:rPr>
          <w:spacing w:val="-9"/>
          <w:w w:val="105"/>
        </w:rPr>
        <w:t> </w:t>
      </w:r>
      <w:r>
        <w:rPr>
          <w:w w:val="105"/>
        </w:rPr>
        <w:t>wireless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[9].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cases,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47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communicate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devices.</w:t>
      </w:r>
    </w:p>
    <w:p>
      <w:pPr>
        <w:pStyle w:val="BodyText"/>
        <w:spacing w:line="244" w:lineRule="auto" w:before="8"/>
        <w:ind w:left="170" w:right="165" w:firstLine="195"/>
        <w:jc w:val="both"/>
      </w:pPr>
      <w:r>
        <w:rPr>
          <w:w w:val="105"/>
        </w:rPr>
        <w:t>Meeting Sustainable Development Goals (SDGs) is now</w:t>
      </w:r>
      <w:r>
        <w:rPr>
          <w:spacing w:val="1"/>
          <w:w w:val="105"/>
        </w:rPr>
        <w:t> </w:t>
      </w:r>
      <w:r>
        <w:rPr>
          <w:w w:val="105"/>
        </w:rPr>
        <w:t>required for any kind of activity. Considering environmental</w:t>
      </w:r>
      <w:r>
        <w:rPr>
          <w:spacing w:val="1"/>
          <w:w w:val="105"/>
        </w:rPr>
        <w:t> </w:t>
      </w:r>
      <w:r>
        <w:rPr>
          <w:w w:val="105"/>
        </w:rPr>
        <w:t>protection, such as energy savings, environmental friendly</w:t>
      </w:r>
      <w:r>
        <w:rPr>
          <w:spacing w:val="1"/>
          <w:w w:val="105"/>
        </w:rPr>
        <w:t> </w:t>
      </w:r>
      <w:r>
        <w:rPr>
          <w:w w:val="105"/>
        </w:rPr>
        <w:t>material</w:t>
      </w:r>
      <w:r>
        <w:rPr>
          <w:spacing w:val="1"/>
          <w:w w:val="105"/>
        </w:rPr>
        <w:t> </w:t>
      </w:r>
      <w:r>
        <w:rPr>
          <w:w w:val="105"/>
        </w:rPr>
        <w:t>usage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recycling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disposal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mandatory.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Wearable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textiles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4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recycling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materials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done.</w:t>
      </w:r>
      <w:r>
        <w:rPr>
          <w:spacing w:val="29"/>
          <w:w w:val="105"/>
        </w:rPr>
        <w:t> </w:t>
      </w:r>
      <w:r>
        <w:rPr>
          <w:w w:val="105"/>
        </w:rPr>
        <w:t>Power</w:t>
      </w:r>
      <w:r>
        <w:rPr>
          <w:spacing w:val="-47"/>
          <w:w w:val="105"/>
        </w:rPr>
        <w:t> </w:t>
      </w:r>
      <w:r>
        <w:rPr>
          <w:w w:val="105"/>
        </w:rPr>
        <w:t>harvesting from the human body or movement, and flexible</w:t>
      </w:r>
      <w:r>
        <w:rPr>
          <w:spacing w:val="1"/>
          <w:w w:val="105"/>
        </w:rPr>
        <w:t> </w:t>
      </w:r>
      <w:r>
        <w:rPr>
          <w:w w:val="105"/>
        </w:rPr>
        <w:t>solar cells are encouraging technologies for deployment in</w:t>
      </w:r>
      <w:r>
        <w:rPr>
          <w:spacing w:val="1"/>
          <w:w w:val="105"/>
        </w:rPr>
        <w:t> </w:t>
      </w:r>
      <w:r>
        <w:rPr>
          <w:w w:val="105"/>
        </w:rPr>
        <w:t>energy-autonomous</w:t>
      </w:r>
      <w:r>
        <w:rPr>
          <w:spacing w:val="-4"/>
          <w:w w:val="105"/>
        </w:rPr>
        <w:t> </w:t>
      </w:r>
      <w:r>
        <w:rPr>
          <w:w w:val="105"/>
        </w:rPr>
        <w:t>devices.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05" w:val="left" w:leader="none"/>
        </w:tabs>
        <w:spacing w:line="240" w:lineRule="auto" w:before="153" w:after="0"/>
        <w:ind w:left="2204" w:right="0" w:hanging="280"/>
        <w:jc w:val="left"/>
        <w:rPr>
          <w:sz w:val="15"/>
        </w:rPr>
      </w:pPr>
      <w:r>
        <w:rPr>
          <w:w w:val="105"/>
          <w:sz w:val="19"/>
        </w:rPr>
        <w:t>C</w:t>
      </w:r>
      <w:r>
        <w:rPr>
          <w:w w:val="105"/>
          <w:sz w:val="15"/>
        </w:rPr>
        <w:t>ONCLUSIONS</w:t>
      </w:r>
    </w:p>
    <w:p>
      <w:pPr>
        <w:pStyle w:val="BodyText"/>
        <w:spacing w:line="244" w:lineRule="auto" w:before="63"/>
        <w:ind w:left="170" w:right="167" w:firstLine="210"/>
        <w:jc w:val="both"/>
      </w:pPr>
      <w:r>
        <w:rPr/>
        <w:t>Human behaviour with digital devices is discussed.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electronics technologies will be one of the key technologies for</w:t>
      </w:r>
      <w:r>
        <w:rPr>
          <w:spacing w:val="1"/>
        </w:rPr>
        <w:t> </w:t>
      </w:r>
      <w:r>
        <w:rPr>
          <w:w w:val="105"/>
        </w:rPr>
        <w:t>enhanced interactivity.</w:t>
      </w:r>
      <w:r>
        <w:rPr>
          <w:spacing w:val="1"/>
          <w:w w:val="105"/>
        </w:rPr>
        <w:t> </w:t>
      </w:r>
      <w:r>
        <w:rPr>
          <w:w w:val="105"/>
        </w:rPr>
        <w:t>Here, a design-thinking approach is</w:t>
      </w:r>
      <w:r>
        <w:rPr>
          <w:spacing w:val="1"/>
          <w:w w:val="105"/>
        </w:rPr>
        <w:t> </w:t>
      </w:r>
      <w:r>
        <w:rPr>
          <w:w w:val="105"/>
        </w:rPr>
        <w:t>important, taking into account user choice preferences and</w:t>
      </w:r>
      <w:r>
        <w:rPr>
          <w:spacing w:val="1"/>
          <w:w w:val="105"/>
        </w:rPr>
        <w:t> </w:t>
      </w:r>
      <w:r>
        <w:rPr>
          <w:w w:val="105"/>
        </w:rPr>
        <w:t>evidence-based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relying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47" w:lineRule="auto" w:before="3"/>
        <w:ind w:left="170" w:right="166" w:firstLine="210"/>
        <w:jc w:val="both"/>
      </w:pPr>
      <w:r>
        <w:rPr>
          <w:w w:val="105"/>
        </w:rPr>
        <w:t>Considering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"/>
          <w:w w:val="105"/>
        </w:rPr>
        <w:t> </w:t>
      </w:r>
      <w:r>
        <w:rPr>
          <w:w w:val="105"/>
        </w:rPr>
        <w:t>protection,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energy</w:t>
      </w:r>
      <w:r>
        <w:rPr>
          <w:spacing w:val="1"/>
          <w:w w:val="105"/>
        </w:rPr>
        <w:t> </w:t>
      </w:r>
      <w:r>
        <w:rPr/>
        <w:t>savings, environmental friendly material usage and recycling or</w:t>
      </w:r>
      <w:r>
        <w:rPr>
          <w:spacing w:val="1"/>
        </w:rPr>
        <w:t> </w:t>
      </w:r>
      <w:r>
        <w:rPr>
          <w:w w:val="105"/>
        </w:rPr>
        <w:t>disposal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mandatory.</w:t>
      </w:r>
    </w:p>
    <w:p>
      <w:pPr>
        <w:spacing w:before="172"/>
        <w:ind w:left="2096" w:right="2097" w:firstLine="0"/>
        <w:jc w:val="center"/>
        <w:rPr>
          <w:sz w:val="15"/>
        </w:rPr>
      </w:pPr>
      <w:r>
        <w:rPr>
          <w:w w:val="105"/>
          <w:sz w:val="19"/>
        </w:rPr>
        <w:t>R</w:t>
      </w:r>
      <w:r>
        <w:rPr>
          <w:w w:val="105"/>
          <w:sz w:val="15"/>
        </w:rPr>
        <w:t>EFERENCES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0" w:lineRule="auto" w:before="64" w:after="0"/>
        <w:ind w:left="590" w:right="0" w:hanging="421"/>
        <w:jc w:val="both"/>
        <w:rPr>
          <w:sz w:val="15"/>
        </w:rPr>
      </w:pPr>
      <w:r>
        <w:rPr>
          <w:w w:val="105"/>
          <w:sz w:val="15"/>
        </w:rPr>
        <w:t>https://designthinking.ideo.com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7" w:lineRule="auto" w:before="8" w:after="0"/>
        <w:ind w:left="590" w:right="166" w:hanging="421"/>
        <w:jc w:val="both"/>
        <w:rPr>
          <w:sz w:val="15"/>
        </w:rPr>
      </w:pPr>
      <w:r>
        <w:rPr>
          <w:w w:val="105"/>
          <w:sz w:val="15"/>
        </w:rPr>
        <w:t>Meijing Liu, et.al, </w:t>
      </w:r>
      <w:r>
        <w:rPr>
          <w:i/>
          <w:w w:val="105"/>
          <w:sz w:val="15"/>
        </w:rPr>
        <w:t>“Printable Perzoresistive Carbon Formulation for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Stretch and Flex Sensors in E-Texitile Applications” in Proc. IEEE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FLEPS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Emerging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1-2,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2019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7" w:lineRule="auto" w:before="3" w:after="0"/>
        <w:ind w:left="590" w:right="167" w:hanging="420"/>
        <w:jc w:val="both"/>
        <w:rPr>
          <w:sz w:val="15"/>
        </w:rPr>
      </w:pPr>
      <w:r>
        <w:rPr>
          <w:sz w:val="15"/>
        </w:rPr>
        <w:t>Ibrahim AlMohimeed, et. al, </w:t>
      </w:r>
      <w:r>
        <w:rPr>
          <w:i/>
          <w:sz w:val="15"/>
        </w:rPr>
        <w:t>“Flexible and Wearable Ultrasonic Sensor</w:t>
      </w:r>
      <w:r>
        <w:rPr>
          <w:i/>
          <w:spacing w:val="1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Assessment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Skeletal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Muscle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Contractil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Properites”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7"/>
          <w:w w:val="105"/>
          <w:sz w:val="15"/>
        </w:rPr>
        <w:t> </w:t>
      </w:r>
      <w:r>
        <w:rPr>
          <w:i/>
          <w:w w:val="105"/>
          <w:sz w:val="15"/>
        </w:rPr>
        <w:t>FLEPS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Emerging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1-4,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2019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9" w:lineRule="auto" w:before="3" w:after="0"/>
        <w:ind w:left="590" w:right="168" w:hanging="420"/>
        <w:jc w:val="both"/>
        <w:rPr>
          <w:sz w:val="15"/>
        </w:rPr>
      </w:pPr>
      <w:r>
        <w:rPr>
          <w:w w:val="105"/>
          <w:sz w:val="15"/>
        </w:rPr>
        <w:t>Dilek Ozgit, et.al, </w:t>
      </w:r>
      <w:r>
        <w:rPr>
          <w:i/>
          <w:w w:val="105"/>
          <w:sz w:val="15"/>
        </w:rPr>
        <w:t>“Wear and Forge patch for ambient assisted living”</w:t>
      </w:r>
      <w:r>
        <w:rPr>
          <w:i/>
          <w:spacing w:val="-3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FLEPS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Low-power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2019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9" w:lineRule="auto" w:before="0" w:after="0"/>
        <w:ind w:left="590" w:right="168" w:hanging="420"/>
        <w:jc w:val="both"/>
        <w:rPr>
          <w:sz w:val="15"/>
        </w:rPr>
      </w:pPr>
      <w:r>
        <w:rPr>
          <w:w w:val="105"/>
          <w:sz w:val="15"/>
        </w:rPr>
        <w:t>D. Diotallevi, et.al, </w:t>
      </w:r>
      <w:r>
        <w:rPr>
          <w:i/>
          <w:w w:val="105"/>
          <w:sz w:val="15"/>
        </w:rPr>
        <w:t>“Radio-Mechanical Model of Epidermal Antenna</w:t>
      </w:r>
      <w:r>
        <w:rPr>
          <w:i/>
          <w:spacing w:val="1"/>
          <w:w w:val="105"/>
          <w:sz w:val="15"/>
        </w:rPr>
        <w:t> </w:t>
      </w:r>
      <w:r>
        <w:rPr>
          <w:i/>
          <w:sz w:val="15"/>
        </w:rPr>
        <w:t>Stretching during Human Gestures” in Proc. IEEE FLEPS</w:t>
      </w:r>
      <w:r>
        <w:rPr>
          <w:sz w:val="15"/>
        </w:rPr>
        <w:t>, Modeling &amp;</w:t>
      </w:r>
      <w:r>
        <w:rPr>
          <w:spacing w:val="1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1-5,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2019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9" w:lineRule="auto" w:before="0" w:after="0"/>
        <w:ind w:left="590" w:right="166" w:hanging="420"/>
        <w:jc w:val="both"/>
        <w:rPr>
          <w:sz w:val="15"/>
        </w:rPr>
      </w:pPr>
      <w:r>
        <w:rPr>
          <w:sz w:val="15"/>
        </w:rPr>
        <w:t>Stephen Beeby, et.al, </w:t>
      </w:r>
      <w:r>
        <w:rPr>
          <w:i/>
          <w:sz w:val="15"/>
        </w:rPr>
        <w:t>“Energy Harvesting Power Supplies for Electronic</w:t>
      </w:r>
      <w:r>
        <w:rPr>
          <w:i/>
          <w:spacing w:val="1"/>
          <w:sz w:val="15"/>
        </w:rPr>
        <w:t> </w:t>
      </w:r>
      <w:r>
        <w:rPr>
          <w:i/>
          <w:w w:val="105"/>
          <w:sz w:val="15"/>
        </w:rPr>
        <w:t>Texitiles”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FLEPS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Energy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Harvesting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Storage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1-1,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2019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9" w:lineRule="auto" w:before="0" w:after="0"/>
        <w:ind w:left="590" w:right="167" w:hanging="420"/>
        <w:jc w:val="both"/>
        <w:rPr>
          <w:sz w:val="15"/>
        </w:rPr>
      </w:pPr>
      <w:r>
        <w:rPr>
          <w:w w:val="105"/>
          <w:sz w:val="15"/>
        </w:rPr>
        <w:t>Ying Yi, et.al. </w:t>
      </w:r>
      <w:r>
        <w:rPr>
          <w:i/>
          <w:w w:val="105"/>
          <w:sz w:val="15"/>
        </w:rPr>
        <w:t>“An Inkjet-printed Strain Sensor with a Carbon-Silver-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Polyimide Topology” in Proc. IEEE FLEPS</w:t>
      </w:r>
      <w:r>
        <w:rPr>
          <w:w w:val="105"/>
          <w:sz w:val="15"/>
        </w:rPr>
        <w:t>, Energy Harvesting &amp;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Storage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1-1,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2019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Poster-32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171" w:lineRule="exact" w:before="0" w:after="0"/>
        <w:ind w:left="590" w:right="0" w:hanging="421"/>
        <w:jc w:val="both"/>
        <w:rPr>
          <w:sz w:val="15"/>
        </w:rPr>
      </w:pPr>
      <w:r>
        <w:rPr>
          <w:sz w:val="15"/>
        </w:rPr>
        <w:t>h</w:t>
      </w:r>
      <w:hyperlink r:id="rId9">
        <w:r>
          <w:rPr>
            <w:sz w:val="15"/>
          </w:rPr>
          <w:t>ttps://www.n</w:t>
        </w:r>
      </w:hyperlink>
      <w:r>
        <w:rPr>
          <w:sz w:val="15"/>
        </w:rPr>
        <w:t>dc.c</w:t>
      </w:r>
      <w:hyperlink r:id="rId9">
        <w:r>
          <w:rPr>
            <w:sz w:val="15"/>
          </w:rPr>
          <w:t>o.jp/polyl</w:t>
        </w:r>
      </w:hyperlink>
      <w:r>
        <w:rPr>
          <w:sz w:val="15"/>
        </w:rPr>
        <w:t>og</w:t>
      </w:r>
      <w:hyperlink r:id="rId9">
        <w:r>
          <w:rPr>
            <w:sz w:val="15"/>
          </w:rPr>
          <w:t>ue/watanabe-keita-2019/</w:t>
        </w:r>
        <w:r>
          <w:rPr>
            <w:spacing w:val="46"/>
            <w:sz w:val="15"/>
          </w:rPr>
          <w:t> </w:t>
        </w:r>
      </w:hyperlink>
      <w:r>
        <w:rPr>
          <w:sz w:val="15"/>
        </w:rPr>
        <w:t>(in</w:t>
      </w:r>
      <w:r>
        <w:rPr>
          <w:spacing w:val="48"/>
          <w:sz w:val="15"/>
        </w:rPr>
        <w:t> </w:t>
      </w:r>
      <w:r>
        <w:rPr>
          <w:sz w:val="15"/>
        </w:rPr>
        <w:t>Japanese)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9" w:lineRule="auto" w:before="3" w:after="0"/>
        <w:ind w:left="590" w:right="191" w:hanging="420"/>
        <w:jc w:val="both"/>
        <w:rPr>
          <w:sz w:val="15"/>
        </w:rPr>
      </w:pPr>
      <w:r>
        <w:rPr>
          <w:spacing w:val="-1"/>
          <w:w w:val="105"/>
          <w:sz w:val="15"/>
        </w:rPr>
        <w:t>h</w:t>
      </w:r>
      <w:hyperlink r:id="rId10">
        <w:r>
          <w:rPr>
            <w:spacing w:val="-1"/>
            <w:w w:val="105"/>
            <w:sz w:val="15"/>
          </w:rPr>
          <w:t>ttps://www.b</w:t>
        </w:r>
      </w:hyperlink>
      <w:r>
        <w:rPr>
          <w:spacing w:val="-1"/>
          <w:w w:val="105"/>
          <w:sz w:val="15"/>
        </w:rPr>
        <w:t>bvaope</w:t>
      </w:r>
      <w:hyperlink r:id="rId10">
        <w:r>
          <w:rPr>
            <w:spacing w:val="-1"/>
            <w:w w:val="105"/>
            <w:sz w:val="15"/>
          </w:rPr>
          <w:t>nmind</w:t>
        </w:r>
      </w:hyperlink>
      <w:r>
        <w:rPr>
          <w:spacing w:val="-1"/>
          <w:w w:val="105"/>
          <w:sz w:val="15"/>
        </w:rPr>
        <w:t>.</w:t>
      </w:r>
      <w:hyperlink r:id="rId10">
        <w:r>
          <w:rPr>
            <w:spacing w:val="-1"/>
            <w:w w:val="105"/>
            <w:sz w:val="15"/>
          </w:rPr>
          <w:t>com/en/technology/innovation/technology-</w:t>
        </w:r>
      </w:hyperlink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under-your-skin</w:t>
      </w:r>
    </w:p>
    <w:sectPr>
      <w:pgSz w:w="11910" w:h="16840"/>
      <w:pgMar w:header="0" w:footer="102" w:top="1600" w:bottom="300" w:left="740" w:right="740"/>
      <w:cols w:num="2" w:equalWidth="0">
        <w:col w:w="5118" w:space="61"/>
        <w:col w:w="5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779999pt;margin-top:825.923096pt;width:526.5pt;height:9.8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Visvesvaraya Technological University Belagavi. Downloaded on April 17,2023 at 06:03:51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90" w:hanging="420"/>
        <w:jc w:val="left"/>
      </w:pPr>
      <w:rPr>
        <w:rFonts w:hint="default" w:ascii="Times New Roman" w:hAnsi="Times New Roman" w:eastAsia="Times New Roman" w:cs="Times New Roman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51" w:hanging="281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6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68" w:hanging="281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5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5" w:hanging="2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94" w:right="95"/>
      <w:jc w:val="center"/>
    </w:pPr>
    <w:rPr>
      <w:rFonts w:ascii="Times New Roman" w:hAnsi="Times New Roman" w:eastAsia="Times New Roman" w:cs="Times New Roman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4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.nagata.yx@azb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ndc.co.jp/polylogue/watanabe-keita-2019/" TargetMode="External"/><Relationship Id="rId10" Type="http://schemas.openxmlformats.org/officeDocument/2006/relationships/hyperlink" Target="http://www.bbvaopenmind.com/en/technology/innovation/technology-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Mitsuhiko Nagata</dc:creator>
  <dc:subject>2022 IEEE International Flexible Electronics Technology Conference (IFETC);2022; ; ;10.1109/IFETC53656.2022.9948482</dc:subject>
  <dc:title>Design Thinking for Human Interaction with Flexible Electronics</dc:title>
  <dcterms:created xsi:type="dcterms:W3CDTF">2023-04-17T06:40:57Z</dcterms:created>
  <dcterms:modified xsi:type="dcterms:W3CDTF">2023-04-17T06:40:57Z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Certified by IEEE PDFeXpress at October 9, 2022 02:14:55 </vt:lpwstr>
  </property>
  <property fmtid="{D5CDD505-2E9C-101B-9397-08002B2CF9AE}" pid="4" name="LastSaved">
    <vt:filetime>2023-04-17T00:00:00Z</vt:filetime>
  </property>
</Properties>
</file>