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i w:val="false"/>
          <w:iCs w:val="false"/>
          <w:color w:val="B45309"/>
          <w:sz w:val="18"/>
          <w:szCs w:val="18"/>
        </w:rPr>
        <w:t xml:space="preserve">PRINCIPAL AI ARCHITECT REVIEW — JULY 2026</w:t>
      </w:r>
    </w:p>
    <w:p>
      <w:pPr>
        <w:spacing w:after="80"/>
      </w:pPr>
      <w:r>
        <w:rPr>
          <w:b/>
          <w:bCs/>
          <w:i w:val="false"/>
          <w:iCs w:val="false"/>
          <w:color w:val="1C1917"/>
          <w:sz w:val="72"/>
          <w:szCs w:val="72"/>
        </w:rPr>
        <w:t xml:space="preserve">DISHA AI</w:t>
      </w:r>
    </w:p>
    <w:p>
      <w:pPr>
        <w:spacing w:after="400"/>
      </w:pPr>
      <w:r>
        <w:rPr>
          <w:b w:val="false"/>
          <w:bCs w:val="false"/>
          <w:i w:val="false"/>
          <w:iCs w:val="false"/>
          <w:color w:val="B45309"/>
          <w:sz w:val="36"/>
          <w:szCs w:val="36"/>
        </w:rPr>
        <w:t xml:space="preserve">Architecture Review &amp; Implementation Plan</w:t>
      </w:r>
    </w:p>
    <w:p>
      <w:pPr>
        <w:spacing w:after="100"/>
      </w:pPr>
      <w:r>
        <w:rPr>
          <w:b/>
          <w:bCs/>
          <w:i w:val="false"/>
          <w:iCs w:val="false"/>
          <w:color w:val="9A3412"/>
          <w:sz w:val="22"/>
          <w:szCs w:val="22"/>
        </w:rPr>
        <w:t xml:space="preserve">⚠  Basis of this review</w:t>
      </w:r>
    </w:p>
    <w:p>
      <w:pPr>
        <w:spacing w:after="140" w:before="0"/>
        <w:jc w:val="left"/>
      </w:pPr>
      <w:r>
        <w:rPr>
          <w:b w:val="false"/>
          <w:bCs w:val="false"/>
          <w:i w:val="false"/>
          <w:iCs w:val="false"/>
          <w:color w:val="6B7280"/>
          <w:sz w:val="21"/>
          <w:szCs w:val="21"/>
        </w:rPr>
        <w:t xml:space="preserve">This document is based on a direct reading of the actual source code — ranker.py, plan_generator.py, dynamic_interview_engine.py, feedback_ai.py, counsellor/orchestrator.py, skill_gap.py, and all related files. Every finding cites a specific file and specific code logic.</w:t>
      </w:r>
    </w:p>
    <w:p>
      <w:pPr>
        <w:spacing w:after="140" w:before="0"/>
        <w:jc w:val="left"/>
      </w:pPr>
      <w:r>
        <w:rPr>
          <w:b w:val="false"/>
          <w:bCs w:val="false"/>
          <w:i w:val="false"/>
          <w:iCs w:val="false"/>
          <w:color w:val="6B7280"/>
          <w:sz w:val="21"/>
          <w:szCs w:val="21"/>
        </w:rPr>
        <w:t xml:space="preserve">What this review does NOT cover: actual live website testing. Verdicts on "does the interview feel like a real interviewer" or "does the roadmap feel generic" are inferences from reading the prompts and code — not from experiencing the output firsthand. A follow-up live-testing session is recommended to validate those qualitative verdicts.</w:t>
      </w:r>
    </w:p>
    <w:p>
      <w:pPr>
        <w:spacing w:after="300"/>
      </w:pPr>
    </w:p>
    <w:p>
      <w:r>
        <w:br w:type="page"/>
      </w:r>
    </w:p>
    <w:p>
      <w:pPr>
        <w:pBdr>
          <w:bottom w:val="single" w:color="E5E7EB" w:sz="6"/>
        </w:pBdr>
        <w:spacing w:after="200" w:before="480"/>
      </w:pPr>
      <w:r>
        <w:rPr>
          <w:b/>
          <w:bCs/>
          <w:i w:val="false"/>
          <w:iCs w:val="false"/>
          <w:color w:val="1C1917"/>
          <w:sz w:val="30"/>
          <w:szCs w:val="30"/>
        </w:rPr>
        <w:t xml:space="preserve">01  Executive Summary</w:t>
      </w:r>
    </w:p>
    <w:p>
      <w:pPr>
        <w:spacing w:after="140" w:before="0"/>
        <w:jc w:val="left"/>
      </w:pPr>
      <w:r>
        <w:rPr>
          <w:b w:val="false"/>
          <w:bCs w:val="false"/>
          <w:i w:val="false"/>
          <w:iCs w:val="false"/>
          <w:color w:val="1C1917"/>
          <w:sz w:val="22"/>
          <w:szCs w:val="22"/>
        </w:rPr>
        <w:t xml:space="preserve">DISHA's data infrastructure is production-grade. The three-stage recommendation pipeline (ANN retrieval → blended re-rank → MMR diversity), local BAAI/bge-small-en-v1.5 embeddings (384-dim, cached in pgvector), semantic skill gap analysis via cosine similarity at 0.78 threshold, psychological profiling (burnout/confidence/pressure/risk), and a stateful counsellor with 90-day long-term vector memory represent genuine engineering investment. This is not simply a ChatGPT wrapper.</w:t>
      </w:r>
    </w:p>
    <w:p>
      <w:pPr>
        <w:spacing w:after="100"/>
      </w:pPr>
    </w:p>
    <w:p>
      <w:pPr>
        <w:spacing w:after="140" w:before="0"/>
        <w:jc w:val="left"/>
      </w:pPr>
      <w:r>
        <w:rPr>
          <w:b/>
          <w:bCs/>
          <w:i w:val="false"/>
          <w:iCs w:val="false"/>
          <w:color w:val="1C1917"/>
          <w:sz w:val="22"/>
          <w:szCs w:val="22"/>
        </w:rPr>
        <w:t xml:space="preserve">The structural problem running through every feature: your data infrastructure is production-grade but your LLM prompts are not using it.</w:t>
      </w:r>
    </w:p>
    <w:p>
      <w:pPr>
        <w:spacing w:after="80"/>
      </w:pPr>
    </w:p>
    <w:p>
      <w:pPr>
        <w:spacing w:after="140" w:before="0"/>
        <w:jc w:val="left"/>
      </w:pPr>
      <w:r>
        <w:rPr>
          <w:b w:val="false"/>
          <w:bCs w:val="false"/>
          <w:i w:val="false"/>
          <w:iCs w:val="false"/>
          <w:color w:val="1C1917"/>
          <w:sz w:val="22"/>
          <w:szCs w:val="22"/>
        </w:rPr>
        <w:t xml:space="preserve">KRS scores, psychological assessment, experience levels, and semantic scores computed with real effort are largely invisible to the LLM at the moment it generates a roadmap or runs an interview. The platform's most important AI-generated outputs — the roadmap and the interview — are therefore less personalized than they should be, and in those specific features, an experienced user could approach the same quality by pasting their CV into ChatGPT.</w:t>
      </w:r>
    </w:p>
    <w:p>
      <w:pPr>
        <w:spacing w:after="80"/>
      </w:pPr>
    </w:p>
    <w:p>
      <w:pPr>
        <w:spacing w:after="140" w:before="0"/>
        <w:jc w:val="left"/>
      </w:pPr>
      <w:r>
        <w:rPr>
          <w:b/>
          <w:bCs/>
          <w:i w:val="false"/>
          <w:iCs w:val="false"/>
          <w:color w:val="1C1917"/>
          <w:sz w:val="22"/>
          <w:szCs w:val="22"/>
        </w:rPr>
        <w:t xml:space="preserve">The recommendation engine is genuinely differentiated. The interview system is architecturally correct but underspecified. The roadmap is the weakest link despite being the most important feature.</w:t>
      </w:r>
    </w:p>
    <w:p>
      <w:pPr>
        <w:spacing w:after="200"/>
      </w:pPr>
    </w:p>
    <w:p>
      <w:pPr>
        <w:pBdr>
          <w:bottom w:val="single" w:color="E5E7EB" w:sz="6"/>
        </w:pBdr>
        <w:spacing w:after="200" w:before="480"/>
      </w:pPr>
      <w:r>
        <w:rPr>
          <w:b/>
          <w:bCs/>
          <w:i w:val="false"/>
          <w:iCs w:val="false"/>
          <w:color w:val="1C1917"/>
          <w:sz w:val="30"/>
          <w:szCs w:val="30"/>
        </w:rPr>
        <w:t xml:space="preserve">02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40"/>
        <w:gridCol w:w="3960"/>
      </w:tblGrid>
      <w:tr>
        <w:trPr>
          <w:tblHeader/>
        </w:trPr>
        <w:tc>
          <w:tcPr>
            <w:tcW w:type="dxa" w:w="3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Dimension</w:t>
            </w:r>
          </w:p>
        </w:tc>
        <w:tc>
          <w:tcPr>
            <w:tcW w:type="dxa" w:w="144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Score</w:t>
            </w:r>
          </w:p>
        </w:tc>
        <w:tc>
          <w:tcPr>
            <w:tcW w:type="dxa" w:w="3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Verdict</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Overall AI Architecture</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0F766E"/>
                <w:sz w:val="22"/>
                <w:szCs w:val="22"/>
              </w:rPr>
              <w:t xml:space="preserve">7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Solid skeleton; execution gaps in prompts</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Production Readiness</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91C1C"/>
                <w:sz w:val="22"/>
                <w:szCs w:val="22"/>
              </w:rPr>
              <w:t xml:space="preserve">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Infrastructure ready; resilience missing</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Job Recommendation Engine</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0F766E"/>
                <w:sz w:val="22"/>
                <w:szCs w:val="22"/>
              </w:rPr>
              <w:t xml:space="preserve">7.5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Genuinely differentiated from a raw LLM call</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AI Roadmap Generation</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91C1C"/>
                <w:sz w:val="22"/>
                <w:szCs w:val="22"/>
              </w:rPr>
              <w:t xml:space="preserve">4.5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Good data collected; prompts do not use it</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AI Interview System</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45309"/>
                <w:sz w:val="22"/>
                <w:szCs w:val="22"/>
              </w:rPr>
              <w:t xml:space="preserve">6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Architecturally correct but undercalibrated</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Prompt Engineering</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91C1C"/>
                <w:sz w:val="22"/>
                <w:szCs w:val="22"/>
              </w:rPr>
              <w:t xml:space="preserve">4.5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Critical data is not reaching the LLM</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Personalization</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45309"/>
                <w:sz w:val="22"/>
                <w:szCs w:val="22"/>
              </w:rPr>
              <w:t xml:space="preserve">6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Rules are good; LLM does not see them</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Explainability</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45309"/>
                <w:sz w:val="22"/>
                <w:szCs w:val="22"/>
              </w:rPr>
              <w:t xml:space="preserve">6.5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Recommendations have it; roadmap/interview do not</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"Beyond ChatGPT" Score</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0F766E"/>
                <w:sz w:val="22"/>
                <w:szCs w:val="22"/>
              </w:rPr>
              <w:t xml:space="preserve">7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Higher = more unique value than standalone LLM</w:t>
            </w:r>
          </w:p>
        </w:tc>
      </w:tr>
    </w:tbl>
    <w:p>
      <w:pPr>
        <w:spacing w:after="120"/>
      </w:pPr>
    </w:p>
    <w:p>
      <w:pPr>
        <w:spacing w:after="140" w:before="0"/>
        <w:jc w:val="left"/>
      </w:pPr>
      <w:r>
        <w:rPr>
          <w:b w:val="false"/>
          <w:bCs w:val="false"/>
          <w:i w:val="false"/>
          <w:iCs w:val="false"/>
          <w:color w:val="6B7280"/>
          <w:sz w:val="19"/>
          <w:szCs w:val="19"/>
        </w:rPr>
        <w:t xml:space="preserve">Note: "Beyond ChatGPT" score — a higher number means the platform offers more unique value that a standalone LLM cannot replicate.</w:t>
      </w:r>
    </w:p>
    <w:p>
      <w:pPr>
        <w:spacing w:after="300"/>
      </w:pPr>
    </w:p>
    <w:p>
      <w:r>
        <w:br w:type="page"/>
      </w:r>
    </w:p>
    <w:p>
      <w:pPr>
        <w:pBdr>
          <w:bottom w:val="single" w:color="E5E7EB" w:sz="6"/>
        </w:pBdr>
        <w:spacing w:after="200" w:before="480"/>
      </w:pPr>
      <w:r>
        <w:rPr>
          <w:b/>
          <w:bCs/>
          <w:i w:val="false"/>
          <w:iCs w:val="false"/>
          <w:color w:val="1C1917"/>
          <w:sz w:val="30"/>
          <w:szCs w:val="30"/>
        </w:rPr>
        <w:t xml:space="preserve">03  Critical Bugs — Fix Before Any Public Traffic</w:t>
      </w:r>
    </w:p>
    <w:p>
      <w:pPr>
        <w:spacing w:after="140" w:before="0"/>
        <w:jc w:val="left"/>
      </w:pPr>
      <w:r>
        <w:rPr>
          <w:b w:val="false"/>
          <w:bCs w:val="false"/>
          <w:i/>
          <w:iCs/>
          <w:color w:val="1C1917"/>
          <w:sz w:val="22"/>
          <w:szCs w:val="22"/>
        </w:rPr>
        <w:t xml:space="preserve">These are correctness and reliability bugs that will cause measurable user harm in production. They are not feature requests.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18"/>
                <w:szCs w:val="18"/>
              </w:rPr>
              <w:t xml:space="preserve">[CRITICAL]  </w:t>
            </w:r>
            <w:r>
              <w:rPr>
                <w:b/>
                <w:bCs/>
                <w:i w:val="false"/>
                <w:iCs w:val="false"/>
                <w:color w:val="1C1917"/>
                <w:sz w:val="22"/>
                <w:szCs w:val="22"/>
              </w:rPr>
              <w:t xml:space="preserve">Stage 2 ranking uses exact string skill overlap — not semantic</w:t>
            </w:r>
          </w:p>
        </w:tc>
      </w:tr>
      <w:tr>
        <w:tc>
          <w:tcPr>
            <w:tcW w:type="dxa" w:w="9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 ranker.py, Stage 2 re-ranking computes skill overlap using case-insensitive STRING INTERSECTION (35% of the blended score). The semantic skill_overlap_pct() from skill_gap.py already exists and uses cosine similarity — but is only called in post-processing. A job requiring "React.js" scores 0 skill overlap for a user who listed "ReactJS". A job requiring "Python programming" scores 0 for a user who listed "Python". Jobs are ranked using worse data than the labels attached to them.</w:t>
            </w:r>
          </w:p>
        </w:tc>
      </w:tr>
      <w:tr>
        <w:tc>
          <w:tcPr>
            <w:tcW w:type="dxa" w:w="936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Fix: </w:t>
            </w:r>
            <w:r>
              <w:rPr>
                <w:b w:val="false"/>
                <w:bCs w:val="false"/>
                <w:i w:val="false"/>
                <w:iCs w:val="false"/>
                <w:color w:val="0F766E"/>
                <w:sz w:val="20"/>
                <w:szCs w:val="20"/>
              </w:rPr>
              <w:t xml:space="preserve">Replace the string intersection in the blended score formula with skill_overlap_pct(user_skills, job.required_skills, db) from skill_gap.py. The function is already written and tested — this is one import + one function call change.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18"/>
                <w:szCs w:val="18"/>
              </w:rPr>
              <w:t xml:space="preserve">[CRITICAL]  </w:t>
            </w:r>
            <w:r>
              <w:rPr>
                <w:b/>
                <w:bCs/>
                <w:i w:val="false"/>
                <w:iCs w:val="false"/>
                <w:color w:val="1C1917"/>
                <w:sz w:val="22"/>
                <w:szCs w:val="22"/>
              </w:rPr>
              <w:t xml:space="preserve">Interview feedback scoring runs at temperature 0.7 (Groq default)</w:t>
            </w:r>
          </w:p>
        </w:tc>
      </w:tr>
      <w:tr>
        <w:tc>
          <w:tcPr>
            <w:tcW w:type="dxa" w:w="9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 interview/feedback_ai.py, the temperature parameter is not set, defaulting to Groq's 0.7. The same candidate answer submitted twice can receive a clarity score of 6 on one run and 8 on another. If users treat this feedback seriously — and they will — non-deterministic evaluation is not acceptable. A hiring recommendation ("Strong Hire / No Hire") produced by a non-deterministic evaluator is not trustworthy.</w:t>
            </w:r>
          </w:p>
        </w:tc>
      </w:tr>
      <w:tr>
        <w:tc>
          <w:tcPr>
            <w:tcW w:type="dxa" w:w="936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Fix: </w:t>
            </w:r>
            <w:r>
              <w:rPr>
                <w:b w:val="false"/>
                <w:bCs w:val="false"/>
                <w:i w:val="false"/>
                <w:iCs w:val="false"/>
                <w:color w:val="0F766E"/>
                <w:sz w:val="20"/>
                <w:szCs w:val="20"/>
              </w:rPr>
              <w:t xml:space="preserve">Set temperature=0.1 in feedback_ai.py. One line change.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18"/>
                <w:szCs w:val="18"/>
              </w:rPr>
              <w:t xml:space="preserve">[CRITICAL]  </w:t>
            </w:r>
            <w:r>
              <w:rPr>
                <w:b/>
                <w:bCs/>
                <w:i w:val="false"/>
                <w:iCs w:val="false"/>
                <w:color w:val="1C1917"/>
                <w:sz w:val="22"/>
                <w:szCs w:val="22"/>
              </w:rPr>
              <w:t xml:space="preserve">Counsellor memory extraction runs at temperature 0.7 (Groq default)</w:t>
            </w:r>
          </w:p>
        </w:tc>
      </w:tr>
      <w:tr>
        <w:tc>
          <w:tcPr>
            <w:tcW w:type="dxa" w:w="9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 counsellor/memory.py, the memory extraction prompt (max 400 tokens) runs at Groq default temperature. Factual extraction — "user is applying to TCS," "user has high financial pressure" — is not a creative task. At 0.7, the same conversation produces different extracted memories on different runs. Long-term memory drift compounds over time and corrupts the counsellor's personalization.</w:t>
            </w:r>
          </w:p>
        </w:tc>
      </w:tr>
      <w:tr>
        <w:tc>
          <w:tcPr>
            <w:tcW w:type="dxa" w:w="936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Fix: </w:t>
            </w:r>
            <w:r>
              <w:rPr>
                <w:b w:val="false"/>
                <w:bCs w:val="false"/>
                <w:i w:val="false"/>
                <w:iCs w:val="false"/>
                <w:color w:val="0F766E"/>
                <w:sz w:val="20"/>
                <w:szCs w:val="20"/>
              </w:rPr>
              <w:t xml:space="preserve">Set temperature=0.2 in the memory extraction call in counsellor/memory.py. One line change.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FEDD5" w:val="clear"/>
            <w:tcMar>
              <w:top w:type="dxa" w:w="100"/>
              <w:left w:type="dxa" w:w="140"/>
              <w:bottom w:type="dxa" w:w="100"/>
              <w:right w:type="dxa" w:w="140"/>
            </w:tcMar>
            <w:vAlign w:val="center"/>
          </w:tcPr>
          <w:p>
            <w:pPr>
              <w:spacing w:after="140" w:before="0"/>
              <w:jc w:val="left"/>
            </w:pPr>
            <w:r>
              <w:rPr>
                <w:b/>
                <w:bCs/>
                <w:i w:val="false"/>
                <w:iCs w:val="false"/>
                <w:color w:val="9A3412"/>
                <w:sz w:val="18"/>
                <w:szCs w:val="18"/>
              </w:rPr>
              <w:t xml:space="preserve">[HIGH]  </w:t>
            </w:r>
            <w:r>
              <w:rPr>
                <w:b/>
                <w:bCs/>
                <w:i w:val="false"/>
                <w:iCs w:val="false"/>
                <w:color w:val="1C1917"/>
                <w:sz w:val="22"/>
                <w:szCs w:val="22"/>
              </w:rPr>
              <w:t xml:space="preserve">Onboarding insight blocks the async event loop with synchronous httpx.post()</w:t>
            </w:r>
          </w:p>
        </w:tc>
      </w:tr>
      <w:tr>
        <w:tc>
          <w:tcPr>
            <w:tcW w:type="dxa" w:w="9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 onboarding/service.py, the disha_insight LLM call uses synchronous httpx.post() with a 10-second read timeout inside an async endpoint. This blocks the event loop for up to 10 seconds per onboarding completion. Under concurrent load — 50 users onboarding simultaneously — this blocks the server for all requests on the process.</w:t>
            </w:r>
          </w:p>
        </w:tc>
      </w:tr>
      <w:tr>
        <w:tc>
          <w:tcPr>
            <w:tcW w:type="dxa" w:w="936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Fix: </w:t>
            </w:r>
            <w:r>
              <w:rPr>
                <w:b w:val="false"/>
                <w:bCs w:val="false"/>
                <w:i w:val="false"/>
                <w:iCs w:val="false"/>
                <w:color w:val="0F766E"/>
                <w:sz w:val="20"/>
                <w:szCs w:val="20"/>
              </w:rPr>
              <w:t xml:space="preserve">Replace with: async with httpx.AsyncClient() as client: await client.post(...). Or move the call to a Celery background task so onboarding completes instantly and the insight arrives as a notification.</w:t>
            </w:r>
          </w:p>
        </w:tc>
      </w:tr>
    </w:tbl>
    <w:p>
      <w:pPr>
        <w:spacing w:after="300"/>
      </w:pPr>
    </w:p>
    <w:p>
      <w:r>
        <w:br w:type="page"/>
      </w:r>
    </w:p>
    <w:p>
      <w:pPr>
        <w:pBdr>
          <w:bottom w:val="single" w:color="E5E7EB" w:sz="6"/>
        </w:pBdr>
        <w:spacing w:after="200" w:before="480"/>
      </w:pPr>
      <w:r>
        <w:rPr>
          <w:b/>
          <w:bCs/>
          <w:i w:val="false"/>
          <w:iCs w:val="false"/>
          <w:color w:val="1C1917"/>
          <w:sz w:val="30"/>
          <w:szCs w:val="30"/>
        </w:rPr>
        <w:t xml:space="preserve">04  Feature Analysis</w:t>
      </w:r>
    </w:p>
    <w:p>
      <w:pPr>
        <w:spacing w:after="140" w:before="320"/>
      </w:pPr>
      <w:r>
        <w:rPr>
          <w:b/>
          <w:bCs/>
          <w:i w:val="false"/>
          <w:iCs w:val="false"/>
          <w:color w:val="1C1917"/>
          <w:sz w:val="24"/>
          <w:szCs w:val="24"/>
        </w:rPr>
        <w:t xml:space="preserve">4a  Job Recommendation Engine   [Score: 7.5 / 10]</w:t>
      </w:r>
    </w:p>
    <w:p>
      <w:pPr>
        <w:spacing w:after="140" w:before="0"/>
        <w:jc w:val="left"/>
      </w:pPr>
      <w:r>
        <w:rPr>
          <w:b w:val="false"/>
          <w:bCs w:val="false"/>
          <w:i w:val="false"/>
          <w:iCs w:val="false"/>
          <w:color w:val="1C1917"/>
          <w:sz w:val="22"/>
          <w:szCs w:val="22"/>
        </w:rPr>
        <w:t xml:space="preserve">The architecture is directionally correct and meaningfully differentiated from a raw LLM call. This is the platform's strongest AI feature.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is working</w:t>
            </w:r>
          </w:p>
        </w:tc>
        <w:tc>
          <w:tcPr>
            <w:tcW w:type="dxa" w:w="468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must be improved</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Three-stage pipeline: ANN (pgvector HNSW 200 candidates) → blended re-rank → MMR diversity</w:t>
            </w:r>
          </w:p>
          <w:p>
            <w:pPr>
              <w:pStyle w:val="ListParagraph"/>
              <w:numPr>
                <w:ilvl w:val="0"/>
                <w:numId w:val="1"/>
              </w:numPr>
              <w:spacing w:after="80"/>
            </w:pPr>
            <w:r>
              <w:rPr>
                <w:b w:val="false"/>
                <w:bCs w:val="false"/>
                <w:i w:val="false"/>
                <w:iCs w:val="false"/>
                <w:color w:val="1C1917"/>
                <w:sz w:val="21"/>
                <w:szCs w:val="21"/>
              </w:rPr>
              <w:t xml:space="preserve">Blended formula: 0.45 × semantic + 0.35 × skill_overlap + 0.20 × k_fit</w:t>
            </w:r>
          </w:p>
          <w:p>
            <w:pPr>
              <w:pStyle w:val="ListParagraph"/>
              <w:numPr>
                <w:ilvl w:val="0"/>
                <w:numId w:val="1"/>
              </w:numPr>
              <w:spacing w:after="80"/>
            </w:pPr>
            <w:r>
              <w:rPr>
                <w:b w:val="false"/>
                <w:bCs w:val="false"/>
                <w:i w:val="false"/>
                <w:iCs w:val="false"/>
                <w:color w:val="1C1917"/>
                <w:sz w:val="21"/>
                <w:szCs w:val="21"/>
              </w:rPr>
              <w:t xml:space="preserve">Collaborative filtering: item-item co-occurrence from application history (+5 pts max)</w:t>
            </w:r>
          </w:p>
          <w:p>
            <w:pPr>
              <w:pStyle w:val="ListParagraph"/>
              <w:numPr>
                <w:ilvl w:val="0"/>
                <w:numId w:val="1"/>
              </w:numPr>
              <w:spacing w:after="80"/>
            </w:pPr>
            <w:r>
              <w:rPr>
                <w:b w:val="false"/>
                <w:bCs w:val="false"/>
                <w:i w:val="false"/>
                <w:iCs w:val="false"/>
                <w:color w:val="1C1917"/>
                <w:sz w:val="21"/>
                <w:szCs w:val="21"/>
              </w:rPr>
              <w:t xml:space="preserve">Dynamic MMR λ: 0.30 (new users) → 0.90 (10+ applications)</w:t>
            </w:r>
          </w:p>
          <w:p>
            <w:pPr>
              <w:pStyle w:val="ListParagraph"/>
              <w:numPr>
                <w:ilvl w:val="0"/>
                <w:numId w:val="1"/>
              </w:numPr>
              <w:spacing w:after="80"/>
            </w:pPr>
            <w:r>
              <w:rPr>
                <w:b w:val="false"/>
                <w:bCs w:val="false"/>
                <w:i w:val="false"/>
                <w:iCs w:val="false"/>
                <w:color w:val="1C1917"/>
                <w:sz w:val="21"/>
                <w:szCs w:val="21"/>
              </w:rPr>
              <w:t xml:space="preserve">Semantic skill gap post-processing at cosine ≥ 0.78 threshold</w:t>
            </w:r>
          </w:p>
          <w:p>
            <w:pPr>
              <w:pStyle w:val="ListParagraph"/>
              <w:numPr>
                <w:ilvl w:val="0"/>
                <w:numId w:val="1"/>
              </w:numPr>
              <w:spacing w:after="80"/>
            </w:pPr>
            <w:r>
              <w:rPr>
                <w:b w:val="false"/>
                <w:bCs w:val="false"/>
                <w:i w:val="false"/>
                <w:iCs w:val="false"/>
                <w:color w:val="1C1917"/>
                <w:sz w:val="21"/>
                <w:szCs w:val="21"/>
              </w:rPr>
              <w:t xml:space="preserve">Human-readable match_reasons (up to 5 bullet points)</w:t>
            </w:r>
          </w:p>
          <w:p>
            <w:pPr>
              <w:pStyle w:val="ListParagraph"/>
              <w:numPr>
                <w:ilvl w:val="0"/>
                <w:numId w:val="1"/>
              </w:numPr>
              <w:spacing w:after="80"/>
            </w:pPr>
            <w:r>
              <w:rPr>
                <w:b w:val="false"/>
                <w:bCs w:val="false"/>
                <w:i w:val="false"/>
                <w:iCs w:val="false"/>
                <w:color w:val="1C1917"/>
                <w:sz w:val="21"/>
                <w:szCs w:val="21"/>
              </w:rPr>
              <w:t xml:space="preserve">Daily digest Celery task at 8am IST for new high-scoring jobs (≥70)</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Stage 2 skill overlap is exact string match (critical bug — see Section 03)</w:t>
            </w:r>
          </w:p>
          <w:p>
            <w:pPr>
              <w:pStyle w:val="ListParagraph"/>
              <w:numPr>
                <w:ilvl w:val="0"/>
                <w:numId w:val="1"/>
              </w:numPr>
              <w:spacing w:after="80"/>
            </w:pPr>
            <w:r>
              <w:rPr>
                <w:b w:val="false"/>
                <w:bCs w:val="false"/>
                <w:i w:val="false"/>
                <w:iCs w:val="false"/>
                <w:color w:val="1C1917"/>
                <w:sz w:val="21"/>
                <w:szCs w:val="21"/>
              </w:rPr>
              <w:t xml:space="preserve">K-fit (UPSC score) carries 20% weight for all jobs including software roles</w:t>
            </w:r>
          </w:p>
          <w:p>
            <w:pPr>
              <w:pStyle w:val="ListParagraph"/>
              <w:numPr>
                <w:ilvl w:val="0"/>
                <w:numId w:val="1"/>
              </w:numPr>
              <w:spacing w:after="80"/>
            </w:pPr>
            <w:r>
              <w:rPr>
                <w:b w:val="false"/>
                <w:bCs w:val="false"/>
                <w:i w:val="false"/>
                <w:iCs w:val="false"/>
                <w:color w:val="1C1917"/>
                <w:sz w:val="21"/>
                <w:szCs w:val="21"/>
              </w:rPr>
              <w:t xml:space="preserve">Salary fit only as hard pre-filter, not soft ranking signal</w:t>
            </w:r>
          </w:p>
          <w:p>
            <w:pPr>
              <w:pStyle w:val="ListParagraph"/>
              <w:numPr>
                <w:ilvl w:val="0"/>
                <w:numId w:val="1"/>
              </w:numPr>
              <w:spacing w:after="80"/>
            </w:pPr>
            <w:r>
              <w:rPr>
                <w:b w:val="false"/>
                <w:bCs w:val="false"/>
                <w:i w:val="false"/>
                <w:iCs w:val="false"/>
                <w:color w:val="1C1917"/>
                <w:sz w:val="21"/>
                <w:szCs w:val="21"/>
              </w:rPr>
              <w:t xml:space="preserve">No engagement feedback loop — clicks, applies, outcomes not tracked</w:t>
            </w:r>
          </w:p>
          <w:p>
            <w:pPr>
              <w:pStyle w:val="ListParagraph"/>
              <w:numPr>
                <w:ilvl w:val="0"/>
                <w:numId w:val="1"/>
              </w:numPr>
              <w:spacing w:after="80"/>
            </w:pPr>
            <w:r>
              <w:rPr>
                <w:b w:val="false"/>
                <w:bCs w:val="false"/>
                <w:i w:val="false"/>
                <w:iCs w:val="false"/>
                <w:color w:val="1C1917"/>
                <w:sz w:val="21"/>
                <w:szCs w:val="21"/>
              </w:rPr>
              <w:t xml:space="preserve">Sector affinity bonus is binary (+8 or nothing, not weighted)</w:t>
            </w:r>
          </w:p>
          <w:p>
            <w:pPr>
              <w:pStyle w:val="ListParagraph"/>
              <w:numPr>
                <w:ilvl w:val="0"/>
                <w:numId w:val="1"/>
              </w:numPr>
              <w:spacing w:after="80"/>
            </w:pPr>
            <w:r>
              <w:rPr>
                <w:b w:val="false"/>
                <w:bCs w:val="false"/>
                <w:i w:val="false"/>
                <w:iCs w:val="false"/>
                <w:color w:val="1C1917"/>
                <w:sz w:val="21"/>
                <w:szCs w:val="21"/>
              </w:rPr>
              <w:t xml:space="preserve">MMR diversity checks only sector + location labels (both binary)</w:t>
            </w:r>
          </w:p>
          <w:p>
            <w:pPr>
              <w:pStyle w:val="ListParagraph"/>
              <w:numPr>
                <w:ilvl w:val="0"/>
                <w:numId w:val="1"/>
              </w:numPr>
              <w:spacing w:after="80"/>
            </w:pPr>
            <w:r>
              <w:rPr>
                <w:b w:val="false"/>
                <w:bCs w:val="false"/>
                <w:i w:val="false"/>
                <w:iCs w:val="false"/>
                <w:color w:val="1C1917"/>
                <w:sz w:val="21"/>
                <w:szCs w:val="21"/>
              </w:rPr>
              <w:t xml:space="preserve">No job quality signals (company stage, glassdoor, response rate)</w:t>
            </w:r>
          </w:p>
        </w:tc>
      </w:tr>
    </w:tbl>
    <w:p>
      <w:pPr>
        <w:spacing w:after="200"/>
      </w:pPr>
    </w:p>
    <w:p>
      <w:pPr>
        <w:spacing w:after="140" w:before="320"/>
      </w:pPr>
      <w:r>
        <w:rPr>
          <w:b/>
          <w:bCs/>
          <w:i w:val="false"/>
          <w:iCs w:val="false"/>
          <w:color w:val="1C1917"/>
          <w:sz w:val="24"/>
          <w:szCs w:val="24"/>
        </w:rPr>
        <w:t xml:space="preserve">4b  AI Roadmap Generation   [Score: 4.5 / 10]</w:t>
      </w:r>
    </w:p>
    <w:p>
      <w:pPr>
        <w:spacing w:after="140" w:before="0"/>
        <w:jc w:val="left"/>
      </w:pPr>
      <w:r>
        <w:rPr>
          <w:b w:val="false"/>
          <w:bCs w:val="false"/>
          <w:i w:val="false"/>
          <w:iCs w:val="false"/>
          <w:color w:val="1C1917"/>
          <w:sz w:val="22"/>
          <w:szCs w:val="22"/>
        </w:rPr>
        <w:t xml:space="preserve">This is the highest-priority feature by your own statement. It is currently the weakest major AI feature. The infrastructure (gap computation, personalization rules, YouTube enrichment) is sophisticated. The LLM generation layer does not use that infrastructure.</w:t>
      </w:r>
    </w:p>
    <w:p>
      <w:pPr>
        <w:spacing w:after="80"/>
      </w:pPr>
    </w:p>
    <w:p>
      <w:pPr>
        <w:spacing w:after="100" w:before="240"/>
      </w:pPr>
      <w:r>
        <w:rPr>
          <w:b/>
          <w:bCs/>
          <w:i w:val="false"/>
          <w:iCs w:val="false"/>
          <w:color w:val="B45309"/>
          <w:sz w:val="22"/>
          <w:szCs w:val="22"/>
        </w:rPr>
        <w:t xml:space="preserve">The core problem: the LLM is flying half-blind</w:t>
      </w:r>
    </w:p>
    <w:p>
      <w:pPr>
        <w:spacing w:after="140" w:before="0"/>
        <w:jc w:val="left"/>
      </w:pPr>
      <w:r>
        <w:rPr>
          <w:b w:val="false"/>
          <w:bCs w:val="false"/>
          <w:i w:val="false"/>
          <w:iCs w:val="false"/>
          <w:color w:val="1C1917"/>
          <w:sz w:val="21"/>
          <w:szCs w:val="21"/>
        </w:rPr>
        <w:t xml:space="preserve">The PLAN_PROMPT correctly injects: job title, company, sector, description (1500 chars), required_skills, user_skills, gap_skills.</w:t>
      </w:r>
    </w:p>
    <w:p>
      <w:pPr>
        <w:spacing w:after="60"/>
      </w:pPr>
    </w:p>
    <w:p>
      <w:pPr>
        <w:spacing w:after="140" w:before="0"/>
        <w:jc w:val="left"/>
      </w:pPr>
      <w:r>
        <w:rPr>
          <w:b/>
          <w:bCs/>
          <w:i w:val="false"/>
          <w:iCs w:val="false"/>
          <w:color w:val="1C1917"/>
          <w:sz w:val="21"/>
          <w:szCs w:val="21"/>
        </w:rPr>
        <w:t xml:space="preserve">The PLAN_PROMPT does NOT inject any of the following:</w:t>
      </w:r>
    </w:p>
    <w:p>
      <w:pPr>
        <w:pStyle w:val="ListParagraph"/>
        <w:numPr>
          <w:ilvl w:val="0"/>
          <w:numId w:val="1"/>
        </w:numPr>
        <w:spacing w:after="80"/>
      </w:pPr>
      <w:r>
        <w:rPr>
          <w:b w:val="false"/>
          <w:bCs w:val="false"/>
          <w:i w:val="false"/>
          <w:iCs w:val="false"/>
          <w:color w:val="1C1917"/>
          <w:sz w:val="21"/>
          <w:szCs w:val="21"/>
        </w:rPr>
        <w:t xml:space="preserve">K-score, R-score, S-score (computed at onboarding, sitting unused)</w:t>
      </w:r>
    </w:p>
    <w:p>
      <w:pPr>
        <w:pStyle w:val="ListParagraph"/>
        <w:numPr>
          <w:ilvl w:val="0"/>
          <w:numId w:val="1"/>
        </w:numPr>
        <w:spacing w:after="80"/>
      </w:pPr>
      <w:r>
        <w:rPr>
          <w:b w:val="false"/>
          <w:bCs w:val="false"/>
          <w:i w:val="false"/>
          <w:iCs w:val="false"/>
          <w:color w:val="1C1917"/>
          <w:sz w:val="21"/>
          <w:szCs w:val="21"/>
        </w:rPr>
        <w:t xml:space="preserve">work_experience_years, work_experience_domain, last_designation</w:t>
      </w:r>
    </w:p>
    <w:p>
      <w:pPr>
        <w:pStyle w:val="ListParagraph"/>
        <w:numPr>
          <w:ilvl w:val="0"/>
          <w:numId w:val="1"/>
        </w:numPr>
        <w:spacing w:after="80"/>
      </w:pPr>
      <w:r>
        <w:rPr>
          <w:b w:val="false"/>
          <w:bCs w:val="false"/>
          <w:i w:val="false"/>
          <w:iCs w:val="false"/>
          <w:color w:val="1C1917"/>
          <w:sz w:val="21"/>
          <w:szCs w:val="21"/>
        </w:rPr>
        <w:t xml:space="preserve">confidence_index, burnout_score, financial_pressure_score, risk_tolerance</w:t>
      </w:r>
    </w:p>
    <w:p>
      <w:pPr>
        <w:pStyle w:val="ListParagraph"/>
        <w:numPr>
          <w:ilvl w:val="0"/>
          <w:numId w:val="1"/>
        </w:numPr>
        <w:spacing w:after="80"/>
      </w:pPr>
      <w:r>
        <w:rPr>
          <w:b w:val="false"/>
          <w:bCs w:val="false"/>
          <w:i w:val="false"/>
          <w:iCs w:val="false"/>
          <w:color w:val="1C1917"/>
          <w:sz w:val="21"/>
          <w:szCs w:val="21"/>
        </w:rPr>
        <w:t xml:space="preserve">available_weeks or hours_per_week (these fields do not exist yet)</w:t>
      </w:r>
    </w:p>
    <w:p>
      <w:pPr>
        <w:pStyle w:val="ListParagraph"/>
        <w:numPr>
          <w:ilvl w:val="0"/>
          <w:numId w:val="1"/>
        </w:numPr>
        <w:spacing w:after="80"/>
      </w:pPr>
      <w:r>
        <w:rPr>
          <w:b w:val="false"/>
          <w:bCs w:val="false"/>
          <w:i w:val="false"/>
          <w:iCs w:val="false"/>
          <w:color w:val="1C1917"/>
          <w:sz w:val="21"/>
          <w:szCs w:val="21"/>
        </w:rPr>
        <w:t xml:space="preserve">Which skills the user knows deeply vs. which are listed superficially</w:t>
      </w:r>
    </w:p>
    <w:p>
      <w:pPr>
        <w:pStyle w:val="ListParagraph"/>
        <w:numPr>
          <w:ilvl w:val="0"/>
          <w:numId w:val="1"/>
        </w:numPr>
        <w:spacing w:after="80"/>
      </w:pPr>
      <w:r>
        <w:rPr>
          <w:b w:val="false"/>
          <w:bCs w:val="false"/>
          <w:i w:val="false"/>
          <w:iCs w:val="false"/>
          <w:color w:val="1C1917"/>
          <w:sz w:val="21"/>
          <w:szCs w:val="21"/>
        </w:rPr>
        <w:t xml:space="preserve">Target company seniority level</w:t>
      </w:r>
    </w:p>
    <w:p>
      <w:pPr>
        <w:spacing w:after="100"/>
      </w:pPr>
    </w:p>
    <w:p>
      <w:pPr>
        <w:spacing w:after="140" w:before="0"/>
        <w:jc w:val="left"/>
      </w:pPr>
      <w:r>
        <w:rPr>
          <w:b w:val="false"/>
          <w:bCs w:val="false"/>
          <w:i/>
          <w:iCs/>
          <w:color w:val="1C1917"/>
          <w:sz w:val="21"/>
          <w:szCs w:val="21"/>
        </w:rPr>
        <w:t xml:space="preserve">Consequence: a user with 5 years of domain experience and confidence_index 85 vs. a fresh graduate with burnout_score 80 and confidence_index 20, both applying for the same job with identical gap skills, receive the SAME LLM-generated modules and the SAME YouTube links. This is what makes the roadmap partially replicable by pasting a CV into ChatGPT.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Other gaps</w:t>
            </w:r>
          </w:p>
        </w:tc>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is working</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No timeline — no "Week 1" or "by Day 30" structure</w:t>
            </w:r>
          </w:p>
          <w:p>
            <w:pPr>
              <w:pStyle w:val="ListParagraph"/>
              <w:numPr>
                <w:ilvl w:val="0"/>
                <w:numId w:val="1"/>
              </w:numPr>
              <w:spacing w:after="80"/>
            </w:pPr>
            <w:r>
              <w:rPr>
                <w:b w:val="false"/>
                <w:bCs w:val="false"/>
                <w:i w:val="false"/>
                <w:iCs w:val="false"/>
                <w:color w:val="1C1917"/>
                <w:sz w:val="21"/>
                <w:szCs w:val="21"/>
              </w:rPr>
              <w:t xml:space="preserve">No hours-per-week input field in the platform</w:t>
            </w:r>
          </w:p>
          <w:p>
            <w:pPr>
              <w:pStyle w:val="ListParagraph"/>
              <w:numPr>
                <w:ilvl w:val="0"/>
                <w:numId w:val="1"/>
              </w:numPr>
              <w:spacing w:after="80"/>
            </w:pPr>
            <w:r>
              <w:rPr>
                <w:b w:val="false"/>
                <w:bCs w:val="false"/>
                <w:i w:val="false"/>
                <w:iCs w:val="false"/>
                <w:color w:val="1C1917"/>
                <w:sz w:val="21"/>
                <w:szCs w:val="21"/>
              </w:rPr>
              <w:t xml:space="preserve">No prerequisite reasoning in prompts</w:t>
            </w:r>
          </w:p>
          <w:p>
            <w:pPr>
              <w:pStyle w:val="ListParagraph"/>
              <w:numPr>
                <w:ilvl w:val="0"/>
                <w:numId w:val="1"/>
              </w:numPr>
              <w:spacing w:after="80"/>
            </w:pPr>
            <w:r>
              <w:rPr>
                <w:b w:val="false"/>
                <w:bCs w:val="false"/>
                <w:i w:val="false"/>
                <w:iCs w:val="false"/>
                <w:color w:val="1C1917"/>
                <w:sz w:val="21"/>
                <w:szCs w:val="21"/>
              </w:rPr>
              <w:t xml:space="preserve">No portfolio project deliverables per module</w:t>
            </w:r>
          </w:p>
          <w:p>
            <w:pPr>
              <w:pStyle w:val="ListParagraph"/>
              <w:numPr>
                <w:ilvl w:val="0"/>
                <w:numId w:val="1"/>
              </w:numPr>
              <w:spacing w:after="80"/>
            </w:pPr>
            <w:r>
              <w:rPr>
                <w:b w:val="false"/>
                <w:bCs w:val="false"/>
                <w:i w:val="false"/>
                <w:iCs w:val="false"/>
                <w:color w:val="1C1917"/>
                <w:sz w:val="21"/>
                <w:szCs w:val="21"/>
              </w:rPr>
              <w:t xml:space="preserve">"Hyper-specific" in system prompt is an instruction, not a guarantee</w:t>
            </w:r>
          </w:p>
          <w:p>
            <w:pPr>
              <w:pStyle w:val="ListParagraph"/>
              <w:numPr>
                <w:ilvl w:val="0"/>
                <w:numId w:val="1"/>
              </w:numPr>
              <w:spacing w:after="80"/>
            </w:pPr>
            <w:r>
              <w:rPr>
                <w:b w:val="false"/>
                <w:bCs w:val="false"/>
                <w:i w:val="false"/>
                <w:iCs w:val="false"/>
                <w:color w:val="1C1917"/>
                <w:sz w:val="21"/>
                <w:szCs w:val="21"/>
              </w:rPr>
              <w:t xml:space="preserve">Temperature 0.4 with max_tokens=8000 risks truncation (JSON repair exists but is fragile)</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YouTube enrichment via yt-dlp with real duration-filtered videos</w:t>
            </w:r>
          </w:p>
          <w:p>
            <w:pPr>
              <w:pStyle w:val="ListParagraph"/>
              <w:numPr>
                <w:ilvl w:val="0"/>
                <w:numId w:val="1"/>
              </w:numPr>
              <w:spacing w:after="80"/>
            </w:pPr>
            <w:r>
              <w:rPr>
                <w:b w:val="false"/>
                <w:bCs w:val="false"/>
                <w:i w:val="false"/>
                <w:iCs w:val="false"/>
                <w:color w:val="1C1917"/>
                <w:sz w:val="21"/>
                <w:szCs w:val="21"/>
              </w:rPr>
              <w:t xml:space="preserve">_repair_truncated_json() and _extract_json() for LLM truncation recovery</w:t>
            </w:r>
          </w:p>
          <w:p>
            <w:pPr>
              <w:pStyle w:val="ListParagraph"/>
              <w:numPr>
                <w:ilvl w:val="0"/>
                <w:numId w:val="1"/>
              </w:numPr>
              <w:spacing w:after="80"/>
            </w:pPr>
            <w:r>
              <w:rPr>
                <w:b w:val="false"/>
                <w:bCs w:val="false"/>
                <w:i w:val="false"/>
                <w:iCs w:val="false"/>
                <w:color w:val="1C1917"/>
                <w:sz w:val="21"/>
                <w:szCs w:val="21"/>
              </w:rPr>
              <w:t xml:space="preserve">gap_skills (semantic cosine gap) as correct input</w:t>
            </w:r>
          </w:p>
          <w:p>
            <w:pPr>
              <w:pStyle w:val="ListParagraph"/>
              <w:numPr>
                <w:ilvl w:val="0"/>
                <w:numId w:val="1"/>
              </w:numPr>
              <w:spacing w:after="80"/>
            </w:pPr>
            <w:r>
              <w:rPr>
                <w:b w:val="false"/>
                <w:bCs w:val="false"/>
                <w:i w:val="false"/>
                <w:iCs w:val="false"/>
                <w:color w:val="1C1917"/>
                <w:sz w:val="21"/>
                <w:szCs w:val="21"/>
              </w:rPr>
              <w:t xml:space="preserve">Module quizzes via QUIZ_PROMPT (right instinct — assessment-gated progress)</w:t>
            </w:r>
          </w:p>
          <w:p>
            <w:pPr>
              <w:pStyle w:val="ListParagraph"/>
              <w:numPr>
                <w:ilvl w:val="0"/>
                <w:numId w:val="1"/>
              </w:numPr>
              <w:spacing w:after="80"/>
            </w:pPr>
            <w:r>
              <w:rPr>
                <w:b w:val="false"/>
                <w:bCs w:val="false"/>
                <w:i w:val="false"/>
                <w:iCs w:val="false"/>
                <w:color w:val="1C1917"/>
                <w:sz w:val="21"/>
                <w:szCs w:val="21"/>
              </w:rPr>
              <w:t xml:space="preserve">Deterministic personalization rules run post-generation from KRS/psych</w:t>
            </w:r>
          </w:p>
        </w:tc>
      </w:tr>
    </w:tbl>
    <w:p>
      <w:pPr>
        <w:spacing w:after="200"/>
      </w:pPr>
    </w:p>
    <w:p>
      <w:pPr>
        <w:spacing w:after="140" w:before="320"/>
      </w:pPr>
      <w:r>
        <w:rPr>
          <w:b/>
          <w:bCs/>
          <w:i w:val="false"/>
          <w:iCs w:val="false"/>
          <w:color w:val="1C1917"/>
          <w:sz w:val="24"/>
          <w:szCs w:val="24"/>
        </w:rPr>
        <w:t xml:space="preserve">4c  AI Interview System   [Score: 6 / 10]</w:t>
      </w:r>
    </w:p>
    <w:p>
      <w:pPr>
        <w:spacing w:after="140" w:before="0"/>
        <w:jc w:val="left"/>
      </w:pPr>
      <w:r>
        <w:rPr>
          <w:b w:val="false"/>
          <w:bCs w:val="false"/>
          <w:i w:val="false"/>
          <w:iCs w:val="false"/>
          <w:color w:val="1C1917"/>
          <w:sz w:val="22"/>
          <w:szCs w:val="22"/>
        </w:rPr>
        <w:t xml:space="preserve">The interview architecture is more sophisticated than most commercial platforms. Blueprint → question generation → adaptive follow-up → feedback is the correct shape. The role-competency matrix for 13 roles is the right instinct.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is working</w:t>
            </w:r>
          </w:p>
        </w:tc>
        <w:tc>
          <w:tcPr>
            <w:tcW w:type="dxa" w:w="468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must be improved</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Blueprint → questions → adaptive follow-up → job readiness report pipeline</w:t>
            </w:r>
          </w:p>
          <w:p>
            <w:pPr>
              <w:pStyle w:val="ListParagraph"/>
              <w:numPr>
                <w:ilvl w:val="0"/>
                <w:numId w:val="1"/>
              </w:numPr>
              <w:spacing w:after="80"/>
            </w:pPr>
            <w:r>
              <w:rPr>
                <w:b w:val="false"/>
                <w:bCs w:val="false"/>
                <w:i w:val="false"/>
                <w:iCs w:val="false"/>
                <w:color w:val="1C1917"/>
                <w:sz w:val="21"/>
                <w:szCs w:val="21"/>
              </w:rPr>
              <w:t xml:space="preserve">Three-way adaptive decision: follow_up | challenge | next_question</w:t>
            </w:r>
          </w:p>
          <w:p>
            <w:pPr>
              <w:pStyle w:val="ListParagraph"/>
              <w:numPr>
                <w:ilvl w:val="0"/>
                <w:numId w:val="1"/>
              </w:numPr>
              <w:spacing w:after="80"/>
            </w:pPr>
            <w:r>
              <w:rPr>
                <w:b w:val="false"/>
                <w:bCs w:val="false"/>
                <w:i w:val="false"/>
                <w:iCs w:val="false"/>
                <w:color w:val="1C1917"/>
                <w:sz w:val="21"/>
                <w:szCs w:val="21"/>
              </w:rPr>
              <w:t xml:space="preserve">Hard bypass: already_probed=True or ≤1 question left → always next_question</w:t>
            </w:r>
          </w:p>
          <w:p>
            <w:pPr>
              <w:pStyle w:val="ListParagraph"/>
              <w:numPr>
                <w:ilvl w:val="0"/>
                <w:numId w:val="1"/>
              </w:numPr>
              <w:spacing w:after="80"/>
            </w:pPr>
            <w:r>
              <w:rPr>
                <w:b w:val="false"/>
                <w:bCs w:val="false"/>
                <w:i w:val="false"/>
                <w:iCs w:val="false"/>
                <w:color w:val="1C1917"/>
                <w:sz w:val="21"/>
                <w:szCs w:val="21"/>
              </w:rPr>
              <w:t xml:space="preserve">Completeness cap: &lt;50% questions answered → cap readiness at 45</w:t>
            </w:r>
          </w:p>
          <w:p>
            <w:pPr>
              <w:pStyle w:val="ListParagraph"/>
              <w:numPr>
                <w:ilvl w:val="0"/>
                <w:numId w:val="1"/>
              </w:numPr>
              <w:spacing w:after="80"/>
            </w:pPr>
            <w:r>
              <w:rPr>
                <w:b w:val="false"/>
                <w:bCs w:val="false"/>
                <w:i w:val="false"/>
                <w:iCs w:val="false"/>
                <w:color w:val="1C1917"/>
                <w:sz w:val="21"/>
                <w:szCs w:val="21"/>
              </w:rPr>
              <w:t xml:space="preserve">Role-competency matrix for 13 roles with weighted competencies</w:t>
            </w:r>
          </w:p>
          <w:p>
            <w:pPr>
              <w:pStyle w:val="ListParagraph"/>
              <w:numPr>
                <w:ilvl w:val="0"/>
                <w:numId w:val="1"/>
              </w:numPr>
              <w:spacing w:after="80"/>
            </w:pPr>
            <w:r>
              <w:rPr>
                <w:b w:val="false"/>
                <w:bCs w:val="false"/>
                <w:i w:val="false"/>
                <w:iCs w:val="false"/>
                <w:color w:val="1C1917"/>
                <w:sz w:val="21"/>
                <w:szCs w:val="21"/>
              </w:rPr>
              <w:t xml:space="preserve">STAR adherence scoring in per-answer feedback</w:t>
            </w:r>
          </w:p>
          <w:p>
            <w:pPr>
              <w:pStyle w:val="ListParagraph"/>
              <w:numPr>
                <w:ilvl w:val="0"/>
                <w:numId w:val="1"/>
              </w:numPr>
              <w:spacing w:after="80"/>
            </w:pPr>
            <w:r>
              <w:rPr>
                <w:b w:val="false"/>
                <w:bCs w:val="false"/>
                <w:i w:val="false"/>
                <w:iCs w:val="false"/>
                <w:color w:val="1C1917"/>
                <w:sz w:val="21"/>
                <w:szCs w:val="21"/>
              </w:rPr>
              <w:t xml:space="preserve">Three distinct personas: Priya (HR), Arjun (Technical), Meera (Stress)</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Mock interview personas (Priya/Arjun/Meera) have no profile awareness — cannot reference user's background</w:t>
            </w:r>
          </w:p>
          <w:p>
            <w:pPr>
              <w:pStyle w:val="ListParagraph"/>
              <w:numPr>
                <w:ilvl w:val="0"/>
                <w:numId w:val="1"/>
              </w:numPr>
              <w:spacing w:after="80"/>
            </w:pPr>
            <w:r>
              <w:rPr>
                <w:b w:val="false"/>
                <w:bCs w:val="false"/>
                <w:i w:val="false"/>
                <w:iCs w:val="false"/>
                <w:color w:val="1C1917"/>
                <w:sz w:val="21"/>
                <w:szCs w:val="21"/>
              </w:rPr>
              <w:t xml:space="preserve">Blueprint does not receive K/R/S or work experience context — difficulty_ramp is uncalibrated</w:t>
            </w:r>
          </w:p>
          <w:p>
            <w:pPr>
              <w:pStyle w:val="ListParagraph"/>
              <w:numPr>
                <w:ilvl w:val="0"/>
                <w:numId w:val="1"/>
              </w:numPr>
              <w:spacing w:after="80"/>
            </w:pPr>
            <w:r>
              <w:rPr>
                <w:b w:val="false"/>
                <w:bCs w:val="false"/>
                <w:i w:val="false"/>
                <w:iCs w:val="false"/>
                <w:color w:val="1C1917"/>
                <w:sz w:val="21"/>
                <w:szCs w:val="21"/>
              </w:rPr>
              <w:t xml:space="preserve">Feedback temperature 0.7 (critical bug — see Section 03)</w:t>
            </w:r>
          </w:p>
          <w:p>
            <w:pPr>
              <w:pStyle w:val="ListParagraph"/>
              <w:numPr>
                <w:ilvl w:val="0"/>
                <w:numId w:val="1"/>
              </w:numPr>
              <w:spacing w:after="80"/>
            </w:pPr>
            <w:r>
              <w:rPr>
                <w:b w:val="false"/>
                <w:bCs w:val="false"/>
                <w:i w:val="false"/>
                <w:iCs w:val="false"/>
                <w:color w:val="1C1917"/>
                <w:sz w:val="21"/>
                <w:szCs w:val="21"/>
              </w:rPr>
              <w:t xml:space="preserve">max_tokens=1500 for interview stream too low for complex technical exchanges</w:t>
            </w:r>
          </w:p>
          <w:p>
            <w:pPr>
              <w:pStyle w:val="ListParagraph"/>
              <w:numPr>
                <w:ilvl w:val="0"/>
                <w:numId w:val="1"/>
              </w:numPr>
              <w:spacing w:after="80"/>
            </w:pPr>
            <w:r>
              <w:rPr>
                <w:b w:val="false"/>
                <w:bCs w:val="false"/>
                <w:i w:val="false"/>
                <w:iCs w:val="false"/>
                <w:color w:val="1C1917"/>
                <w:sz w:val="21"/>
                <w:szCs w:val="21"/>
              </w:rPr>
              <w:t xml:space="preserve">Only 13 hardcoded roles; UPSC-adjacent roles (Policy Analyst, Urban Planner, CSR Manager) not covered</w:t>
            </w:r>
          </w:p>
          <w:p>
            <w:pPr>
              <w:pStyle w:val="ListParagraph"/>
              <w:numPr>
                <w:ilvl w:val="0"/>
                <w:numId w:val="1"/>
              </w:numPr>
              <w:spacing w:after="80"/>
            </w:pPr>
            <w:r>
              <w:rPr>
                <w:b w:val="false"/>
                <w:bCs w:val="false"/>
                <w:i w:val="false"/>
                <w:iCs w:val="false"/>
                <w:color w:val="1C1917"/>
                <w:sz w:val="21"/>
                <w:szCs w:val="21"/>
              </w:rPr>
              <w:t xml:space="preserve">No memory across interview sessions — weak areas from last session ignored</w:t>
            </w:r>
          </w:p>
        </w:tc>
      </w:tr>
    </w:tbl>
    <w:p>
      <w:pPr>
        <w:spacing w:after="200"/>
      </w:pPr>
    </w:p>
    <w:p>
      <w:pPr>
        <w:spacing w:after="140" w:before="320"/>
      </w:pPr>
      <w:r>
        <w:rPr>
          <w:b/>
          <w:bCs/>
          <w:i w:val="false"/>
          <w:iCs w:val="false"/>
          <w:color w:val="1C1917"/>
          <w:sz w:val="24"/>
          <w:szCs w:val="24"/>
        </w:rPr>
        <w:t xml:space="preserve">4d  Prompt Engineering Review   [Score: 4.5 / 10]</w:t>
      </w:r>
    </w:p>
    <w:p>
      <w:pPr>
        <w:spacing w:after="140" w:before="0"/>
        <w:jc w:val="left"/>
      </w:pPr>
      <w:r>
        <w:rPr>
          <w:b w:val="false"/>
          <w:bCs w:val="false"/>
          <w:i w:val="false"/>
          <w:iCs w:val="false"/>
          <w:color w:val="1C1917"/>
          <w:sz w:val="22"/>
          <w:szCs w:val="22"/>
        </w:rPr>
        <w:t xml:space="preserve">The systemic problem: data is not reaching the LLM. You have built a rich data model — KRS scores, psychological assessment, skill embeddings, semantic gaps. Almost none of this reaches the LLM prompts for the most important features.</w:t>
      </w:r>
    </w:p>
    <w:p>
      <w:pPr>
        <w:spacing w:after="80"/>
      </w:pPr>
    </w:p>
    <w:p>
      <w:pPr>
        <w:spacing w:after="100" w:before="240"/>
      </w:pPr>
      <w:r>
        <w:rPr>
          <w:b/>
          <w:bCs/>
          <w:i w:val="false"/>
          <w:iCs w:val="false"/>
          <w:color w:val="B45309"/>
          <w:sz w:val="22"/>
          <w:szCs w:val="22"/>
        </w:rPr>
        <w:t xml:space="preserve">Temperature audit — two critical errors and three correct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3060"/>
      </w:tblGrid>
      <w:tr>
        <w:trPr>
          <w:tblHeader/>
        </w:trPr>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Feature / File</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Current</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Should Be</w:t>
            </w:r>
          </w:p>
        </w:tc>
        <w:tc>
          <w:tcPr>
            <w:tcW w:type="dxa" w:w="30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Reason</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interview/feedback_ai.py</w:t>
            </w:r>
          </w:p>
        </w:tc>
        <w:tc>
          <w:tcPr>
            <w:tcW w:type="dxa" w:w="15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21"/>
                <w:szCs w:val="21"/>
              </w:rPr>
              <w:t xml:space="preserve">0.7 (default)</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0.1</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Evaluation scoring must be deterministic</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counsellor/memory.py</w:t>
            </w:r>
          </w:p>
        </w:tc>
        <w:tc>
          <w:tcPr>
            <w:tcW w:type="dxa" w:w="15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21"/>
                <w:szCs w:val="21"/>
              </w:rPr>
              <w:t xml:space="preserve">0.7 (default)</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0.2</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Fact extraction should not be creative</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jobs/plan_generator.py</w:t>
            </w:r>
          </w:p>
        </w:tc>
        <w:tc>
          <w:tcPr>
            <w:tcW w:type="dxa" w:w="15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1"/>
                <w:szCs w:val="21"/>
              </w:rPr>
              <w:t xml:space="preserve">0.4</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0.4</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Correct for structured generation</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dynamic_interview_engine.py</w:t>
            </w:r>
          </w:p>
        </w:tc>
        <w:tc>
          <w:tcPr>
            <w:tcW w:type="dxa" w:w="15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1"/>
                <w:szCs w:val="21"/>
              </w:rPr>
              <w:t xml:space="preserve">0.3</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0.3</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Correct for evaluation report</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ai/adaptive_interviewer.py</w:t>
            </w:r>
          </w:p>
        </w:tc>
        <w:tc>
          <w:tcPr>
            <w:tcW w:type="dxa" w:w="15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1"/>
                <w:szCs w:val="21"/>
              </w:rPr>
              <w:t xml:space="preserve">0.3</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0.2–0.3</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Correct; could tighten slightly</w:t>
            </w:r>
          </w:p>
        </w:tc>
      </w:tr>
    </w:tbl>
    <w:p>
      <w:pPr>
        <w:spacing w:after="160"/>
      </w:pPr>
    </w:p>
    <w:p>
      <w:pPr>
        <w:spacing w:after="100" w:before="240"/>
      </w:pPr>
      <w:r>
        <w:rPr>
          <w:b/>
          <w:bCs/>
          <w:i w:val="false"/>
          <w:iCs w:val="false"/>
          <w:color w:val="B45309"/>
          <w:sz w:val="22"/>
          <w:szCs w:val="22"/>
        </w:rPr>
        <w:t xml:space="preserve">Best prompt in the codebase</w:t>
      </w:r>
    </w:p>
    <w:p>
      <w:pPr>
        <w:spacing w:after="140" w:before="0"/>
        <w:jc w:val="left"/>
      </w:pPr>
      <w:r>
        <w:rPr>
          <w:b w:val="false"/>
          <w:bCs w:val="false"/>
          <w:i w:val="false"/>
          <w:iCs w:val="false"/>
          <w:color w:val="1C1917"/>
          <w:sz w:val="21"/>
          <w:szCs w:val="21"/>
        </w:rPr>
        <w:t xml:space="preserve">The Narrative Coach (ai/narrative_coach.py) is the best-engineered prompt. It has a concrete scoring rubric with numeric anchors (90-100 = Excellent, 70-89 = Good, etc.), vocabulary mapping from UPSC jargon to commercial language, structured JSON with original/issue/rewrite triples, and correct temperature (0.4). Every prompt in the codebase should be written to this standard.</w:t>
      </w:r>
    </w:p>
    <w:p>
      <w:pPr>
        <w:spacing w:after="80"/>
      </w:pPr>
    </w:p>
    <w:p>
      <w:pPr>
        <w:spacing w:after="100" w:before="240"/>
      </w:pPr>
      <w:r>
        <w:rPr>
          <w:b/>
          <w:bCs/>
          <w:i w:val="false"/>
          <w:iCs w:val="false"/>
          <w:color w:val="B45309"/>
          <w:sz w:val="22"/>
          <w:szCs w:val="22"/>
        </w:rPr>
        <w:t xml:space="preserve">Prompts that fail</w:t>
      </w:r>
    </w:p>
    <w:p>
      <w:pPr>
        <w:spacing w:after="140" w:before="0"/>
        <w:jc w:val="left"/>
      </w:pPr>
      <w:r>
        <w:rPr>
          <w:b w:val="false"/>
          <w:bCs w:val="false"/>
          <w:i w:val="false"/>
          <w:iCs w:val="false"/>
          <w:color w:val="1C1917"/>
          <w:sz w:val="21"/>
          <w:szCs w:val="21"/>
        </w:rPr>
        <w:t xml:space="preserve">The PLAN_PROMPT and blueprint prompt give the LLM a task description but no user context. The system prompt "You create hyper-specific, actionable learning roadmaps" is an instruction the LLM cannot self-verify. Hyper-specific output requires hyper-specific input.</w:t>
      </w:r>
    </w:p>
    <w:p>
      <w:pPr>
        <w:spacing w:after="300"/>
      </w:pPr>
    </w:p>
    <w:p>
      <w:r>
        <w:br w:type="page"/>
      </w:r>
    </w:p>
    <w:p>
      <w:pPr>
        <w:pBdr>
          <w:bottom w:val="single" w:color="E5E7EB" w:sz="6"/>
        </w:pBdr>
        <w:spacing w:after="200" w:before="480"/>
      </w:pPr>
      <w:r>
        <w:rPr>
          <w:b/>
          <w:bCs/>
          <w:i w:val="false"/>
          <w:iCs w:val="false"/>
          <w:color w:val="1C1917"/>
          <w:sz w:val="30"/>
          <w:szCs w:val="30"/>
        </w:rPr>
        <w:t xml:space="preserve">05  AI Architecture — Where to Use Deterministic Logic vs. AI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Currently correct — keep deterministic</w:t>
            </w:r>
          </w:p>
        </w:tc>
        <w:tc>
          <w:tcPr>
            <w:tcW w:type="dxa" w:w="4680"/>
            <w:tcBorders>
              <w:top w:val="single" w:color="E5E7EB" w:sz="4"/>
              <w:left w:val="single" w:color="E5E7EB" w:sz="4"/>
              <w:bottom w:val="single" w:color="E5E7EB" w:sz="4"/>
              <w:right w:val="single" w:color="E5E7EB" w:sz="4"/>
            </w:tcBorders>
            <w:shd w:fill="FFEDD5"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Currently wrong — deterministic where AI is better</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KRS scoring (K, R, S, composite) — this is business logic, not language understanding</w:t>
            </w:r>
          </w:p>
          <w:p>
            <w:pPr>
              <w:pStyle w:val="ListParagraph"/>
              <w:numPr>
                <w:ilvl w:val="0"/>
                <w:numId w:val="1"/>
              </w:numPr>
              <w:spacing w:after="80"/>
            </w:pPr>
            <w:r>
              <w:rPr>
                <w:b w:val="false"/>
                <w:bCs w:val="false"/>
                <w:i w:val="false"/>
                <w:iCs w:val="false"/>
                <w:color w:val="1C1917"/>
                <w:sz w:val="21"/>
                <w:szCs w:val="21"/>
              </w:rPr>
              <w:t xml:space="preserve">ATS scoring (power verbs, quantification regex, section presence)</w:t>
            </w:r>
          </w:p>
          <w:p>
            <w:pPr>
              <w:pStyle w:val="ListParagraph"/>
              <w:numPr>
                <w:ilvl w:val="0"/>
                <w:numId w:val="1"/>
              </w:numPr>
              <w:spacing w:after="80"/>
            </w:pPr>
            <w:r>
              <w:rPr>
                <w:b w:val="false"/>
                <w:bCs w:val="false"/>
                <w:i w:val="false"/>
                <w:iCs w:val="false"/>
                <w:color w:val="1C1917"/>
                <w:sz w:val="21"/>
                <w:szCs w:val="21"/>
              </w:rPr>
              <w:t xml:space="preserve">Safety system (keyword regex for crisis detection) — LLM safety detection is unreliable</w:t>
            </w:r>
          </w:p>
          <w:p>
            <w:pPr>
              <w:pStyle w:val="ListParagraph"/>
              <w:numPr>
                <w:ilvl w:val="0"/>
                <w:numId w:val="1"/>
              </w:numPr>
              <w:spacing w:after="80"/>
            </w:pPr>
            <w:r>
              <w:rPr>
                <w:b w:val="false"/>
                <w:bCs w:val="false"/>
                <w:i w:val="false"/>
                <w:iCs w:val="false"/>
                <w:color w:val="1C1917"/>
                <w:sz w:val="21"/>
                <w:szCs w:val="21"/>
              </w:rPr>
              <w:t xml:space="preserve">Roadmap personalization rules (K≥85 → senior difficulty, burnout &gt;70 → scaffolding)</w:t>
            </w:r>
          </w:p>
          <w:p>
            <w:pPr>
              <w:pStyle w:val="ListParagraph"/>
              <w:numPr>
                <w:ilvl w:val="0"/>
                <w:numId w:val="1"/>
              </w:numPr>
              <w:spacing w:after="80"/>
            </w:pPr>
            <w:r>
              <w:rPr>
                <w:b w:val="false"/>
                <w:bCs w:val="false"/>
                <w:i w:val="false"/>
                <w:iCs w:val="false"/>
                <w:color w:val="1C1917"/>
                <w:sz w:val="21"/>
                <w:szCs w:val="21"/>
              </w:rPr>
              <w:t xml:space="preserve">Skill gap threshold (cosine ≥ 0.78 → "user has it") — no LLM needed</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Sector affinity is binary (+8 pts) — should use cosine similarity between job sector and user preferred sector embeddings</w:t>
            </w:r>
          </w:p>
          <w:p>
            <w:pPr>
              <w:pStyle w:val="ListParagraph"/>
              <w:numPr>
                <w:ilvl w:val="0"/>
                <w:numId w:val="1"/>
              </w:numPr>
              <w:spacing w:after="80"/>
            </w:pPr>
            <w:r>
              <w:rPr>
                <w:b w:val="false"/>
                <w:bCs w:val="false"/>
                <w:i w:val="false"/>
                <w:iCs w:val="false"/>
                <w:color w:val="1C1917"/>
                <w:sz w:val="21"/>
                <w:szCs w:val="21"/>
              </w:rPr>
              <w:t xml:space="preserve">Collaborative filtering is raw co-occurrence — should be matrix factorization (ALS/SVD) at scale</w:t>
            </w:r>
          </w:p>
          <w:p>
            <w:pPr>
              <w:pStyle w:val="ListParagraph"/>
              <w:numPr>
                <w:ilvl w:val="0"/>
                <w:numId w:val="1"/>
              </w:numPr>
              <w:spacing w:after="80"/>
            </w:pPr>
            <w:r>
              <w:rPr>
                <w:b w:val="false"/>
                <w:bCs w:val="false"/>
                <w:i w:val="false"/>
                <w:iCs w:val="false"/>
                <w:color w:val="1C1917"/>
                <w:sz w:val="21"/>
                <w:szCs w:val="21"/>
              </w:rPr>
              <w:t xml:space="preserve">ATS score is generic — should be job-specific via resume ↔ job description cosine similarity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FFEDD5"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Currently wrong — AI used where deterministic is better</w:t>
            </w:r>
          </w:p>
        </w:tc>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AI is being used correctly</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Interview evaluation scores (clarity, conciseness, impact, relevance) — LLM at temperature 0.7 introduces scoring variance. Heuristics (word count, claim verb presence, topic overlap) are more consistent</w:t>
            </w:r>
          </w:p>
          <w:p>
            <w:pPr>
              <w:pStyle w:val="ListParagraph"/>
              <w:numPr>
                <w:ilvl w:val="0"/>
                <w:numId w:val="1"/>
              </w:numPr>
              <w:spacing w:after="80"/>
            </w:pPr>
            <w:r>
              <w:rPr>
                <w:b w:val="false"/>
                <w:bCs w:val="false"/>
                <w:i w:val="false"/>
                <w:iCs w:val="false"/>
                <w:color w:val="1C1917"/>
                <w:sz w:val="21"/>
                <w:szCs w:val="21"/>
              </w:rPr>
              <w:t xml:space="preserve">Memory extraction at temperature 0.7 — facts should be extracted deterministically (temp 0.1–0.2)</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Narrative coaching: UPSC→commercial vocabulary transformation is inherently language-level</w:t>
            </w:r>
          </w:p>
          <w:p>
            <w:pPr>
              <w:pStyle w:val="ListParagraph"/>
              <w:numPr>
                <w:ilvl w:val="0"/>
                <w:numId w:val="1"/>
              </w:numPr>
              <w:spacing w:after="80"/>
            </w:pPr>
            <w:r>
              <w:rPr>
                <w:b w:val="false"/>
                <w:bCs w:val="false"/>
                <w:i w:val="false"/>
                <w:iCs w:val="false"/>
                <w:color w:val="1C1917"/>
                <w:sz w:val="21"/>
                <w:szCs w:val="21"/>
              </w:rPr>
              <w:t xml:space="preserve">Roadmap content generation: module names and resource curation require language reasoning</w:t>
            </w:r>
          </w:p>
          <w:p>
            <w:pPr>
              <w:pStyle w:val="ListParagraph"/>
              <w:numPr>
                <w:ilvl w:val="0"/>
                <w:numId w:val="1"/>
              </w:numPr>
              <w:spacing w:after="80"/>
            </w:pPr>
            <w:r>
              <w:rPr>
                <w:b w:val="false"/>
                <w:bCs w:val="false"/>
                <w:i w:val="false"/>
                <w:iCs w:val="false"/>
                <w:color w:val="1C1917"/>
                <w:sz w:val="21"/>
                <w:szCs w:val="21"/>
              </w:rPr>
              <w:t xml:space="preserve">Interview question generation: role-specific question crafting requires language understanding</w:t>
            </w:r>
          </w:p>
          <w:p>
            <w:pPr>
              <w:pStyle w:val="ListParagraph"/>
              <w:numPr>
                <w:ilvl w:val="0"/>
                <w:numId w:val="1"/>
              </w:numPr>
              <w:spacing w:after="80"/>
            </w:pPr>
            <w:r>
              <w:rPr>
                <w:b w:val="false"/>
                <w:bCs w:val="false"/>
                <w:i w:val="false"/>
                <w:iCs w:val="false"/>
                <w:color w:val="1C1917"/>
                <w:sz w:val="21"/>
                <w:szCs w:val="21"/>
              </w:rPr>
              <w:t xml:space="preserve">Counsellor responses: career guidance is inherently conversational</w:t>
            </w:r>
          </w:p>
        </w:tc>
      </w:tr>
    </w:tbl>
    <w:p>
      <w:pPr>
        <w:spacing w:after="300"/>
      </w:pPr>
    </w:p>
    <w:p>
      <w:r>
        <w:br w:type="page"/>
      </w:r>
    </w:p>
    <w:p>
      <w:pPr>
        <w:pBdr>
          <w:bottom w:val="single" w:color="E5E7EB" w:sz="6"/>
        </w:pBdr>
        <w:spacing w:after="200" w:before="480"/>
      </w:pPr>
      <w:r>
        <w:rPr>
          <w:b/>
          <w:bCs/>
          <w:i w:val="false"/>
          <w:iCs w:val="false"/>
          <w:color w:val="1C1917"/>
          <w:sz w:val="30"/>
          <w:szCs w:val="30"/>
        </w:rPr>
        <w:t xml:space="preserve">06  "Could ChatGPT Replace This?" Analysis</w:t>
      </w:r>
    </w:p>
    <w:p>
      <w:pPr>
        <w:spacing w:after="140" w:before="0"/>
        <w:jc w:val="left"/>
      </w:pPr>
      <w:r>
        <w:rPr>
          <w:b w:val="false"/>
          <w:bCs w:val="false"/>
          <w:i/>
          <w:iCs/>
          <w:color w:val="1C1917"/>
          <w:sz w:val="21"/>
          <w:szCs w:val="21"/>
        </w:rPr>
        <w:t xml:space="preserve">Higher verdict score means the platform offers more unique value that a standalone LLM cannot replicate. "Basis" indicates whether this verdict is from code analysis (certain) or qualitative inference (needs live testing to confirm).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Feature</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Verdict</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Basis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Job recommendations — KRS scores, profile embedding, job DB, collaborative filtering from real application history</w:t>
            </w:r>
          </w:p>
        </w:tc>
        <w:tc>
          <w:tcPr>
            <w:tcW w:type="dxa" w:w="18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Cannot replace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Semantic skill gap — cosine similarity against actual required_skills from real employer job postings</w:t>
            </w:r>
          </w:p>
        </w:tc>
        <w:tc>
          <w:tcPr>
            <w:tcW w:type="dxa" w:w="18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Cannot replace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Counsellor memory — 90-day cross-session memory with semantic vector retrieval</w:t>
            </w:r>
          </w:p>
        </w:tc>
        <w:tc>
          <w:tcPr>
            <w:tcW w:type="dxa" w:w="18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Cannot replace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Narrative Coach — UPSC→commercial vocabulary mapping with rubric and concrete rewrites</w:t>
            </w:r>
          </w:p>
        </w:tc>
        <w:tc>
          <w:tcPr>
            <w:tcW w:type="dxa" w:w="18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Cannot replace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Roadmap generation — currently missing K/R/S/psych context in prompts</w:t>
            </w:r>
          </w:p>
        </w:tc>
        <w:tc>
          <w:tcPr>
            <w:tcW w:type="dxa" w:w="1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center"/>
          </w:tcPr>
          <w:p>
            <w:pPr>
              <w:spacing w:after="140" w:before="0"/>
              <w:jc w:val="left"/>
            </w:pPr>
            <w:r>
              <w:rPr>
                <w:b/>
                <w:bCs/>
                <w:i w:val="false"/>
                <w:iCs w:val="false"/>
                <w:color w:val="B45309"/>
                <w:sz w:val="20"/>
                <w:szCs w:val="20"/>
              </w:rPr>
              <w:t xml:space="preserve">Partially replaceable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Inferred from prompts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Interview questions — blueprint lacks profile-aware difficulty calibration</w:t>
            </w:r>
          </w:p>
        </w:tc>
        <w:tc>
          <w:tcPr>
            <w:tcW w:type="dxa" w:w="1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center"/>
          </w:tcPr>
          <w:p>
            <w:pPr>
              <w:spacing w:after="140" w:before="0"/>
              <w:jc w:val="left"/>
            </w:pPr>
            <w:r>
              <w:rPr>
                <w:b/>
                <w:bCs/>
                <w:i w:val="false"/>
                <w:iCs w:val="false"/>
                <w:color w:val="B45309"/>
                <w:sz w:val="20"/>
                <w:szCs w:val="20"/>
              </w:rPr>
              <w:t xml:space="preserve">Partially replaceable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Inferred from prompts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Interview feedback — temperature 0.7; ChatGPT at 0.2 is currently more consistent</w:t>
            </w:r>
          </w:p>
        </w:tc>
        <w:tc>
          <w:tcPr>
            <w:tcW w:type="dxa" w:w="18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20"/>
                <w:szCs w:val="20"/>
              </w:rPr>
              <w:t xml:space="preserve">Currently replaceable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bl>
    <w:p>
      <w:pPr>
        <w:spacing w:after="300"/>
      </w:pPr>
    </w:p>
    <w:p>
      <w:r>
        <w:br w:type="page"/>
      </w:r>
    </w:p>
    <w:p>
      <w:pPr>
        <w:pBdr>
          <w:bottom w:val="single" w:color="E5E7EB" w:sz="6"/>
        </w:pBdr>
        <w:spacing w:after="200" w:before="480"/>
      </w:pPr>
      <w:r>
        <w:rPr>
          <w:b/>
          <w:bCs/>
          <w:i w:val="false"/>
          <w:iCs w:val="false"/>
          <w:color w:val="1C1917"/>
          <w:sz w:val="30"/>
          <w:szCs w:val="30"/>
        </w:rPr>
        <w:t xml:space="preserve">07  Implementation Plan</w:t>
      </w:r>
    </w:p>
    <w:p>
      <w:pPr>
        <w:spacing w:after="140" w:before="0"/>
        <w:jc w:val="left"/>
      </w:pPr>
      <w:r>
        <w:rPr>
          <w:b w:val="false"/>
          <w:bCs w:val="false"/>
          <w:i/>
          <w:iCs/>
          <w:color w:val="1C1917"/>
          <w:sz w:val="21"/>
          <w:szCs w:val="21"/>
        </w:rPr>
        <w:t xml:space="preserve">Ordered by impact on core user value and severity of bugs found.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W1</w:t>
            </w:r>
          </w:p>
          <w:p>
            <w:pPr>
              <w:spacing w:after="140" w:before="0"/>
              <w:jc w:val="left"/>
            </w:pPr>
            <w:r>
              <w:rPr>
                <w:b/>
                <w:bCs/>
                <w:i w:val="false"/>
                <w:iCs w:val="false"/>
                <w:color w:val="FEF3C7"/>
                <w:sz w:val="16"/>
                <w:szCs w:val="16"/>
              </w:rPr>
              <w:t xml:space="preserve">BUGS</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Correctness bugs — fix before any public traffic</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Replace Stage 2 string skill overlap</w:t>
            </w:r>
            <w:r>
              <w:rPr>
                <w:b w:val="false"/>
                <w:bCs w:val="false"/>
                <w:i w:val="false"/>
                <w:iCs w:val="false"/>
                <w:color w:val="6B7280"/>
                <w:sz w:val="20"/>
                <w:szCs w:val="20"/>
              </w:rPr>
              <w:t xml:space="preserve">  in ranker.py → use skill_overlap_pct() from skill_gap.py. Already written, one import + one function call.</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Set temperature=0.1 in feedback_ai.py</w:t>
            </w:r>
            <w:r>
              <w:rPr>
                <w:b w:val="false"/>
                <w:bCs w:val="false"/>
                <w:i w:val="false"/>
                <w:iCs w:val="false"/>
                <w:color w:val="6B7280"/>
                <w:sz w:val="20"/>
                <w:szCs w:val="20"/>
              </w:rPr>
              <w:t xml:space="preserve">  — one line change. Evaluation scoring must be deterministic.</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Set temperature=0.2 in counsellor/memory.py</w:t>
            </w:r>
            <w:r>
              <w:rPr>
                <w:b w:val="false"/>
                <w:bCs w:val="false"/>
                <w:i w:val="false"/>
                <w:iCs w:val="false"/>
                <w:color w:val="6B7280"/>
                <w:sz w:val="20"/>
                <w:szCs w:val="20"/>
              </w:rPr>
              <w:t xml:space="preserve">  — one line change. Fact extraction must not be creative.</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Fix async httpx in onboarding/service.py</w:t>
            </w:r>
            <w:r>
              <w:rPr>
                <w:b w:val="false"/>
                <w:bCs w:val="false"/>
                <w:i w:val="false"/>
                <w:iCs w:val="false"/>
                <w:color w:val="6B7280"/>
                <w:sz w:val="20"/>
                <w:szCs w:val="20"/>
              </w:rPr>
              <w:t xml:space="preserve">  — replace httpx.post() with await httpx.AsyncClient().post(), or move to Celery task.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W2</w:t>
            </w:r>
          </w:p>
          <w:p>
            <w:pPr>
              <w:spacing w:after="140" w:before="0"/>
              <w:jc w:val="left"/>
            </w:pPr>
            <w:r>
              <w:rPr>
                <w:b/>
                <w:bCs/>
                <w:i w:val="false"/>
                <w:iCs w:val="false"/>
                <w:color w:val="FEF3C7"/>
                <w:sz w:val="16"/>
                <w:szCs w:val="16"/>
              </w:rPr>
              <w:t xml:space="preserve">PROMPTS</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Prompt completeness — transforms roadmap and interview quality</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Inject K/R/S + psych into PLAN_PROMPT</w:t>
            </w:r>
            <w:r>
              <w:rPr>
                <w:b w:val="false"/>
                <w:bCs w:val="false"/>
                <w:i w:val="false"/>
                <w:iCs w:val="false"/>
                <w:color w:val="6B7280"/>
                <w:sz w:val="20"/>
                <w:szCs w:val="20"/>
              </w:rPr>
              <w:t xml:space="preserve">  — add k_score, r_score, s_score, burnout_score, confidence_index, work_experience_years with human-readable labels (Novice/Intermediate/Advanced).</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timeline inputs to plan generation</w:t>
            </w:r>
            <w:r>
              <w:rPr>
                <w:b w:val="false"/>
                <w:bCs w:val="false"/>
                <w:i w:val="false"/>
                <w:iCs w:val="false"/>
                <w:color w:val="6B7280"/>
                <w:sz w:val="20"/>
                <w:szCs w:val="20"/>
              </w:rPr>
              <w:t xml:space="preserve">  — require available_weeks and hours_per_week before plan is generated. Add to schema and form.</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Inject candidate profile into blueprint prompt</w:t>
            </w:r>
            <w:r>
              <w:rPr>
                <w:b w:val="false"/>
                <w:bCs w:val="false"/>
                <w:i w:val="false"/>
                <w:iCs w:val="false"/>
                <w:color w:val="6B7280"/>
                <w:sz w:val="20"/>
                <w:szCs w:val="20"/>
              </w:rPr>
              <w:t xml:space="preserve">  — add work_experience_years, current_status, K/R/S, top 3 skills into dynamic_interview_engine.py so difficulty_ramp has calibration.</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Inject full profile into mock interview personas</w:t>
            </w:r>
            <w:r>
              <w:rPr>
                <w:b w:val="false"/>
                <w:bCs w:val="false"/>
                <w:i w:val="false"/>
                <w:iCs w:val="false"/>
                <w:color w:val="6B7280"/>
                <w:sz w:val="20"/>
                <w:szCs w:val="20"/>
              </w:rPr>
              <w:t xml:space="preserve">  — Priya/Arjun/Meera in counsellor/orchestrator.py need to know who they are interviewing.</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one portfolio project per roadmap module</w:t>
            </w:r>
            <w:r>
              <w:rPr>
                <w:b w:val="false"/>
                <w:bCs w:val="false"/>
                <w:i w:val="false"/>
                <w:iCs w:val="false"/>
                <w:color w:val="6B7280"/>
                <w:sz w:val="20"/>
                <w:szCs w:val="20"/>
              </w:rPr>
              <w:t xml:space="preserve">  — add "project_deliverable" field to PLAN_PROMPT: "Build X using Y and push to GitHub."</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W3</w:t>
            </w:r>
          </w:p>
          <w:p>
            <w:pPr>
              <w:spacing w:after="140" w:before="0"/>
              <w:jc w:val="left"/>
            </w:pPr>
            <w:r>
              <w:rPr>
                <w:b/>
                <w:bCs/>
                <w:i w:val="false"/>
                <w:iCs w:val="false"/>
                <w:color w:val="FEF3C7"/>
                <w:sz w:val="16"/>
                <w:szCs w:val="16"/>
              </w:rPr>
              <w:t xml:space="preserve">RESILIENCE</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Production resilience — survive Groq downtime and load spikes</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fallback LLM provider</w:t>
            </w:r>
            <w:r>
              <w:rPr>
                <w:b w:val="false"/>
                <w:bCs w:val="false"/>
                <w:i w:val="false"/>
                <w:iCs w:val="false"/>
                <w:color w:val="6B7280"/>
                <w:sz w:val="20"/>
                <w:szCs w:val="20"/>
              </w:rPr>
              <w:t xml:space="preserve">  — Anthropic Claude or OpenAI with automatic failover when Groq returns 5xx. All AI features currently break simultaneously on Groq outage.</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Move plan generation to Celery + SSE</w:t>
            </w:r>
            <w:r>
              <w:rPr>
                <w:b w:val="false"/>
                <w:bCs w:val="false"/>
                <w:i w:val="false"/>
                <w:iCs w:val="false"/>
                <w:color w:val="6B7280"/>
                <w:sz w:val="20"/>
                <w:szCs w:val="20"/>
              </w:rPr>
              <w:t xml:space="preserve">  — current implementation makes 8–14 sequential yt-dlp HTTP calls inside one HTTP request. Move to background task + push notification.</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LLM output content validation</w:t>
            </w:r>
            <w:r>
              <w:rPr>
                <w:b w:val="false"/>
                <w:bCs w:val="false"/>
                <w:i w:val="false"/>
                <w:iCs w:val="false"/>
                <w:color w:val="6B7280"/>
                <w:sz w:val="20"/>
                <w:szCs w:val="20"/>
              </w:rPr>
              <w:t xml:space="preserve">  — keyword overlap check between generated roadmap content and job description before storing. Catch hallucinated resources.</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roadmap output caching</w:t>
            </w:r>
            <w:r>
              <w:rPr>
                <w:b w:val="false"/>
                <w:bCs w:val="false"/>
                <w:i w:val="false"/>
                <w:iCs w:val="false"/>
                <w:color w:val="6B7280"/>
                <w:sz w:val="20"/>
                <w:szCs w:val="20"/>
              </w:rPr>
              <w:t xml:space="preserve">  — cache keyed on hash(job_id + sorted(gap_skills)) with 7-day TTL. Same base plan for matching users; personalization applies deterministically after.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W4</w:t>
            </w:r>
          </w:p>
          <w:p>
            <w:pPr>
              <w:spacing w:after="140" w:before="0"/>
              <w:jc w:val="left"/>
            </w:pPr>
            <w:r>
              <w:rPr>
                <w:b/>
                <w:bCs/>
                <w:i w:val="false"/>
                <w:iCs w:val="false"/>
                <w:color w:val="FEF3C7"/>
                <w:sz w:val="16"/>
                <w:szCs w:val="16"/>
              </w:rPr>
              <w:t xml:space="preserve">ENTERPRISE</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Enterprise-grade signals and explainability</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Instrument engagement events</w:t>
            </w:r>
            <w:r>
              <w:rPr>
                <w:b w:val="false"/>
                <w:bCs w:val="false"/>
                <w:i w:val="false"/>
                <w:iCs w:val="false"/>
                <w:color w:val="6B7280"/>
                <w:sz w:val="20"/>
                <w:szCs w:val="20"/>
              </w:rPr>
              <w:t xml:space="preserve">  — track job_card_click, application_started, application_submitted. Eventually: interview_scheduled, offer_received. This is the most important long-term investment.</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Feed outcome events into collaborative filtering</w:t>
            </w:r>
            <w:r>
              <w:rPr>
                <w:b w:val="false"/>
                <w:bCs w:val="false"/>
                <w:i w:val="false"/>
                <w:iCs w:val="false"/>
                <w:color w:val="6B7280"/>
                <w:sz w:val="20"/>
                <w:szCs w:val="20"/>
              </w:rPr>
              <w:t xml:space="preserve">  — weight co-occurrence by application + response rate, not just co-apply count.</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roadmap explainability line</w:t>
            </w:r>
            <w:r>
              <w:rPr>
                <w:b w:val="false"/>
                <w:bCs w:val="false"/>
                <w:i w:val="false"/>
                <w:iCs w:val="false"/>
                <w:color w:val="6B7280"/>
                <w:sz w:val="20"/>
                <w:szCs w:val="20"/>
              </w:rPr>
              <w:t xml:space="preserve">  — "This plan focuses on SQL and Stakeholder Management because these are your top 2 missing skills for this role." Users who understand why they learn something follow through at higher rates.</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salary fit as soft signal</w:t>
            </w:r>
            <w:r>
              <w:rPr>
                <w:b w:val="false"/>
                <w:bCs w:val="false"/>
                <w:i w:val="false"/>
                <w:iCs w:val="false"/>
                <w:color w:val="6B7280"/>
                <w:sz w:val="20"/>
                <w:szCs w:val="20"/>
              </w:rPr>
              <w:t xml:space="preserve">  — when job offers salary range and user has set expected range, contribute salary_fit score to the blended formula.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Q2</w:t>
            </w:r>
          </w:p>
          <w:p>
            <w:pPr>
              <w:spacing w:after="140" w:before="0"/>
              <w:jc w:val="left"/>
            </w:pPr>
            <w:r>
              <w:rPr>
                <w:b/>
                <w:bCs/>
                <w:i w:val="false"/>
                <w:iCs w:val="false"/>
                <w:color w:val="FEF3C7"/>
                <w:sz w:val="16"/>
                <w:szCs w:val="16"/>
              </w:rPr>
              <w:t xml:space="preserve">DIFFERENTIATION</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Features no Indian career platform will have</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Interview session memory</w:t>
            </w:r>
            <w:r>
              <w:rPr>
                <w:b w:val="false"/>
                <w:bCs w:val="false"/>
                <w:i w:val="false"/>
                <w:iCs w:val="false"/>
                <w:color w:val="6B7280"/>
                <w:sz w:val="20"/>
                <w:szCs w:val="20"/>
              </w:rPr>
              <w:t xml:space="preserve">  — store weak competency areas per user after each session; emphasize them in the next session. Counsellor already has this infrastructure — adapt it for interviews.</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Expand role-competency matrix</w:t>
            </w:r>
            <w:r>
              <w:rPr>
                <w:b w:val="false"/>
                <w:bCs w:val="false"/>
                <w:i w:val="false"/>
                <w:iCs w:val="false"/>
                <w:color w:val="6B7280"/>
                <w:sz w:val="20"/>
                <w:szCs w:val="20"/>
              </w:rPr>
              <w:t xml:space="preserve">  — beyond 13 hardcoded roles: use job sector + title embedding to find the closest match dynamically. UPSC-adjacent roles (Policy Analyst, Urban Planner) must be covered.</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Sector affinity via embedding</w:t>
            </w:r>
            <w:r>
              <w:rPr>
                <w:b w:val="false"/>
                <w:bCs w:val="false"/>
                <w:i w:val="false"/>
                <w:iCs w:val="false"/>
                <w:color w:val="6B7280"/>
                <w:sz w:val="20"/>
                <w:szCs w:val="20"/>
              </w:rPr>
              <w:t xml:space="preserve">  — replace binary +8 bonus with cosine similarity between job sector embedding and user preferred sector embeddings. "Urban Planning" is closer to "Infrastructure" than to "FMCG".</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Prompt versioning registry</w:t>
            </w:r>
            <w:r>
              <w:rPr>
                <w:b w:val="false"/>
                <w:bCs w:val="false"/>
                <w:i w:val="false"/>
                <w:iCs w:val="false"/>
                <w:color w:val="6B7280"/>
                <w:sz w:val="20"/>
                <w:szCs w:val="20"/>
              </w:rPr>
              <w:t xml:space="preserve">  — every prompt is currently a hardcoded string. Build a registry with version tracking to run Prompt A vs. B and measure outcome differences (roadmap completion, interview score improvement).</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Job-specific ATS score</w:t>
            </w:r>
            <w:r>
              <w:rPr>
                <w:b w:val="false"/>
                <w:bCs w:val="false"/>
                <w:i w:val="false"/>
                <w:iCs w:val="false"/>
                <w:color w:val="6B7280"/>
                <w:sz w:val="20"/>
                <w:szCs w:val="20"/>
              </w:rPr>
              <w:t xml:space="preserve">  — combine current heuristic with cosine similarity between resume embedding and job description embedding. Make the ATS score job-specific, not generic.</w:t>
            </w:r>
          </w:p>
        </w:tc>
      </w:tr>
    </w:tbl>
    <w:p>
      <w:pPr>
        <w:spacing w:after="200"/>
      </w:pPr>
    </w:p>
    <w:p>
      <w:r>
        <w:br w:type="page"/>
      </w:r>
    </w:p>
    <w:p>
      <w:pPr>
        <w:pBdr>
          <w:bottom w:val="single" w:color="E5E7EB" w:sz="6"/>
        </w:pBdr>
        <w:spacing w:after="200" w:before="480"/>
      </w:pPr>
      <w:r>
        <w:rPr>
          <w:b/>
          <w:bCs/>
          <w:i w:val="false"/>
          <w:iCs w:val="false"/>
          <w:color w:val="1C1917"/>
          <w:sz w:val="30"/>
          <w:szCs w:val="30"/>
        </w:rPr>
        <w:t xml:space="preserve">08  Missing Enterprise Capabilities</w:t>
      </w:r>
    </w:p>
    <w:p>
      <w:pPr>
        <w:spacing w:after="60"/>
      </w:pPr>
    </w:p>
    <w:p>
      <w:pPr>
        <w:spacing w:after="100" w:before="240"/>
      </w:pPr>
      <w:r>
        <w:rPr>
          <w:b/>
          <w:bCs/>
          <w:i w:val="false"/>
          <w:iCs w:val="false"/>
          <w:color w:val="B45309"/>
          <w:sz w:val="22"/>
          <w:szCs w:val="22"/>
        </w:rPr>
        <w:t xml:space="preserve">1. Feedback loop and outcome tracking</w:t>
      </w:r>
    </w:p>
    <w:p>
      <w:pPr>
        <w:spacing w:after="140" w:before="0"/>
        <w:jc w:val="left"/>
      </w:pPr>
      <w:r>
        <w:rPr>
          <w:b w:val="false"/>
          <w:bCs w:val="false"/>
          <w:i w:val="false"/>
          <w:iCs w:val="false"/>
          <w:color w:val="1C1917"/>
          <w:sz w:val="21"/>
          <w:szCs w:val="21"/>
        </w:rPr>
        <w:t xml:space="preserve">You track applications but not outcomes (interview scheduled, offer received, rejected). Every enterprise career platform — LinkedIn, Indeed, Greenhouse — treats outcome data as their most valuable asset. After 50,000 users you currently have zero signal about whether your recommendations are actually helping. This is the single most important missing capability.</w:t>
      </w:r>
    </w:p>
    <w:p>
      <w:pPr>
        <w:spacing w:after="120"/>
      </w:pPr>
    </w:p>
    <w:p>
      <w:pPr>
        <w:spacing w:after="100" w:before="240"/>
      </w:pPr>
      <w:r>
        <w:rPr>
          <w:b/>
          <w:bCs/>
          <w:i w:val="false"/>
          <w:iCs w:val="false"/>
          <w:color w:val="B45309"/>
          <w:sz w:val="22"/>
          <w:szCs w:val="22"/>
        </w:rPr>
        <w:t xml:space="preserve">2. Prompt versioning and A/B testing</w:t>
      </w:r>
    </w:p>
    <w:p>
      <w:pPr>
        <w:spacing w:after="140" w:before="0"/>
        <w:jc w:val="left"/>
      </w:pPr>
      <w:r>
        <w:rPr>
          <w:b w:val="false"/>
          <w:bCs w:val="false"/>
          <w:i w:val="false"/>
          <w:iCs w:val="false"/>
          <w:color w:val="1C1917"/>
          <w:sz w:val="21"/>
          <w:szCs w:val="21"/>
        </w:rPr>
        <w:t xml:space="preserve">Every prompt is a hardcoded string. There is no way to run Prompt Version A against Prompt Version B and measure which produces better user outcomes. For commercial launch at scale, a prompt registry with version tracking and basic experimentation support is essential.</w:t>
      </w:r>
    </w:p>
    <w:p>
      <w:pPr>
        <w:spacing w:after="120"/>
      </w:pPr>
    </w:p>
    <w:p>
      <w:pPr>
        <w:spacing w:after="100" w:before="240"/>
      </w:pPr>
      <w:r>
        <w:rPr>
          <w:b/>
          <w:bCs/>
          <w:i w:val="false"/>
          <w:iCs w:val="false"/>
          <w:color w:val="B45309"/>
          <w:sz w:val="22"/>
          <w:szCs w:val="22"/>
        </w:rPr>
        <w:t xml:space="preserve">3. LLM output guardrails</w:t>
      </w:r>
    </w:p>
    <w:p>
      <w:pPr>
        <w:spacing w:after="140" w:before="0"/>
        <w:jc w:val="left"/>
      </w:pPr>
      <w:r>
        <w:rPr>
          <w:b w:val="false"/>
          <w:bCs w:val="false"/>
          <w:i w:val="false"/>
          <w:iCs w:val="false"/>
          <w:color w:val="1C1917"/>
          <w:sz w:val="21"/>
          <w:szCs w:val="21"/>
        </w:rPr>
        <w:t xml:space="preserve">The system validates JSON structure but not content quality. A roadmap with hallucinated company names, a YouTube query returning irrelevant results, or an interview question off-topic from the job role — none of these are caught before being shown to the user. Add keyword overlap check between generated content and job description before storage.</w:t>
      </w:r>
    </w:p>
    <w:p>
      <w:pPr>
        <w:spacing w:after="120"/>
      </w:pPr>
    </w:p>
    <w:p>
      <w:pPr>
        <w:spacing w:after="100" w:before="240"/>
      </w:pPr>
      <w:r>
        <w:rPr>
          <w:b/>
          <w:bCs/>
          <w:i w:val="false"/>
          <w:iCs w:val="false"/>
          <w:color w:val="B45309"/>
          <w:sz w:val="22"/>
          <w:szCs w:val="22"/>
        </w:rPr>
        <w:t xml:space="preserve">4. Single LLM provider — no fallback</w:t>
      </w:r>
    </w:p>
    <w:p>
      <w:pPr>
        <w:spacing w:after="140" w:before="0"/>
        <w:jc w:val="left"/>
      </w:pPr>
      <w:r>
        <w:rPr>
          <w:b w:val="false"/>
          <w:bCs w:val="false"/>
          <w:i w:val="false"/>
          <w:iCs w:val="false"/>
          <w:color w:val="1C1917"/>
          <w:sz w:val="21"/>
          <w:szCs w:val="21"/>
        </w:rPr>
        <w:t xml:space="preserve">All AI features depend on Groq. A Groq outage takes down every AI feature simultaneously. For a commercial platform this is unacceptable. Minimum viable resilience: add Anthropic Claude or OpenAI as a fallback provider with automatic failover on 5xx responses.</w:t>
      </w:r>
    </w:p>
    <w:p>
      <w:pPr>
        <w:spacing w:after="120"/>
      </w:pPr>
    </w:p>
    <w:p>
      <w:pPr>
        <w:spacing w:after="100" w:before="240"/>
      </w:pPr>
      <w:r>
        <w:rPr>
          <w:b/>
          <w:bCs/>
          <w:i w:val="false"/>
          <w:iCs w:val="false"/>
          <w:color w:val="B45309"/>
          <w:sz w:val="22"/>
          <w:szCs w:val="22"/>
        </w:rPr>
        <w:t xml:space="preserve">5. Interview session memory</w:t>
      </w:r>
    </w:p>
    <w:p>
      <w:pPr>
        <w:spacing w:after="140" w:before="0"/>
        <w:jc w:val="left"/>
      </w:pPr>
      <w:r>
        <w:rPr>
          <w:b w:val="false"/>
          <w:bCs w:val="false"/>
          <w:i w:val="false"/>
          <w:iCs w:val="false"/>
          <w:color w:val="1C1917"/>
          <w:sz w:val="21"/>
          <w:szCs w:val="21"/>
        </w:rPr>
        <w:t xml:space="preserve">The counsellor has 90-day persistent memory. The interview system has none. A user who fails "system design" in one session and returns two weeks later after studying faces a fresh interview with no awareness of the previous session's weak areas. The counsellor's memory infrastructure already exists — adapt it for interviews.</w:t>
      </w:r>
    </w:p>
    <w:p>
      <w:pPr>
        <w:spacing w:after="120"/>
      </w:pPr>
    </w:p>
    <w:p>
      <w:pPr>
        <w:spacing w:after="100" w:before="240"/>
      </w:pPr>
      <w:r>
        <w:rPr>
          <w:b/>
          <w:bCs/>
          <w:i w:val="false"/>
          <w:iCs w:val="false"/>
          <w:color w:val="B45309"/>
          <w:sz w:val="22"/>
          <w:szCs w:val="22"/>
        </w:rPr>
        <w:t xml:space="preserve">6. Explainability layer for roadmap</w:t>
      </w:r>
    </w:p>
    <w:p>
      <w:pPr>
        <w:spacing w:after="140" w:before="0"/>
        <w:jc w:val="left"/>
      </w:pPr>
      <w:r>
        <w:rPr>
          <w:b w:val="false"/>
          <w:bCs w:val="false"/>
          <w:i w:val="false"/>
          <w:iCs w:val="false"/>
          <w:color w:val="1C1917"/>
          <w:sz w:val="21"/>
          <w:szCs w:val="21"/>
        </w:rPr>
        <w:t xml:space="preserve">The recommendation engine produces match_reasons (up to 5 bullet points). The roadmap should have the same: "This roadmap focuses on SQL and Stakeholder Management because these are your top 2 missing skills for this role." Users who understand why they are learning something follow through at significantly higher rates.</w:t>
      </w:r>
    </w:p>
    <w:p>
      <w:pPr>
        <w:spacing w:after="300"/>
      </w:pPr>
    </w:p>
    <w:p>
      <w:pPr>
        <w:pBdr>
          <w:bottom w:val="single" w:color="E5E7EB" w:sz="6"/>
        </w:pBdr>
        <w:spacing w:after="200" w:before="480"/>
      </w:pPr>
      <w:r>
        <w:rPr>
          <w:b/>
          <w:bCs/>
          <w:i w:val="false"/>
          <w:iCs w:val="false"/>
          <w:color w:val="1C1917"/>
          <w:sz w:val="30"/>
          <w:szCs w:val="30"/>
        </w:rPr>
        <w:t xml:space="preserve">09  What Is Already Working — Strengths</w:t>
      </w:r>
    </w:p>
    <w:p>
      <w:pPr>
        <w:spacing w:after="140" w:before="0"/>
        <w:jc w:val="left"/>
      </w:pPr>
      <w:r>
        <w:rPr>
          <w:b w:val="false"/>
          <w:bCs w:val="false"/>
          <w:i/>
          <w:iCs/>
          <w:color w:val="1C1917"/>
          <w:sz w:val="21"/>
          <w:szCs w:val="21"/>
        </w:rPr>
        <w:t xml:space="preserve">These are genuine differentiators. Protect them as the platform grows.</w:t>
      </w:r>
    </w:p>
    <w:p>
      <w:pPr>
        <w:spacing w:after="80"/>
      </w:pPr>
    </w:p>
    <w:p>
      <w:pPr>
        <w:pStyle w:val="ListParagraph"/>
        <w:numPr>
          <w:ilvl w:val="0"/>
          <w:numId w:val="1"/>
        </w:numPr>
        <w:spacing w:after="80"/>
      </w:pPr>
      <w:r>
        <w:rPr>
          <w:b w:val="false"/>
          <w:bCs w:val="false"/>
          <w:i w:val="false"/>
          <w:iCs w:val="false"/>
          <w:color w:val="1C1917"/>
          <w:sz w:val="21"/>
          <w:szCs w:val="21"/>
        </w:rPr>
        <w:t xml:space="preserve">Semantic skill gap computation — cosine at 0.78 threshold, no LLM required, correctly maps synonymous skills ("Python" ≈ "Python programming", "stakeholder management" ≈ "stakeholder engagement")</w:t>
      </w:r>
    </w:p>
    <w:p>
      <w:pPr>
        <w:pStyle w:val="ListParagraph"/>
        <w:numPr>
          <w:ilvl w:val="0"/>
          <w:numId w:val="1"/>
        </w:numPr>
        <w:spacing w:after="80"/>
      </w:pPr>
      <w:r>
        <w:rPr>
          <w:b w:val="false"/>
          <w:bCs w:val="false"/>
          <w:i w:val="false"/>
          <w:iCs w:val="false"/>
          <w:color w:val="1C1917"/>
          <w:sz w:val="21"/>
          <w:szCs w:val="21"/>
        </w:rPr>
        <w:t xml:space="preserve">Three-stage recommendation pipeline — architecturally correct and meaningfully better than keyword matching</w:t>
      </w:r>
    </w:p>
    <w:p>
      <w:pPr>
        <w:pStyle w:val="ListParagraph"/>
        <w:numPr>
          <w:ilvl w:val="0"/>
          <w:numId w:val="1"/>
        </w:numPr>
        <w:spacing w:after="80"/>
      </w:pPr>
      <w:r>
        <w:rPr>
          <w:b w:val="false"/>
          <w:bCs w:val="false"/>
          <w:i w:val="false"/>
          <w:iCs w:val="false"/>
          <w:color w:val="1C1917"/>
          <w:sz w:val="21"/>
          <w:szCs w:val="21"/>
        </w:rPr>
        <w:t xml:space="preserve">Counsellor with persistent 90-day vector memory — semantic retrieval of relevant past context across sessions is genuinely sophisticated</w:t>
      </w:r>
    </w:p>
    <w:p>
      <w:pPr>
        <w:pStyle w:val="ListParagraph"/>
        <w:numPr>
          <w:ilvl w:val="0"/>
          <w:numId w:val="1"/>
        </w:numPr>
        <w:spacing w:after="80"/>
      </w:pPr>
      <w:r>
        <w:rPr>
          <w:b w:val="false"/>
          <w:bCs w:val="false"/>
          <w:i w:val="false"/>
          <w:iCs w:val="false"/>
          <w:color w:val="1C1917"/>
          <w:sz w:val="21"/>
          <w:szCs w:val="21"/>
        </w:rPr>
        <w:t xml:space="preserve">Narrative Coach (UPSC → commercial vocabulary) — specialized, well-prompted, produces actionable original/issue/rewrite triples</w:t>
      </w:r>
    </w:p>
    <w:p>
      <w:pPr>
        <w:pStyle w:val="ListParagraph"/>
        <w:numPr>
          <w:ilvl w:val="0"/>
          <w:numId w:val="1"/>
        </w:numPr>
        <w:spacing w:after="80"/>
      </w:pPr>
      <w:r>
        <w:rPr>
          <w:b w:val="false"/>
          <w:bCs w:val="false"/>
          <w:i w:val="false"/>
          <w:iCs w:val="false"/>
          <w:color w:val="1C1917"/>
          <w:sz w:val="21"/>
          <w:szCs w:val="21"/>
        </w:rPr>
        <w:t xml:space="preserve">Psychological assessment → deterministic personalization rules — burnout/confidence/risk_tolerance informing roadmap structure is the right approach (just not reaching the LLM yet)</w:t>
      </w:r>
    </w:p>
    <w:p>
      <w:pPr>
        <w:pStyle w:val="ListParagraph"/>
        <w:numPr>
          <w:ilvl w:val="0"/>
          <w:numId w:val="1"/>
        </w:numPr>
        <w:spacing w:after="80"/>
      </w:pPr>
      <w:r>
        <w:rPr>
          <w:b w:val="false"/>
          <w:bCs w:val="false"/>
          <w:i w:val="false"/>
          <w:iCs w:val="false"/>
          <w:color w:val="1C1917"/>
          <w:sz w:val="21"/>
          <w:szCs w:val="21"/>
        </w:rPr>
        <w:t xml:space="preserve">Adaptive interviewer with hard bypass rules — three-way decision (follow_up/challenge/next_question) with already_probed guard prevents infinite follow-up loops that plague most AI interview products</w:t>
      </w:r>
    </w:p>
    <w:p>
      <w:pPr>
        <w:pStyle w:val="ListParagraph"/>
        <w:numPr>
          <w:ilvl w:val="0"/>
          <w:numId w:val="1"/>
        </w:numPr>
        <w:spacing w:after="80"/>
      </w:pPr>
      <w:r>
        <w:rPr>
          <w:b w:val="false"/>
          <w:bCs w:val="false"/>
          <w:i w:val="false"/>
          <w:iCs w:val="false"/>
          <w:color w:val="1C1917"/>
          <w:sz w:val="21"/>
          <w:szCs w:val="21"/>
        </w:rPr>
        <w:t xml:space="preserve">Daily digest Celery task — running the full ranker daily for new high-scoring jobs and sending targeted in-app notifications is enterprise-level behavior</w:t>
      </w:r>
    </w:p>
    <w:p>
      <w:pPr>
        <w:pStyle w:val="ListParagraph"/>
        <w:numPr>
          <w:ilvl w:val="0"/>
          <w:numId w:val="1"/>
        </w:numPr>
        <w:spacing w:after="80"/>
      </w:pPr>
      <w:r>
        <w:rPr>
          <w:b w:val="false"/>
          <w:bCs w:val="false"/>
          <w:i w:val="false"/>
          <w:iCs w:val="false"/>
          <w:color w:val="1C1917"/>
          <w:sz w:val="21"/>
          <w:szCs w:val="21"/>
        </w:rPr>
        <w:t xml:space="preserve">YouTube enrichment via yt-dlp — real duration-filtered videos (5–90 min), not hallucinated URLs. A genuine differentiator.</w:t>
      </w:r>
    </w:p>
    <w:p>
      <w:pPr>
        <w:pStyle w:val="ListParagraph"/>
        <w:numPr>
          <w:ilvl w:val="0"/>
          <w:numId w:val="1"/>
        </w:numPr>
        <w:spacing w:after="80"/>
      </w:pPr>
      <w:r>
        <w:rPr>
          <w:b w:val="false"/>
          <w:bCs w:val="false"/>
          <w:i w:val="false"/>
          <w:iCs w:val="false"/>
          <w:color w:val="1C1917"/>
          <w:sz w:val="21"/>
          <w:szCs w:val="21"/>
        </w:rPr>
        <w:t xml:space="preserve">KRS scoring engine — fully deterministic, no LLM, transparent formula. This is the right approach for a core business signal.</w:t>
      </w:r>
    </w:p>
    <w:p>
      <w:pPr>
        <w:pStyle w:val="ListParagraph"/>
        <w:numPr>
          <w:ilvl w:val="0"/>
          <w:numId w:val="1"/>
        </w:numPr>
        <w:spacing w:after="80"/>
      </w:pPr>
      <w:r>
        <w:rPr>
          <w:b w:val="false"/>
          <w:bCs w:val="false"/>
          <w:i w:val="false"/>
          <w:iCs w:val="false"/>
          <w:color w:val="1C1917"/>
          <w:sz w:val="21"/>
          <w:szCs w:val="21"/>
        </w:rPr>
        <w:t xml:space="preserve">Safety system — keyword regex for crisis detection, hardcoded crisis response with real helpline numbers. LLM-based safety detection would be less reliable.</w:t>
      </w:r>
    </w:p>
    <w:p>
      <w:pPr>
        <w:spacing w:after="200"/>
      </w:pPr>
    </w:p>
    <w:p>
      <w:pPr>
        <w:pBdr>
          <w:bottom w:val="single" w:color="E5E7EB" w:sz="6"/>
        </w:pBdr>
        <w:spacing w:after="200" w:before="480"/>
      </w:pPr>
      <w:r>
        <w:rPr>
          <w:b/>
          <w:bCs/>
          <w:i w:val="false"/>
          <w:iCs w:val="false"/>
          <w:color w:val="1C1917"/>
          <w:sz w:val="30"/>
          <w:szCs w:val="30"/>
        </w:rPr>
        <w:t xml:space="preserve">10  Final Verdict</w:t>
      </w:r>
    </w:p>
    <w:p>
      <w:pPr>
        <w:spacing w:after="140" w:before="0"/>
        <w:jc w:val="left"/>
      </w:pPr>
      <w:r>
        <w:rPr>
          <w:b w:val="false"/>
          <w:bCs w:val="false"/>
          <w:i w:val="false"/>
          <w:iCs w:val="false"/>
          <w:color w:val="1C1917"/>
          <w:sz w:val="22"/>
          <w:szCs w:val="22"/>
        </w:rPr>
        <w:t xml:space="preserve">You have built the right data infrastructure and the right pipeline shape. The recommendation engine is genuinely better than ChatGPT. The counsellor memory system is production-thinking. The Narrative Coach is the kind of specialized AI feature that defines a platform.</w:t>
      </w:r>
    </w:p>
    <w:p>
      <w:pPr>
        <w:spacing w:after="80"/>
      </w:pPr>
    </w:p>
    <w:p>
      <w:pPr>
        <w:spacing w:after="140" w:before="0"/>
        <w:jc w:val="left"/>
      </w:pPr>
      <w:r>
        <w:rPr>
          <w:b/>
          <w:bCs/>
          <w:i w:val="false"/>
          <w:iCs w:val="false"/>
          <w:color w:val="1C1917"/>
          <w:sz w:val="22"/>
          <w:szCs w:val="22"/>
        </w:rPr>
        <w:t xml:space="preserve">The gap is that your LLM prompts do not use the data you have collected. The psychological assessment, KRS scores, and experience context exist in your database but are invisible to the LLM when it generates the roadmap and interview questions. Closing that gap — injecting the right structured context into every prompt — is the single highest-leverage change you can make before launch. It requires one to two weeks of work and will move the roadmap score from 4.5 to 7 and the interview score from 6 to 8 without any new infrastructure.</w:t>
      </w:r>
    </w:p>
    <w:p>
      <w:pPr>
        <w:spacing w:after="80"/>
      </w:pPr>
    </w:p>
    <w:p>
      <w:pPr>
        <w:spacing w:after="140" w:before="0"/>
        <w:jc w:val="left"/>
      </w:pPr>
      <w:r>
        <w:rPr>
          <w:b w:val="false"/>
          <w:bCs w:val="false"/>
          <w:i w:val="false"/>
          <w:iCs w:val="false"/>
          <w:color w:val="1C1917"/>
          <w:sz w:val="22"/>
          <w:szCs w:val="22"/>
        </w:rPr>
        <w:t xml:space="preserve">The four correctness bugs (exact-string skill overlap in ranking, temperature 0.7 for evaluation scoring and memory extraction, synchronous httpx in onboarding) must be fixed before public traffic. They are not product philosophy — they are bugs.</w:t>
      </w:r>
    </w:p>
    <w:p>
      <w:pPr>
        <w:spacing w:after="200"/>
      </w:pPr>
    </w:p>
    <w:p>
      <w:pPr>
        <w:spacing w:after="140" w:before="0"/>
        <w:jc w:val="center"/>
      </w:pPr>
      <w:r>
        <w:rPr>
          <w:b w:val="false"/>
          <w:bCs w:val="false"/>
          <w:i w:val="false"/>
          <w:iCs w:val="false"/>
          <w:color w:val="6B7280"/>
          <w:sz w:val="18"/>
          <w:szCs w:val="18"/>
        </w:rPr>
        <w:t xml:space="preserve">Document generated from source code analysis — July 25,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2026-07-25T08:55:13.076Z</dcterms:created>
  <dcterms:modified xsi:type="dcterms:W3CDTF">2026-07-25T08:55:13.078Z</dcterms:modified>
</cp:coreProperties>
</file>

<file path=docProps/custom.xml><?xml version="1.0" encoding="utf-8"?>
<Properties xmlns="http://schemas.openxmlformats.org/officeDocument/2006/custom-properties" xmlns:vt="http://schemas.openxmlformats.org/officeDocument/2006/docPropsVTypes"/>
</file>