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628" w:rsidRPr="001A3628" w:rsidRDefault="001A3628" w:rsidP="001A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3628">
        <w:rPr>
          <w:rFonts w:ascii="Times New Roman" w:eastAsia="Times New Roman" w:hAnsi="Times New Roman" w:cs="Times New Roman"/>
          <w:b/>
          <w:bCs/>
          <w:kern w:val="36"/>
          <w:sz w:val="48"/>
          <w:szCs w:val="48"/>
          <w:lang w:eastAsia="en-IN"/>
        </w:rPr>
        <w:t>Customer Segmentation Using K-Means Clustering</w:t>
      </w:r>
    </w:p>
    <w:p w:rsidR="001A3628" w:rsidRPr="001A3628" w:rsidRDefault="001A3628" w:rsidP="001A36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3628">
        <w:rPr>
          <w:rFonts w:ascii="Times New Roman" w:eastAsia="Times New Roman" w:hAnsi="Times New Roman" w:cs="Times New Roman"/>
          <w:b/>
          <w:bCs/>
          <w:sz w:val="36"/>
          <w:szCs w:val="36"/>
          <w:lang w:eastAsia="en-IN"/>
        </w:rPr>
        <w:t>Introduction</w:t>
      </w:r>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 xml:space="preserve">Customer segmentation is the process of dividing customers into different groups based on their characteristics and </w:t>
      </w:r>
      <w:proofErr w:type="spellStart"/>
      <w:r w:rsidRPr="001A3628">
        <w:rPr>
          <w:rFonts w:ascii="Times New Roman" w:eastAsia="Times New Roman" w:hAnsi="Times New Roman" w:cs="Times New Roman"/>
          <w:sz w:val="24"/>
          <w:szCs w:val="24"/>
          <w:lang w:eastAsia="en-IN"/>
        </w:rPr>
        <w:t>behavior</w:t>
      </w:r>
      <w:proofErr w:type="spellEnd"/>
      <w:r w:rsidRPr="001A3628">
        <w:rPr>
          <w:rFonts w:ascii="Times New Roman" w:eastAsia="Times New Roman" w:hAnsi="Times New Roman" w:cs="Times New Roman"/>
          <w:sz w:val="24"/>
          <w:szCs w:val="24"/>
          <w:lang w:eastAsia="en-IN"/>
        </w:rPr>
        <w:t>. Businesses use customer segmentation to understand customer preferences, improve marketing strategies, and provide personalized services. In this project, K-Means Clustering was used to group customers based on their Annual Income and Spending Score.</w:t>
      </w:r>
    </w:p>
    <w:p w:rsidR="001A3628" w:rsidRPr="001A3628" w:rsidRDefault="001A3628" w:rsidP="001A36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3628">
        <w:rPr>
          <w:rFonts w:ascii="Times New Roman" w:eastAsia="Times New Roman" w:hAnsi="Times New Roman" w:cs="Times New Roman"/>
          <w:b/>
          <w:bCs/>
          <w:sz w:val="36"/>
          <w:szCs w:val="36"/>
          <w:lang w:eastAsia="en-IN"/>
        </w:rPr>
        <w:t>Objective</w:t>
      </w:r>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 xml:space="preserve">The main objective of this project is to identify distinct customer groups using the K-Means Clustering algorithm and </w:t>
      </w:r>
      <w:proofErr w:type="spellStart"/>
      <w:r w:rsidRPr="001A3628">
        <w:rPr>
          <w:rFonts w:ascii="Times New Roman" w:eastAsia="Times New Roman" w:hAnsi="Times New Roman" w:cs="Times New Roman"/>
          <w:sz w:val="24"/>
          <w:szCs w:val="24"/>
          <w:lang w:eastAsia="en-IN"/>
        </w:rPr>
        <w:t>analyze</w:t>
      </w:r>
      <w:proofErr w:type="spellEnd"/>
      <w:r w:rsidRPr="001A3628">
        <w:rPr>
          <w:rFonts w:ascii="Times New Roman" w:eastAsia="Times New Roman" w:hAnsi="Times New Roman" w:cs="Times New Roman"/>
          <w:sz w:val="24"/>
          <w:szCs w:val="24"/>
          <w:lang w:eastAsia="en-IN"/>
        </w:rPr>
        <w:t xml:space="preserve"> customer spending </w:t>
      </w:r>
      <w:proofErr w:type="spellStart"/>
      <w:r w:rsidRPr="001A3628">
        <w:rPr>
          <w:rFonts w:ascii="Times New Roman" w:eastAsia="Times New Roman" w:hAnsi="Times New Roman" w:cs="Times New Roman"/>
          <w:sz w:val="24"/>
          <w:szCs w:val="24"/>
          <w:lang w:eastAsia="en-IN"/>
        </w:rPr>
        <w:t>behavior</w:t>
      </w:r>
      <w:proofErr w:type="spellEnd"/>
      <w:r w:rsidRPr="001A3628">
        <w:rPr>
          <w:rFonts w:ascii="Times New Roman" w:eastAsia="Times New Roman" w:hAnsi="Times New Roman" w:cs="Times New Roman"/>
          <w:sz w:val="24"/>
          <w:szCs w:val="24"/>
          <w:lang w:eastAsia="en-IN"/>
        </w:rPr>
        <w:t>.</w:t>
      </w:r>
    </w:p>
    <w:p w:rsidR="001A3628" w:rsidRPr="001A3628" w:rsidRDefault="001A3628" w:rsidP="001A36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3628">
        <w:rPr>
          <w:rFonts w:ascii="Times New Roman" w:eastAsia="Times New Roman" w:hAnsi="Times New Roman" w:cs="Times New Roman"/>
          <w:b/>
          <w:bCs/>
          <w:sz w:val="36"/>
          <w:szCs w:val="36"/>
          <w:lang w:eastAsia="en-IN"/>
        </w:rPr>
        <w:t>Dataset Description</w:t>
      </w:r>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The dataset used in this project is the Mall Customers Dataset. It contains information about customers visiting a shopping mall.</w:t>
      </w:r>
    </w:p>
    <w:p w:rsidR="001A3628" w:rsidRPr="001A3628" w:rsidRDefault="001A3628" w:rsidP="001A36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3628">
        <w:rPr>
          <w:rFonts w:ascii="Times New Roman" w:eastAsia="Times New Roman" w:hAnsi="Times New Roman" w:cs="Times New Roman"/>
          <w:b/>
          <w:bCs/>
          <w:sz w:val="27"/>
          <w:szCs w:val="27"/>
          <w:lang w:eastAsia="en-IN"/>
        </w:rPr>
        <w:t>Features in the Dataset</w:t>
      </w:r>
    </w:p>
    <w:p w:rsidR="001A3628" w:rsidRPr="001A3628" w:rsidRDefault="001A3628" w:rsidP="001A36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A3628">
        <w:rPr>
          <w:rFonts w:ascii="Times New Roman" w:eastAsia="Times New Roman" w:hAnsi="Times New Roman" w:cs="Times New Roman"/>
          <w:sz w:val="24"/>
          <w:szCs w:val="24"/>
          <w:lang w:eastAsia="en-IN"/>
        </w:rPr>
        <w:t>CustomerID</w:t>
      </w:r>
      <w:proofErr w:type="spellEnd"/>
      <w:r w:rsidRPr="001A3628">
        <w:rPr>
          <w:rFonts w:ascii="Times New Roman" w:eastAsia="Times New Roman" w:hAnsi="Times New Roman" w:cs="Times New Roman"/>
          <w:sz w:val="24"/>
          <w:szCs w:val="24"/>
          <w:lang w:eastAsia="en-IN"/>
        </w:rPr>
        <w:t>: Unique identifier for each customer</w:t>
      </w:r>
    </w:p>
    <w:p w:rsidR="001A3628" w:rsidRPr="001A3628" w:rsidRDefault="001A3628" w:rsidP="001A36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Gender: Gender of the customer</w:t>
      </w:r>
    </w:p>
    <w:p w:rsidR="001A3628" w:rsidRPr="001A3628" w:rsidRDefault="001A3628" w:rsidP="001A36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Age: Age of the customer</w:t>
      </w:r>
    </w:p>
    <w:p w:rsidR="001A3628" w:rsidRPr="001A3628" w:rsidRDefault="001A3628" w:rsidP="001A36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Annual Income (k$): Annual income of the customer in thousand dollars</w:t>
      </w:r>
    </w:p>
    <w:p w:rsidR="001A3628" w:rsidRPr="001A3628" w:rsidRDefault="001A3628" w:rsidP="001A36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 xml:space="preserve">Spending Score (1-100): Score assigned by the mall based on customer spending </w:t>
      </w:r>
      <w:proofErr w:type="spellStart"/>
      <w:r w:rsidRPr="001A3628">
        <w:rPr>
          <w:rFonts w:ascii="Times New Roman" w:eastAsia="Times New Roman" w:hAnsi="Times New Roman" w:cs="Times New Roman"/>
          <w:sz w:val="24"/>
          <w:szCs w:val="24"/>
          <w:lang w:eastAsia="en-IN"/>
        </w:rPr>
        <w:t>behavior</w:t>
      </w:r>
      <w:proofErr w:type="spellEnd"/>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The dataset contains 200 customer records.</w:t>
      </w:r>
    </w:p>
    <w:p w:rsidR="001A3628" w:rsidRPr="001A3628" w:rsidRDefault="001A3628" w:rsidP="001A36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3628">
        <w:rPr>
          <w:rFonts w:ascii="Times New Roman" w:eastAsia="Times New Roman" w:hAnsi="Times New Roman" w:cs="Times New Roman"/>
          <w:b/>
          <w:bCs/>
          <w:sz w:val="36"/>
          <w:szCs w:val="36"/>
          <w:lang w:eastAsia="en-IN"/>
        </w:rPr>
        <w:t>Tools and Libraries Used</w:t>
      </w:r>
    </w:p>
    <w:p w:rsidR="001A3628" w:rsidRPr="001A3628" w:rsidRDefault="001A3628" w:rsidP="001A36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Python</w:t>
      </w:r>
    </w:p>
    <w:p w:rsidR="001A3628" w:rsidRPr="001A3628" w:rsidRDefault="001A3628" w:rsidP="001A36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Pandas</w:t>
      </w:r>
    </w:p>
    <w:p w:rsidR="001A3628" w:rsidRPr="001A3628" w:rsidRDefault="001A3628" w:rsidP="001A36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A3628">
        <w:rPr>
          <w:rFonts w:ascii="Times New Roman" w:eastAsia="Times New Roman" w:hAnsi="Times New Roman" w:cs="Times New Roman"/>
          <w:sz w:val="24"/>
          <w:szCs w:val="24"/>
          <w:lang w:eastAsia="en-IN"/>
        </w:rPr>
        <w:t>NumPy</w:t>
      </w:r>
      <w:proofErr w:type="spellEnd"/>
    </w:p>
    <w:p w:rsidR="001A3628" w:rsidRPr="001A3628" w:rsidRDefault="001A3628" w:rsidP="001A36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A3628">
        <w:rPr>
          <w:rFonts w:ascii="Times New Roman" w:eastAsia="Times New Roman" w:hAnsi="Times New Roman" w:cs="Times New Roman"/>
          <w:sz w:val="24"/>
          <w:szCs w:val="24"/>
          <w:lang w:eastAsia="en-IN"/>
        </w:rPr>
        <w:t>Matplotlib</w:t>
      </w:r>
      <w:proofErr w:type="spellEnd"/>
    </w:p>
    <w:p w:rsidR="001A3628" w:rsidRPr="001A3628" w:rsidRDefault="001A3628" w:rsidP="001A36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A3628">
        <w:rPr>
          <w:rFonts w:ascii="Times New Roman" w:eastAsia="Times New Roman" w:hAnsi="Times New Roman" w:cs="Times New Roman"/>
          <w:sz w:val="24"/>
          <w:szCs w:val="24"/>
          <w:lang w:eastAsia="en-IN"/>
        </w:rPr>
        <w:t>Scikit</w:t>
      </w:r>
      <w:proofErr w:type="spellEnd"/>
      <w:r w:rsidRPr="001A3628">
        <w:rPr>
          <w:rFonts w:ascii="Times New Roman" w:eastAsia="Times New Roman" w:hAnsi="Times New Roman" w:cs="Times New Roman"/>
          <w:sz w:val="24"/>
          <w:szCs w:val="24"/>
          <w:lang w:eastAsia="en-IN"/>
        </w:rPr>
        <w:t>-learn</w:t>
      </w:r>
    </w:p>
    <w:p w:rsidR="001A3628" w:rsidRPr="001A3628" w:rsidRDefault="001A3628" w:rsidP="001A36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3628">
        <w:rPr>
          <w:rFonts w:ascii="Times New Roman" w:eastAsia="Times New Roman" w:hAnsi="Times New Roman" w:cs="Times New Roman"/>
          <w:b/>
          <w:bCs/>
          <w:sz w:val="36"/>
          <w:szCs w:val="36"/>
          <w:lang w:eastAsia="en-IN"/>
        </w:rPr>
        <w:t xml:space="preserve">Data </w:t>
      </w:r>
      <w:proofErr w:type="spellStart"/>
      <w:r w:rsidRPr="001A3628">
        <w:rPr>
          <w:rFonts w:ascii="Times New Roman" w:eastAsia="Times New Roman" w:hAnsi="Times New Roman" w:cs="Times New Roman"/>
          <w:b/>
          <w:bCs/>
          <w:sz w:val="36"/>
          <w:szCs w:val="36"/>
          <w:lang w:eastAsia="en-IN"/>
        </w:rPr>
        <w:t>Preprocessing</w:t>
      </w:r>
      <w:proofErr w:type="spellEnd"/>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 xml:space="preserve">The dataset was loaded using the Pandas library. The following </w:t>
      </w:r>
      <w:proofErr w:type="spellStart"/>
      <w:r w:rsidRPr="001A3628">
        <w:rPr>
          <w:rFonts w:ascii="Times New Roman" w:eastAsia="Times New Roman" w:hAnsi="Times New Roman" w:cs="Times New Roman"/>
          <w:sz w:val="24"/>
          <w:szCs w:val="24"/>
          <w:lang w:eastAsia="en-IN"/>
        </w:rPr>
        <w:t>preprocessing</w:t>
      </w:r>
      <w:proofErr w:type="spellEnd"/>
      <w:r w:rsidRPr="001A3628">
        <w:rPr>
          <w:rFonts w:ascii="Times New Roman" w:eastAsia="Times New Roman" w:hAnsi="Times New Roman" w:cs="Times New Roman"/>
          <w:sz w:val="24"/>
          <w:szCs w:val="24"/>
          <w:lang w:eastAsia="en-IN"/>
        </w:rPr>
        <w:t xml:space="preserve"> steps were performed:</w:t>
      </w:r>
    </w:p>
    <w:p w:rsidR="001A3628" w:rsidRPr="001A3628" w:rsidRDefault="001A3628" w:rsidP="001A36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lastRenderedPageBreak/>
        <w:t xml:space="preserve">Loaded the dataset into a </w:t>
      </w:r>
      <w:proofErr w:type="spellStart"/>
      <w:r w:rsidRPr="001A3628">
        <w:rPr>
          <w:rFonts w:ascii="Times New Roman" w:eastAsia="Times New Roman" w:hAnsi="Times New Roman" w:cs="Times New Roman"/>
          <w:sz w:val="24"/>
          <w:szCs w:val="24"/>
          <w:lang w:eastAsia="en-IN"/>
        </w:rPr>
        <w:t>DataFrame</w:t>
      </w:r>
      <w:proofErr w:type="spellEnd"/>
      <w:r w:rsidRPr="001A3628">
        <w:rPr>
          <w:rFonts w:ascii="Times New Roman" w:eastAsia="Times New Roman" w:hAnsi="Times New Roman" w:cs="Times New Roman"/>
          <w:sz w:val="24"/>
          <w:szCs w:val="24"/>
          <w:lang w:eastAsia="en-IN"/>
        </w:rPr>
        <w:t>.</w:t>
      </w:r>
    </w:p>
    <w:p w:rsidR="001A3628" w:rsidRPr="001A3628" w:rsidRDefault="001A3628" w:rsidP="001A36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 xml:space="preserve">Checked dataset information using the </w:t>
      </w:r>
      <w:proofErr w:type="gramStart"/>
      <w:r w:rsidRPr="001A3628">
        <w:rPr>
          <w:rFonts w:ascii="Times New Roman" w:eastAsia="Times New Roman" w:hAnsi="Times New Roman" w:cs="Times New Roman"/>
          <w:sz w:val="24"/>
          <w:szCs w:val="24"/>
          <w:lang w:eastAsia="en-IN"/>
        </w:rPr>
        <w:t>info(</w:t>
      </w:r>
      <w:proofErr w:type="gramEnd"/>
      <w:r w:rsidRPr="001A3628">
        <w:rPr>
          <w:rFonts w:ascii="Times New Roman" w:eastAsia="Times New Roman" w:hAnsi="Times New Roman" w:cs="Times New Roman"/>
          <w:sz w:val="24"/>
          <w:szCs w:val="24"/>
          <w:lang w:eastAsia="en-IN"/>
        </w:rPr>
        <w:t>) function.</w:t>
      </w:r>
    </w:p>
    <w:p w:rsidR="001A3628" w:rsidRPr="001A3628" w:rsidRDefault="001A3628" w:rsidP="001A36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 xml:space="preserve">Generated statistical summaries using the </w:t>
      </w:r>
      <w:proofErr w:type="gramStart"/>
      <w:r w:rsidRPr="001A3628">
        <w:rPr>
          <w:rFonts w:ascii="Times New Roman" w:eastAsia="Times New Roman" w:hAnsi="Times New Roman" w:cs="Times New Roman"/>
          <w:sz w:val="24"/>
          <w:szCs w:val="24"/>
          <w:lang w:eastAsia="en-IN"/>
        </w:rPr>
        <w:t>describe(</w:t>
      </w:r>
      <w:proofErr w:type="gramEnd"/>
      <w:r w:rsidRPr="001A3628">
        <w:rPr>
          <w:rFonts w:ascii="Times New Roman" w:eastAsia="Times New Roman" w:hAnsi="Times New Roman" w:cs="Times New Roman"/>
          <w:sz w:val="24"/>
          <w:szCs w:val="24"/>
          <w:lang w:eastAsia="en-IN"/>
        </w:rPr>
        <w:t>) function.</w:t>
      </w:r>
    </w:p>
    <w:p w:rsidR="001A3628" w:rsidRPr="001A3628" w:rsidRDefault="001A3628" w:rsidP="001A36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 xml:space="preserve">Checked for missing values using </w:t>
      </w:r>
      <w:proofErr w:type="spellStart"/>
      <w:r w:rsidRPr="001A3628">
        <w:rPr>
          <w:rFonts w:ascii="Times New Roman" w:eastAsia="Times New Roman" w:hAnsi="Times New Roman" w:cs="Times New Roman"/>
          <w:sz w:val="24"/>
          <w:szCs w:val="24"/>
          <w:lang w:eastAsia="en-IN"/>
        </w:rPr>
        <w:t>isnull</w:t>
      </w:r>
      <w:proofErr w:type="spellEnd"/>
      <w:r w:rsidRPr="001A3628">
        <w:rPr>
          <w:rFonts w:ascii="Times New Roman" w:eastAsia="Times New Roman" w:hAnsi="Times New Roman" w:cs="Times New Roman"/>
          <w:sz w:val="24"/>
          <w:szCs w:val="24"/>
          <w:lang w:eastAsia="en-IN"/>
        </w:rPr>
        <w:t>(</w:t>
      </w:r>
      <w:proofErr w:type="gramStart"/>
      <w:r w:rsidRPr="001A3628">
        <w:rPr>
          <w:rFonts w:ascii="Times New Roman" w:eastAsia="Times New Roman" w:hAnsi="Times New Roman" w:cs="Times New Roman"/>
          <w:sz w:val="24"/>
          <w:szCs w:val="24"/>
          <w:lang w:eastAsia="en-IN"/>
        </w:rPr>
        <w:t>).sum</w:t>
      </w:r>
      <w:proofErr w:type="gramEnd"/>
      <w:r w:rsidRPr="001A3628">
        <w:rPr>
          <w:rFonts w:ascii="Times New Roman" w:eastAsia="Times New Roman" w:hAnsi="Times New Roman" w:cs="Times New Roman"/>
          <w:sz w:val="24"/>
          <w:szCs w:val="24"/>
          <w:lang w:eastAsia="en-IN"/>
        </w:rPr>
        <w:t>().</w:t>
      </w:r>
    </w:p>
    <w:p w:rsidR="001A3628" w:rsidRPr="001A3628" w:rsidRDefault="001A3628" w:rsidP="001A36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3628">
        <w:rPr>
          <w:rFonts w:ascii="Times New Roman" w:eastAsia="Times New Roman" w:hAnsi="Times New Roman" w:cs="Times New Roman"/>
          <w:b/>
          <w:bCs/>
          <w:sz w:val="27"/>
          <w:szCs w:val="27"/>
          <w:lang w:eastAsia="en-IN"/>
        </w:rPr>
        <w:t>Missing Values Analysis</w:t>
      </w:r>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No missing values were found in the dataset. Therefore, no additional data cleaning was required.</w:t>
      </w:r>
    </w:p>
    <w:p w:rsidR="001A3628" w:rsidRPr="001A3628" w:rsidRDefault="001A3628" w:rsidP="001A36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3628">
        <w:rPr>
          <w:rFonts w:ascii="Times New Roman" w:eastAsia="Times New Roman" w:hAnsi="Times New Roman" w:cs="Times New Roman"/>
          <w:b/>
          <w:bCs/>
          <w:sz w:val="36"/>
          <w:szCs w:val="36"/>
          <w:lang w:eastAsia="en-IN"/>
        </w:rPr>
        <w:t>Methodology</w:t>
      </w:r>
    </w:p>
    <w:p w:rsidR="001A3628" w:rsidRPr="001A3628" w:rsidRDefault="001A3628" w:rsidP="001A36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3628">
        <w:rPr>
          <w:rFonts w:ascii="Times New Roman" w:eastAsia="Times New Roman" w:hAnsi="Times New Roman" w:cs="Times New Roman"/>
          <w:b/>
          <w:bCs/>
          <w:sz w:val="27"/>
          <w:szCs w:val="27"/>
          <w:lang w:eastAsia="en-IN"/>
        </w:rPr>
        <w:t>Feature Selection</w:t>
      </w:r>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For customer segmentation, the following two features were selected:</w:t>
      </w:r>
    </w:p>
    <w:p w:rsidR="001A3628" w:rsidRPr="001A3628" w:rsidRDefault="001A3628" w:rsidP="001A36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Annual Income (k$)</w:t>
      </w:r>
    </w:p>
    <w:p w:rsidR="001A3628" w:rsidRPr="001A3628" w:rsidRDefault="001A3628" w:rsidP="001A36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Spending Score (1-100)</w:t>
      </w:r>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These features help identify customer purchasing patterns.</w:t>
      </w:r>
    </w:p>
    <w:p w:rsidR="001A3628" w:rsidRPr="001A3628" w:rsidRDefault="001A3628" w:rsidP="001A36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3628">
        <w:rPr>
          <w:rFonts w:ascii="Times New Roman" w:eastAsia="Times New Roman" w:hAnsi="Times New Roman" w:cs="Times New Roman"/>
          <w:b/>
          <w:bCs/>
          <w:sz w:val="27"/>
          <w:szCs w:val="27"/>
          <w:lang w:eastAsia="en-IN"/>
        </w:rPr>
        <w:t>Elbow Method</w:t>
      </w:r>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The Elbow Method was used to determine the optimal number of clusters. The Within-Cluster Sum of Squares (WCSS) was calculated for cluster values ranging from 1 to 10.</w:t>
      </w:r>
    </w:p>
    <w:p w:rsid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The graph showed a noticeable bend at K = 5, indicating that five clusters would provide a good balance between accuracy and simplicity.</w:t>
      </w:r>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noProof/>
          <w:sz w:val="24"/>
          <w:szCs w:val="24"/>
          <w:lang w:eastAsia="en-IN"/>
        </w:rPr>
        <w:drawing>
          <wp:inline distT="0" distB="0" distL="0" distR="0">
            <wp:extent cx="2882900" cy="2159108"/>
            <wp:effectExtent l="0" t="0" r="0" b="0"/>
            <wp:docPr id="1" name="Picture 1" descr="C:\Users\SUPRIYA SINGH\Desktop\CustomerSegmentation\elbow_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PRIYA SINGH\Desktop\CustomerSegmentation\elbow_method.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7794" cy="2162773"/>
                    </a:xfrm>
                    <a:prstGeom prst="rect">
                      <a:avLst/>
                    </a:prstGeom>
                    <a:noFill/>
                    <a:ln>
                      <a:noFill/>
                    </a:ln>
                  </pic:spPr>
                </pic:pic>
              </a:graphicData>
            </a:graphic>
          </wp:inline>
        </w:drawing>
      </w:r>
    </w:p>
    <w:p w:rsidR="001A3628" w:rsidRPr="001A3628" w:rsidRDefault="001A3628" w:rsidP="001A36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3628">
        <w:rPr>
          <w:rFonts w:ascii="Times New Roman" w:eastAsia="Times New Roman" w:hAnsi="Times New Roman" w:cs="Times New Roman"/>
          <w:b/>
          <w:bCs/>
          <w:sz w:val="27"/>
          <w:szCs w:val="27"/>
          <w:lang w:eastAsia="en-IN"/>
        </w:rPr>
        <w:t>K-Means Clustering</w:t>
      </w:r>
    </w:p>
    <w:p w:rsid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After determining the optimal number of clusters, the K-Means algorithm was applied with K = 5. The algorithm grouped customers into five distinct clusters based on their annual income and spending score.</w:t>
      </w:r>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b/>
          <w:bCs/>
          <w:sz w:val="36"/>
          <w:szCs w:val="36"/>
          <w:lang w:eastAsia="en-IN"/>
        </w:rPr>
        <w:lastRenderedPageBreak/>
        <w:t>Results and Visualization</w:t>
      </w:r>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The customer segmentation graph displays five different customer groups along with their cluster centroids.</w:t>
      </w:r>
    </w:p>
    <w:p w:rsid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noProof/>
          <w:sz w:val="24"/>
          <w:szCs w:val="24"/>
          <w:lang w:eastAsia="en-IN"/>
        </w:rPr>
        <w:drawing>
          <wp:inline distT="0" distB="0" distL="0" distR="0">
            <wp:extent cx="2273300" cy="2284453"/>
            <wp:effectExtent l="0" t="0" r="0" b="1905"/>
            <wp:docPr id="2" name="Picture 2" descr="C:\Users\SUPRIYA SINGH\Desktop\CustomerSegmentation\customer_seg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UPRIYA SINGH\Desktop\CustomerSegmentation\customer_segment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96531" cy="2307798"/>
                    </a:xfrm>
                    <a:prstGeom prst="rect">
                      <a:avLst/>
                    </a:prstGeom>
                    <a:noFill/>
                    <a:ln>
                      <a:noFill/>
                    </a:ln>
                  </pic:spPr>
                </pic:pic>
              </a:graphicData>
            </a:graphic>
          </wp:inline>
        </w:drawing>
      </w:r>
    </w:p>
    <w:p w:rsidR="00C90343" w:rsidRPr="00C90343" w:rsidRDefault="00C90343" w:rsidP="001A3628">
      <w:pPr>
        <w:spacing w:before="100" w:beforeAutospacing="1" w:after="100" w:afterAutospacing="1" w:line="240" w:lineRule="auto"/>
        <w:rPr>
          <w:rFonts w:ascii="Times New Roman" w:eastAsia="Times New Roman" w:hAnsi="Times New Roman" w:cs="Times New Roman"/>
          <w:b/>
          <w:sz w:val="36"/>
          <w:szCs w:val="36"/>
          <w:lang w:eastAsia="en-IN"/>
        </w:rPr>
      </w:pPr>
      <w:bookmarkStart w:id="0" w:name="_GoBack"/>
      <w:r w:rsidRPr="00C90343">
        <w:rPr>
          <w:rFonts w:ascii="Times New Roman" w:hAnsi="Times New Roman" w:cs="Times New Roman"/>
          <w:b/>
          <w:sz w:val="36"/>
          <w:szCs w:val="36"/>
        </w:rPr>
        <w:t>Detailed Observations</w:t>
      </w:r>
    </w:p>
    <w:bookmarkEnd w:id="0"/>
    <w:p w:rsidR="00C90343" w:rsidRDefault="00C90343" w:rsidP="00C90343">
      <w:pPr>
        <w:pStyle w:val="Heading4"/>
      </w:pPr>
      <w:r>
        <w:t>Cluster 1 (Blue) – Average Income, Average Spending</w:t>
      </w:r>
    </w:p>
    <w:p w:rsidR="00C90343" w:rsidRDefault="00C90343" w:rsidP="00C90343">
      <w:pPr>
        <w:numPr>
          <w:ilvl w:val="0"/>
          <w:numId w:val="8"/>
        </w:numPr>
        <w:spacing w:before="100" w:beforeAutospacing="1" w:after="100" w:afterAutospacing="1" w:line="240" w:lineRule="auto"/>
      </w:pPr>
      <w:r>
        <w:t>Annual Income approximately 40–70 k$.</w:t>
      </w:r>
    </w:p>
    <w:p w:rsidR="00C90343" w:rsidRDefault="00C90343" w:rsidP="00C90343">
      <w:pPr>
        <w:numPr>
          <w:ilvl w:val="0"/>
          <w:numId w:val="8"/>
        </w:numPr>
        <w:spacing w:before="100" w:beforeAutospacing="1" w:after="100" w:afterAutospacing="1" w:line="240" w:lineRule="auto"/>
      </w:pPr>
      <w:r>
        <w:t>Spending Score approximately 40–60.</w:t>
      </w:r>
    </w:p>
    <w:p w:rsidR="00C90343" w:rsidRDefault="00C90343" w:rsidP="00C90343">
      <w:pPr>
        <w:numPr>
          <w:ilvl w:val="0"/>
          <w:numId w:val="8"/>
        </w:numPr>
        <w:spacing w:before="100" w:beforeAutospacing="1" w:after="100" w:afterAutospacing="1" w:line="240" w:lineRule="auto"/>
      </w:pPr>
      <w:r>
        <w:t>Represents regular customers with balanced spending habits.</w:t>
      </w:r>
    </w:p>
    <w:p w:rsidR="00C90343" w:rsidRDefault="00C90343" w:rsidP="00C90343">
      <w:pPr>
        <w:numPr>
          <w:ilvl w:val="0"/>
          <w:numId w:val="8"/>
        </w:numPr>
        <w:spacing w:before="100" w:beforeAutospacing="1" w:after="100" w:afterAutospacing="1" w:line="240" w:lineRule="auto"/>
      </w:pPr>
      <w:r>
        <w:t>This is the largest customer segment in the dataset.</w:t>
      </w:r>
    </w:p>
    <w:p w:rsidR="00C90343" w:rsidRDefault="00C90343" w:rsidP="00C90343">
      <w:pPr>
        <w:pStyle w:val="Heading4"/>
      </w:pPr>
      <w:r>
        <w:t>Cluster 2 (Orange) – High Income, High Spending</w:t>
      </w:r>
    </w:p>
    <w:p w:rsidR="00C90343" w:rsidRDefault="00C90343" w:rsidP="00C90343">
      <w:pPr>
        <w:numPr>
          <w:ilvl w:val="0"/>
          <w:numId w:val="9"/>
        </w:numPr>
        <w:spacing w:before="100" w:beforeAutospacing="1" w:after="100" w:afterAutospacing="1" w:line="240" w:lineRule="auto"/>
      </w:pPr>
      <w:r>
        <w:t>Annual Income approximately 70–140 k$.</w:t>
      </w:r>
    </w:p>
    <w:p w:rsidR="00C90343" w:rsidRDefault="00C90343" w:rsidP="00C90343">
      <w:pPr>
        <w:numPr>
          <w:ilvl w:val="0"/>
          <w:numId w:val="9"/>
        </w:numPr>
        <w:spacing w:before="100" w:beforeAutospacing="1" w:after="100" w:afterAutospacing="1" w:line="240" w:lineRule="auto"/>
      </w:pPr>
      <w:r>
        <w:t>Spending Score approximately 65–100.</w:t>
      </w:r>
    </w:p>
    <w:p w:rsidR="00C90343" w:rsidRDefault="00C90343" w:rsidP="00C90343">
      <w:pPr>
        <w:numPr>
          <w:ilvl w:val="0"/>
          <w:numId w:val="9"/>
        </w:numPr>
        <w:spacing w:before="100" w:beforeAutospacing="1" w:after="100" w:afterAutospacing="1" w:line="240" w:lineRule="auto"/>
      </w:pPr>
      <w:r>
        <w:t>These customers spend heavily and contribute significantly to revenue.</w:t>
      </w:r>
    </w:p>
    <w:p w:rsidR="00C90343" w:rsidRDefault="00C90343" w:rsidP="00C90343">
      <w:pPr>
        <w:numPr>
          <w:ilvl w:val="0"/>
          <w:numId w:val="9"/>
        </w:numPr>
        <w:spacing w:before="100" w:beforeAutospacing="1" w:after="100" w:afterAutospacing="1" w:line="240" w:lineRule="auto"/>
      </w:pPr>
      <w:r>
        <w:t>They are the most valuable customers and should be targeted through loyalty programs and premium services.</w:t>
      </w:r>
    </w:p>
    <w:p w:rsidR="00C90343" w:rsidRDefault="00C90343" w:rsidP="00C90343">
      <w:pPr>
        <w:pStyle w:val="Heading4"/>
      </w:pPr>
      <w:r>
        <w:t>Cluster 3 (Green) – Low Income, High Spending</w:t>
      </w:r>
    </w:p>
    <w:p w:rsidR="00C90343" w:rsidRDefault="00C90343" w:rsidP="00C90343">
      <w:pPr>
        <w:numPr>
          <w:ilvl w:val="0"/>
          <w:numId w:val="10"/>
        </w:numPr>
        <w:spacing w:before="100" w:beforeAutospacing="1" w:after="100" w:afterAutospacing="1" w:line="240" w:lineRule="auto"/>
      </w:pPr>
      <w:r>
        <w:t>Annual Income approximately 15–40 k$.</w:t>
      </w:r>
    </w:p>
    <w:p w:rsidR="00C90343" w:rsidRDefault="00C90343" w:rsidP="00C90343">
      <w:pPr>
        <w:numPr>
          <w:ilvl w:val="0"/>
          <w:numId w:val="10"/>
        </w:numPr>
        <w:spacing w:before="100" w:beforeAutospacing="1" w:after="100" w:afterAutospacing="1" w:line="240" w:lineRule="auto"/>
      </w:pPr>
      <w:r>
        <w:t>Spending Score approximately 60–100.</w:t>
      </w:r>
    </w:p>
    <w:p w:rsidR="00C90343" w:rsidRDefault="00C90343" w:rsidP="00C90343">
      <w:pPr>
        <w:numPr>
          <w:ilvl w:val="0"/>
          <w:numId w:val="10"/>
        </w:numPr>
        <w:spacing w:before="100" w:beforeAutospacing="1" w:after="100" w:afterAutospacing="1" w:line="240" w:lineRule="auto"/>
      </w:pPr>
      <w:r>
        <w:t>Despite having lower income levels, these customers spend frequently.</w:t>
      </w:r>
    </w:p>
    <w:p w:rsidR="00C90343" w:rsidRDefault="00C90343" w:rsidP="00C90343">
      <w:pPr>
        <w:numPr>
          <w:ilvl w:val="0"/>
          <w:numId w:val="10"/>
        </w:numPr>
        <w:spacing w:before="100" w:beforeAutospacing="1" w:after="100" w:afterAutospacing="1" w:line="240" w:lineRule="auto"/>
      </w:pPr>
      <w:r>
        <w:t>Promotional offers and reward programs can help retain this segment.</w:t>
      </w:r>
    </w:p>
    <w:p w:rsidR="00C90343" w:rsidRDefault="00C90343" w:rsidP="00C90343">
      <w:pPr>
        <w:pStyle w:val="Heading4"/>
      </w:pPr>
      <w:r>
        <w:t>Cluster 4 (Red) – High Income, Low Spending</w:t>
      </w:r>
    </w:p>
    <w:p w:rsidR="00C90343" w:rsidRDefault="00C90343" w:rsidP="00C90343">
      <w:pPr>
        <w:numPr>
          <w:ilvl w:val="0"/>
          <w:numId w:val="11"/>
        </w:numPr>
        <w:spacing w:before="100" w:beforeAutospacing="1" w:after="100" w:afterAutospacing="1" w:line="240" w:lineRule="auto"/>
      </w:pPr>
      <w:r>
        <w:t>Annual Income approximately 70–140 k$.</w:t>
      </w:r>
    </w:p>
    <w:p w:rsidR="00C90343" w:rsidRDefault="00C90343" w:rsidP="00C90343">
      <w:pPr>
        <w:numPr>
          <w:ilvl w:val="0"/>
          <w:numId w:val="11"/>
        </w:numPr>
        <w:spacing w:before="100" w:beforeAutospacing="1" w:after="100" w:afterAutospacing="1" w:line="240" w:lineRule="auto"/>
      </w:pPr>
      <w:r>
        <w:t>Spending Score approximately 1–40.</w:t>
      </w:r>
    </w:p>
    <w:p w:rsidR="00C90343" w:rsidRDefault="00C90343" w:rsidP="00C90343">
      <w:pPr>
        <w:numPr>
          <w:ilvl w:val="0"/>
          <w:numId w:val="11"/>
        </w:numPr>
        <w:spacing w:before="100" w:beforeAutospacing="1" w:after="100" w:afterAutospacing="1" w:line="240" w:lineRule="auto"/>
      </w:pPr>
      <w:r>
        <w:t>These customers have strong purchasing power but currently spend less.</w:t>
      </w:r>
    </w:p>
    <w:p w:rsidR="00C90343" w:rsidRDefault="00C90343" w:rsidP="00C90343">
      <w:pPr>
        <w:numPr>
          <w:ilvl w:val="0"/>
          <w:numId w:val="11"/>
        </w:numPr>
        <w:spacing w:before="100" w:beforeAutospacing="1" w:after="100" w:afterAutospacing="1" w:line="240" w:lineRule="auto"/>
      </w:pPr>
      <w:r>
        <w:t>Personalized marketing campaigns may encourage higher spending.</w:t>
      </w:r>
    </w:p>
    <w:p w:rsidR="00C90343" w:rsidRDefault="00C90343" w:rsidP="00C90343">
      <w:pPr>
        <w:pStyle w:val="Heading4"/>
      </w:pPr>
      <w:r>
        <w:lastRenderedPageBreak/>
        <w:t>Cluster 5 (Purple) – Low Income, Low Spending</w:t>
      </w:r>
    </w:p>
    <w:p w:rsidR="00C90343" w:rsidRDefault="00C90343" w:rsidP="00C90343">
      <w:pPr>
        <w:numPr>
          <w:ilvl w:val="0"/>
          <w:numId w:val="12"/>
        </w:numPr>
        <w:spacing w:before="100" w:beforeAutospacing="1" w:after="100" w:afterAutospacing="1" w:line="240" w:lineRule="auto"/>
      </w:pPr>
      <w:r>
        <w:t>Annual Income approximately 15–40 k$.</w:t>
      </w:r>
    </w:p>
    <w:p w:rsidR="00C90343" w:rsidRDefault="00C90343" w:rsidP="00C90343">
      <w:pPr>
        <w:numPr>
          <w:ilvl w:val="0"/>
          <w:numId w:val="12"/>
        </w:numPr>
        <w:spacing w:before="100" w:beforeAutospacing="1" w:after="100" w:afterAutospacing="1" w:line="240" w:lineRule="auto"/>
      </w:pPr>
      <w:r>
        <w:t>Spending Score approximately 1–40.</w:t>
      </w:r>
    </w:p>
    <w:p w:rsidR="00C90343" w:rsidRDefault="00C90343" w:rsidP="00C90343">
      <w:pPr>
        <w:numPr>
          <w:ilvl w:val="0"/>
          <w:numId w:val="12"/>
        </w:numPr>
        <w:spacing w:before="100" w:beforeAutospacing="1" w:after="100" w:afterAutospacing="1" w:line="240" w:lineRule="auto"/>
      </w:pPr>
      <w:r>
        <w:t>This segment represents low-value customers with limited spending activity.</w:t>
      </w:r>
    </w:p>
    <w:p w:rsidR="00C90343" w:rsidRDefault="00C90343" w:rsidP="00C90343">
      <w:pPr>
        <w:numPr>
          <w:ilvl w:val="0"/>
          <w:numId w:val="12"/>
        </w:numPr>
        <w:spacing w:before="100" w:beforeAutospacing="1" w:after="100" w:afterAutospacing="1" w:line="240" w:lineRule="auto"/>
      </w:pPr>
      <w:r>
        <w:t>Basic marketing strategies are sufficient for this group.</w:t>
      </w:r>
    </w:p>
    <w:p w:rsidR="001A3628" w:rsidRPr="001A3628" w:rsidRDefault="001A3628" w:rsidP="001A36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3628">
        <w:rPr>
          <w:rFonts w:ascii="Times New Roman" w:eastAsia="Times New Roman" w:hAnsi="Times New Roman" w:cs="Times New Roman"/>
          <w:b/>
          <w:bCs/>
          <w:sz w:val="36"/>
          <w:szCs w:val="36"/>
          <w:lang w:eastAsia="en-IN"/>
        </w:rPr>
        <w:t>Advantages of Customer Segmentation</w:t>
      </w:r>
    </w:p>
    <w:p w:rsidR="001A3628" w:rsidRPr="001A3628" w:rsidRDefault="001A3628" w:rsidP="001A36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 xml:space="preserve">Helps businesses understand customer </w:t>
      </w:r>
      <w:proofErr w:type="spellStart"/>
      <w:r w:rsidRPr="001A3628">
        <w:rPr>
          <w:rFonts w:ascii="Times New Roman" w:eastAsia="Times New Roman" w:hAnsi="Times New Roman" w:cs="Times New Roman"/>
          <w:sz w:val="24"/>
          <w:szCs w:val="24"/>
          <w:lang w:eastAsia="en-IN"/>
        </w:rPr>
        <w:t>behavior</w:t>
      </w:r>
      <w:proofErr w:type="spellEnd"/>
      <w:r w:rsidRPr="001A3628">
        <w:rPr>
          <w:rFonts w:ascii="Times New Roman" w:eastAsia="Times New Roman" w:hAnsi="Times New Roman" w:cs="Times New Roman"/>
          <w:sz w:val="24"/>
          <w:szCs w:val="24"/>
          <w:lang w:eastAsia="en-IN"/>
        </w:rPr>
        <w:t>.</w:t>
      </w:r>
    </w:p>
    <w:p w:rsidR="001A3628" w:rsidRPr="001A3628" w:rsidRDefault="001A3628" w:rsidP="001A36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Improves targeted marketing campaigns.</w:t>
      </w:r>
    </w:p>
    <w:p w:rsidR="001A3628" w:rsidRPr="001A3628" w:rsidRDefault="001A3628" w:rsidP="001A36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Increases customer satisfaction.</w:t>
      </w:r>
    </w:p>
    <w:p w:rsidR="001A3628" w:rsidRPr="001A3628" w:rsidRDefault="001A3628" w:rsidP="001A36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Supports better business decision-making.</w:t>
      </w:r>
    </w:p>
    <w:p w:rsidR="001A3628" w:rsidRPr="001A3628" w:rsidRDefault="001A3628" w:rsidP="001A36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Enhances customer retention strategies.</w:t>
      </w:r>
    </w:p>
    <w:p w:rsidR="001A3628" w:rsidRPr="001A3628" w:rsidRDefault="001A3628" w:rsidP="001A36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3628">
        <w:rPr>
          <w:rFonts w:ascii="Times New Roman" w:eastAsia="Times New Roman" w:hAnsi="Times New Roman" w:cs="Times New Roman"/>
          <w:b/>
          <w:bCs/>
          <w:sz w:val="36"/>
          <w:szCs w:val="36"/>
          <w:lang w:eastAsia="en-IN"/>
        </w:rPr>
        <w:t>Conclusion</w:t>
      </w:r>
    </w:p>
    <w:p w:rsidR="001A3628" w:rsidRPr="001A3628" w:rsidRDefault="001A3628" w:rsidP="001A3628">
      <w:p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This project successfully implemented K-Means Clustering for customer segmentation. Using Annual Income and Spending Score, customers were divided into five meaningful groups. The results demonstrate how machine learning techniques can help businesses identify customer patterns and improve marketing strategies. Customer segmentation is an effective tool for data-driven decision-making and business growth.</w:t>
      </w:r>
    </w:p>
    <w:p w:rsidR="001A3628" w:rsidRPr="001A3628" w:rsidRDefault="001A3628" w:rsidP="001A36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3628">
        <w:rPr>
          <w:rFonts w:ascii="Times New Roman" w:eastAsia="Times New Roman" w:hAnsi="Times New Roman" w:cs="Times New Roman"/>
          <w:b/>
          <w:bCs/>
          <w:sz w:val="36"/>
          <w:szCs w:val="36"/>
          <w:lang w:eastAsia="en-IN"/>
        </w:rPr>
        <w:t>Future Scope</w:t>
      </w:r>
    </w:p>
    <w:p w:rsidR="001A3628" w:rsidRPr="001A3628" w:rsidRDefault="001A3628" w:rsidP="001A36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Include additional customer features such as age and gender.</w:t>
      </w:r>
    </w:p>
    <w:p w:rsidR="001A3628" w:rsidRPr="001A3628" w:rsidRDefault="001A3628" w:rsidP="001A36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Apply advanced clustering algorithms for comparison.</w:t>
      </w:r>
    </w:p>
    <w:p w:rsidR="001A3628" w:rsidRPr="001A3628" w:rsidRDefault="001A3628" w:rsidP="001A36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Develop interactive dashboards for business analysis.</w:t>
      </w:r>
    </w:p>
    <w:p w:rsidR="001A3628" w:rsidRPr="001A3628" w:rsidRDefault="001A3628" w:rsidP="001A36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3628">
        <w:rPr>
          <w:rFonts w:ascii="Times New Roman" w:eastAsia="Times New Roman" w:hAnsi="Times New Roman" w:cs="Times New Roman"/>
          <w:sz w:val="24"/>
          <w:szCs w:val="24"/>
          <w:lang w:eastAsia="en-IN"/>
        </w:rPr>
        <w:t>Use larger real-world datasets for deeper insights.</w:t>
      </w:r>
    </w:p>
    <w:p w:rsidR="00FF372E" w:rsidRDefault="00FF372E"/>
    <w:sectPr w:rsidR="00FF3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F4420"/>
    <w:multiLevelType w:val="multilevel"/>
    <w:tmpl w:val="A13C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155F4"/>
    <w:multiLevelType w:val="multilevel"/>
    <w:tmpl w:val="5E08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76F34"/>
    <w:multiLevelType w:val="multilevel"/>
    <w:tmpl w:val="E4F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43A6C"/>
    <w:multiLevelType w:val="multilevel"/>
    <w:tmpl w:val="0FCE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87E47"/>
    <w:multiLevelType w:val="multilevel"/>
    <w:tmpl w:val="9248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95285"/>
    <w:multiLevelType w:val="multilevel"/>
    <w:tmpl w:val="F55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0023E"/>
    <w:multiLevelType w:val="multilevel"/>
    <w:tmpl w:val="4824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23170"/>
    <w:multiLevelType w:val="multilevel"/>
    <w:tmpl w:val="C24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B66DA"/>
    <w:multiLevelType w:val="multilevel"/>
    <w:tmpl w:val="FC4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15B3C"/>
    <w:multiLevelType w:val="multilevel"/>
    <w:tmpl w:val="B2BA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E414F"/>
    <w:multiLevelType w:val="multilevel"/>
    <w:tmpl w:val="677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0069D"/>
    <w:multiLevelType w:val="multilevel"/>
    <w:tmpl w:val="A6BCF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CA3745"/>
    <w:multiLevelType w:val="multilevel"/>
    <w:tmpl w:val="4618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1"/>
  </w:num>
  <w:num w:numId="4">
    <w:abstractNumId w:val="6"/>
  </w:num>
  <w:num w:numId="5">
    <w:abstractNumId w:val="0"/>
  </w:num>
  <w:num w:numId="6">
    <w:abstractNumId w:val="2"/>
  </w:num>
  <w:num w:numId="7">
    <w:abstractNumId w:val="7"/>
  </w:num>
  <w:num w:numId="8">
    <w:abstractNumId w:val="8"/>
  </w:num>
  <w:num w:numId="9">
    <w:abstractNumId w:val="1"/>
  </w:num>
  <w:num w:numId="10">
    <w:abstractNumId w:val="5"/>
  </w:num>
  <w:num w:numId="11">
    <w:abstractNumId w:val="4"/>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628"/>
    <w:rsid w:val="001A3628"/>
    <w:rsid w:val="00C90343"/>
    <w:rsid w:val="00FF3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5D99"/>
  <w15:chartTrackingRefBased/>
  <w15:docId w15:val="{7F3F3A69-72B0-429C-9169-A4EBE17FD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36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A36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A36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9034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62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A362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A362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A36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C9034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441207">
      <w:bodyDiv w:val="1"/>
      <w:marLeft w:val="0"/>
      <w:marRight w:val="0"/>
      <w:marTop w:val="0"/>
      <w:marBottom w:val="0"/>
      <w:divBdr>
        <w:top w:val="none" w:sz="0" w:space="0" w:color="auto"/>
        <w:left w:val="none" w:sz="0" w:space="0" w:color="auto"/>
        <w:bottom w:val="none" w:sz="0" w:space="0" w:color="auto"/>
        <w:right w:val="none" w:sz="0" w:space="0" w:color="auto"/>
      </w:divBdr>
    </w:div>
    <w:div w:id="728500676">
      <w:bodyDiv w:val="1"/>
      <w:marLeft w:val="0"/>
      <w:marRight w:val="0"/>
      <w:marTop w:val="0"/>
      <w:marBottom w:val="0"/>
      <w:divBdr>
        <w:top w:val="none" w:sz="0" w:space="0" w:color="auto"/>
        <w:left w:val="none" w:sz="0" w:space="0" w:color="auto"/>
        <w:bottom w:val="none" w:sz="0" w:space="0" w:color="auto"/>
        <w:right w:val="none" w:sz="0" w:space="0" w:color="auto"/>
      </w:divBdr>
    </w:div>
    <w:div w:id="1800101227">
      <w:bodyDiv w:val="1"/>
      <w:marLeft w:val="0"/>
      <w:marRight w:val="0"/>
      <w:marTop w:val="0"/>
      <w:marBottom w:val="0"/>
      <w:divBdr>
        <w:top w:val="none" w:sz="0" w:space="0" w:color="auto"/>
        <w:left w:val="none" w:sz="0" w:space="0" w:color="auto"/>
        <w:bottom w:val="none" w:sz="0" w:space="0" w:color="auto"/>
        <w:right w:val="none" w:sz="0" w:space="0" w:color="auto"/>
      </w:divBdr>
    </w:div>
    <w:div w:id="181039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700</Words>
  <Characters>3992</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SINGH</dc:creator>
  <cp:keywords/>
  <dc:description/>
  <cp:lastModifiedBy>SUPRIYA SINGH</cp:lastModifiedBy>
  <cp:revision>2</cp:revision>
  <dcterms:created xsi:type="dcterms:W3CDTF">2026-06-14T06:26:00Z</dcterms:created>
  <dcterms:modified xsi:type="dcterms:W3CDTF">2026-06-14T06:48:00Z</dcterms:modified>
</cp:coreProperties>
</file>