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0E74FF" w:rsidP="259B865D" w:rsidRDefault="000E74FF" w14:paraId="593082D6" w14:textId="50D28167">
      <w:pPr>
        <w:pStyle w:val="Heading1"/>
        <w:spacing w:before="241" w:beforeAutospacing="off" w:after="241" w:afterAutospacing="off"/>
      </w:pPr>
      <w:r w:rsidRPr="259B865D" w:rsidR="4C96D6E9">
        <w:rPr>
          <w:rFonts w:ascii="Calibri" w:hAnsi="Calibri" w:eastAsia="Calibri" w:cs="Calibri"/>
          <w:b w:val="1"/>
          <w:bCs w:val="1"/>
          <w:noProof w:val="0"/>
          <w:sz w:val="36"/>
          <w:szCs w:val="36"/>
          <w:lang w:val="en-IN"/>
        </w:rPr>
        <w:t>Inefficiency Detection Model using Weather-Aware Behavioral Features and XGBoost</w:t>
      </w:r>
    </w:p>
    <w:p w:rsidR="000E74FF" w:rsidP="259B865D" w:rsidRDefault="000E74FF" w14:paraId="43623A2C" w14:textId="113A6DE3">
      <w:pPr>
        <w:pStyle w:val="Heading2"/>
        <w:spacing w:before="224" w:beforeAutospacing="off" w:after="224" w:afterAutospacing="off"/>
      </w:pPr>
      <w:r w:rsidRPr="259B865D" w:rsidR="4C96D6E9">
        <w:rPr>
          <w:rFonts w:ascii="Calibri" w:hAnsi="Calibri" w:eastAsia="Calibri" w:cs="Calibri"/>
          <w:b w:val="1"/>
          <w:bCs w:val="1"/>
          <w:noProof w:val="0"/>
          <w:sz w:val="27"/>
          <w:szCs w:val="27"/>
          <w:lang w:val="en-IN"/>
        </w:rPr>
        <w:t>1. Objective</w:t>
      </w:r>
    </w:p>
    <w:p w:rsidR="000E74FF" w:rsidP="259B865D" w:rsidRDefault="000E74FF" w14:paraId="482AD5CA" w14:textId="673B220A">
      <w:pPr>
        <w:spacing w:before="180" w:beforeAutospacing="off" w:after="180" w:afterAutospacing="off"/>
      </w:pPr>
      <w:r w:rsidRPr="259B865D" w:rsidR="4C96D6E9">
        <w:rPr>
          <w:rFonts w:ascii="Calibri" w:hAnsi="Calibri" w:eastAsia="Calibri" w:cs="Calibri"/>
          <w:noProof w:val="0"/>
          <w:sz w:val="22"/>
          <w:szCs w:val="22"/>
          <w:lang w:val="en-IN"/>
        </w:rPr>
        <w:t>The objective of this work is to identify inefficient appliance usage using behavioral features extracted from NILM outputs. Unlike the previous approach, this model additionally incorporates weather information (temperature and humidity) to better capture environmental factors affecting appliance usage. Weather-derived features are integrated both during residual-based labeling and model training to evaluate their contribution towards inefficiency detection.</w:t>
      </w:r>
    </w:p>
    <w:p w:rsidR="000E74FF" w:rsidP="259B865D" w:rsidRDefault="000E74FF" w14:paraId="7D33C44E" w14:textId="527C7E3F">
      <w:pPr>
        <w:spacing w:before="180" w:beforeAutospacing="off" w:after="180" w:afterAutospacing="off"/>
        <w:rPr>
          <w:rFonts w:ascii="Calibri" w:hAnsi="Calibri" w:eastAsia="Calibri" w:cs="Calibri"/>
          <w:noProof w:val="0"/>
          <w:sz w:val="22"/>
          <w:szCs w:val="22"/>
          <w:lang w:val="en-IN"/>
        </w:rPr>
      </w:pPr>
    </w:p>
    <w:p w:rsidR="000E74FF" w:rsidP="259B865D" w:rsidRDefault="000E74FF" w14:paraId="794BB2DF" w14:textId="67A5912E">
      <w:pPr>
        <w:pStyle w:val="Heading2"/>
        <w:spacing w:before="224" w:beforeAutospacing="off" w:after="224" w:afterAutospacing="off"/>
      </w:pPr>
      <w:r w:rsidRPr="259B865D" w:rsidR="2784ED48">
        <w:rPr>
          <w:rFonts w:ascii="Calibri" w:hAnsi="Calibri" w:eastAsia="Calibri" w:cs="Calibri"/>
          <w:b w:val="1"/>
          <w:bCs w:val="1"/>
          <w:noProof w:val="0"/>
          <w:sz w:val="27"/>
          <w:szCs w:val="27"/>
          <w:lang w:val="en-IN"/>
        </w:rPr>
        <w:t>2. Dataset Used</w:t>
      </w:r>
    </w:p>
    <w:tbl>
      <w:tblPr>
        <w:tblStyle w:val="TableNormal"/>
        <w:bidiVisual w:val="0"/>
        <w:tblW w:w="0" w:type="auto"/>
        <w:tblBorders>
          <w:top w:val="single" w:sz="6"/>
          <w:left w:val="single" w:sz="6"/>
          <w:bottom w:val="single" w:sz="6"/>
          <w:right w:val="single" w:sz="6"/>
        </w:tblBorders>
        <w:tblLook w:val="0000" w:firstRow="0" w:lastRow="0" w:firstColumn="0" w:lastColumn="0" w:noHBand="0" w:noVBand="0"/>
      </w:tblPr>
      <w:tblGrid>
        <w:gridCol w:w="2340"/>
        <w:gridCol w:w="2340"/>
        <w:gridCol w:w="2340"/>
        <w:gridCol w:w="2340"/>
      </w:tblGrid>
      <w:tr w:rsidR="259B865D" w:rsidTr="259B865D" w14:paraId="0869D2C9">
        <w:trPr>
          <w:trHeight w:val="300"/>
        </w:trPr>
        <w:tc>
          <w:tcPr>
            <w:tcW w:w="2340" w:type="dxa"/>
            <w:tcBorders>
              <w:top w:val="single" w:color="CCCCCC" w:sz="6"/>
              <w:left w:val="single" w:color="CCCCCC" w:sz="6"/>
              <w:bottom w:val="single" w:color="CCCCCC" w:sz="6"/>
              <w:right w:val="single" w:color="CCCCCC" w:sz="6"/>
            </w:tcBorders>
            <w:shd w:val="clear" w:color="auto" w:fill="2E75B6"/>
            <w:tcMar>
              <w:top w:w="75" w:type="dxa"/>
              <w:left w:w="120" w:type="dxa"/>
              <w:bottom w:w="75" w:type="dxa"/>
              <w:right w:w="120" w:type="dxa"/>
            </w:tcMar>
            <w:vAlign w:val="top"/>
          </w:tcPr>
          <w:p w:rsidR="259B865D" w:rsidP="259B865D" w:rsidRDefault="259B865D" w14:paraId="28A40FDE" w14:textId="0D389964">
            <w:pPr>
              <w:jc w:val="center"/>
              <w:rPr>
                <w:rFonts w:ascii="Arial" w:hAnsi="Arial" w:eastAsia="Arial" w:cs="Arial"/>
                <w:b w:val="0"/>
                <w:bCs w:val="0"/>
                <w:i w:val="0"/>
                <w:iCs w:val="0"/>
                <w:color w:val="FFFFFF" w:themeColor="background1" w:themeTint="FF" w:themeShade="FF"/>
                <w:sz w:val="19"/>
                <w:szCs w:val="19"/>
              </w:rPr>
            </w:pPr>
            <w:r w:rsidRPr="259B865D" w:rsidR="259B865D">
              <w:rPr>
                <w:rFonts w:ascii="Arial" w:hAnsi="Arial" w:eastAsia="Arial" w:cs="Arial"/>
                <w:b w:val="1"/>
                <w:bCs w:val="1"/>
                <w:i w:val="0"/>
                <w:iCs w:val="0"/>
                <w:color w:val="FFFFFF" w:themeColor="background1" w:themeTint="FF" w:themeShade="FF"/>
                <w:sz w:val="19"/>
                <w:szCs w:val="19"/>
                <w:lang w:val="en-IN"/>
              </w:rPr>
              <w:t>House</w:t>
            </w:r>
          </w:p>
        </w:tc>
        <w:tc>
          <w:tcPr>
            <w:tcW w:w="2340" w:type="dxa"/>
            <w:tcBorders>
              <w:top w:val="single" w:color="CCCCCC" w:sz="6"/>
              <w:left w:val="single" w:color="CCCCCC" w:sz="6"/>
              <w:bottom w:val="single" w:color="CCCCCC" w:sz="6"/>
              <w:right w:val="single" w:color="CCCCCC" w:sz="6"/>
            </w:tcBorders>
            <w:shd w:val="clear" w:color="auto" w:fill="2E75B6"/>
            <w:tcMar>
              <w:top w:w="75" w:type="dxa"/>
              <w:left w:w="120" w:type="dxa"/>
              <w:bottom w:w="75" w:type="dxa"/>
              <w:right w:w="120" w:type="dxa"/>
            </w:tcMar>
            <w:vAlign w:val="top"/>
          </w:tcPr>
          <w:p w:rsidR="259B865D" w:rsidP="259B865D" w:rsidRDefault="259B865D" w14:paraId="7A72A912" w14:textId="299FD3CC">
            <w:pPr>
              <w:jc w:val="center"/>
              <w:rPr>
                <w:rFonts w:ascii="Arial" w:hAnsi="Arial" w:eastAsia="Arial" w:cs="Arial"/>
                <w:b w:val="0"/>
                <w:bCs w:val="0"/>
                <w:i w:val="0"/>
                <w:iCs w:val="0"/>
                <w:color w:val="FFFFFF" w:themeColor="background1" w:themeTint="FF" w:themeShade="FF"/>
                <w:sz w:val="19"/>
                <w:szCs w:val="19"/>
              </w:rPr>
            </w:pPr>
            <w:r w:rsidRPr="259B865D" w:rsidR="259B865D">
              <w:rPr>
                <w:rFonts w:ascii="Arial" w:hAnsi="Arial" w:eastAsia="Arial" w:cs="Arial"/>
                <w:b w:val="1"/>
                <w:bCs w:val="1"/>
                <w:i w:val="0"/>
                <w:iCs w:val="0"/>
                <w:color w:val="FFFFFF" w:themeColor="background1" w:themeTint="FF" w:themeShade="FF"/>
                <w:sz w:val="19"/>
                <w:szCs w:val="19"/>
                <w:lang w:val="en-IN"/>
              </w:rPr>
              <w:t>Appliance</w:t>
            </w:r>
          </w:p>
        </w:tc>
        <w:tc>
          <w:tcPr>
            <w:tcW w:w="2340" w:type="dxa"/>
            <w:tcBorders>
              <w:top w:val="single" w:color="CCCCCC" w:sz="6"/>
              <w:left w:val="single" w:color="CCCCCC" w:sz="6"/>
              <w:bottom w:val="single" w:color="CCCCCC" w:sz="6"/>
              <w:right w:val="single" w:color="CCCCCC" w:sz="6"/>
            </w:tcBorders>
            <w:shd w:val="clear" w:color="auto" w:fill="2E75B6"/>
            <w:tcMar>
              <w:top w:w="75" w:type="dxa"/>
              <w:left w:w="120" w:type="dxa"/>
              <w:bottom w:w="75" w:type="dxa"/>
              <w:right w:w="120" w:type="dxa"/>
            </w:tcMar>
            <w:vAlign w:val="top"/>
          </w:tcPr>
          <w:p w:rsidR="259B865D" w:rsidP="259B865D" w:rsidRDefault="259B865D" w14:paraId="1BB3CA70" w14:textId="29AFDD56">
            <w:pPr>
              <w:jc w:val="center"/>
              <w:rPr>
                <w:rFonts w:ascii="Arial" w:hAnsi="Arial" w:eastAsia="Arial" w:cs="Arial"/>
                <w:b w:val="0"/>
                <w:bCs w:val="0"/>
                <w:i w:val="0"/>
                <w:iCs w:val="0"/>
                <w:color w:val="FFFFFF" w:themeColor="background1" w:themeTint="FF" w:themeShade="FF"/>
                <w:sz w:val="19"/>
                <w:szCs w:val="19"/>
              </w:rPr>
            </w:pPr>
            <w:r w:rsidRPr="259B865D" w:rsidR="259B865D">
              <w:rPr>
                <w:rFonts w:ascii="Arial" w:hAnsi="Arial" w:eastAsia="Arial" w:cs="Arial"/>
                <w:b w:val="1"/>
                <w:bCs w:val="1"/>
                <w:i w:val="0"/>
                <w:iCs w:val="0"/>
                <w:color w:val="FFFFFF" w:themeColor="background1" w:themeTint="FF" w:themeShade="FF"/>
                <w:sz w:val="19"/>
                <w:szCs w:val="19"/>
                <w:lang w:val="en-IN"/>
              </w:rPr>
              <w:t>Total Days</w:t>
            </w:r>
          </w:p>
        </w:tc>
        <w:tc>
          <w:tcPr>
            <w:tcW w:w="2340" w:type="dxa"/>
            <w:tcBorders>
              <w:top w:val="single" w:color="CCCCCC" w:sz="6"/>
              <w:left w:val="single" w:color="CCCCCC" w:sz="6"/>
              <w:bottom w:val="single" w:color="CCCCCC" w:sz="6"/>
              <w:right w:val="single" w:color="CCCCCC" w:sz="6"/>
            </w:tcBorders>
            <w:shd w:val="clear" w:color="auto" w:fill="2E75B6"/>
            <w:tcMar>
              <w:top w:w="75" w:type="dxa"/>
              <w:left w:w="120" w:type="dxa"/>
              <w:bottom w:w="75" w:type="dxa"/>
              <w:right w:w="120" w:type="dxa"/>
            </w:tcMar>
            <w:vAlign w:val="top"/>
          </w:tcPr>
          <w:p w:rsidR="259B865D" w:rsidP="259B865D" w:rsidRDefault="259B865D" w14:paraId="0FADC0A1" w14:textId="701E048E">
            <w:pPr>
              <w:jc w:val="center"/>
              <w:rPr>
                <w:rFonts w:ascii="Arial" w:hAnsi="Arial" w:eastAsia="Arial" w:cs="Arial"/>
                <w:b w:val="0"/>
                <w:bCs w:val="0"/>
                <w:i w:val="0"/>
                <w:iCs w:val="0"/>
                <w:color w:val="FFFFFF" w:themeColor="background1" w:themeTint="FF" w:themeShade="FF"/>
                <w:sz w:val="19"/>
                <w:szCs w:val="19"/>
              </w:rPr>
            </w:pPr>
            <w:r w:rsidRPr="259B865D" w:rsidR="259B865D">
              <w:rPr>
                <w:rFonts w:ascii="Arial" w:hAnsi="Arial" w:eastAsia="Arial" w:cs="Arial"/>
                <w:b w:val="1"/>
                <w:bCs w:val="1"/>
                <w:i w:val="0"/>
                <w:iCs w:val="0"/>
                <w:color w:val="FFFFFF" w:themeColor="background1" w:themeTint="FF" w:themeShade="FF"/>
                <w:sz w:val="19"/>
                <w:szCs w:val="19"/>
                <w:lang w:val="en-IN"/>
              </w:rPr>
              <w:t>Active Days</w:t>
            </w:r>
          </w:p>
        </w:tc>
      </w:tr>
      <w:tr w:rsidR="259B865D" w:rsidTr="259B865D" w14:paraId="584F458A">
        <w:trPr>
          <w:trHeight w:val="300"/>
        </w:trPr>
        <w:tc>
          <w:tcPr>
            <w:tcW w:w="234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59B865D" w:rsidP="259B865D" w:rsidRDefault="259B865D" w14:paraId="096606E3" w14:textId="63622A86">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House 1</w:t>
            </w:r>
          </w:p>
        </w:tc>
        <w:tc>
          <w:tcPr>
            <w:tcW w:w="234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59B865D" w:rsidP="259B865D" w:rsidRDefault="259B865D" w14:paraId="4E505235" w14:textId="27BFE59C">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Geyser</w:t>
            </w:r>
          </w:p>
        </w:tc>
        <w:tc>
          <w:tcPr>
            <w:tcW w:w="234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59B865D" w:rsidP="259B865D" w:rsidRDefault="259B865D" w14:paraId="73F8FD71" w14:textId="35AB9A9C">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25</w:t>
            </w:r>
          </w:p>
        </w:tc>
        <w:tc>
          <w:tcPr>
            <w:tcW w:w="234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59B865D" w:rsidP="259B865D" w:rsidRDefault="259B865D" w14:paraId="70F0E25B" w14:textId="225EDC92">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18</w:t>
            </w:r>
          </w:p>
        </w:tc>
      </w:tr>
      <w:tr w:rsidR="259B865D" w:rsidTr="259B865D" w14:paraId="3BCF6030">
        <w:trPr>
          <w:trHeight w:val="300"/>
        </w:trPr>
        <w:tc>
          <w:tcPr>
            <w:tcW w:w="2340"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259B865D" w:rsidP="259B865D" w:rsidRDefault="259B865D" w14:paraId="3907B6C0" w14:textId="4EA41593">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House 2</w:t>
            </w:r>
          </w:p>
        </w:tc>
        <w:tc>
          <w:tcPr>
            <w:tcW w:w="2340"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259B865D" w:rsidP="259B865D" w:rsidRDefault="259B865D" w14:paraId="263F8294" w14:textId="3D7D5245">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Geyser</w:t>
            </w:r>
          </w:p>
        </w:tc>
        <w:tc>
          <w:tcPr>
            <w:tcW w:w="2340"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259B865D" w:rsidP="259B865D" w:rsidRDefault="259B865D" w14:paraId="778E6380" w14:textId="2F28021C">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13</w:t>
            </w:r>
          </w:p>
        </w:tc>
        <w:tc>
          <w:tcPr>
            <w:tcW w:w="2340" w:type="dxa"/>
            <w:tcBorders>
              <w:top w:val="single" w:color="CCCCCC" w:sz="6"/>
              <w:left w:val="single" w:color="CCCCCC" w:sz="6"/>
              <w:bottom w:val="single" w:color="CCCCCC" w:sz="6"/>
              <w:right w:val="single" w:color="CCCCCC" w:sz="6"/>
            </w:tcBorders>
            <w:shd w:val="clear" w:color="auto" w:fill="F5F5F5"/>
            <w:tcMar>
              <w:top w:w="75" w:type="dxa"/>
              <w:left w:w="120" w:type="dxa"/>
              <w:bottom w:w="75" w:type="dxa"/>
              <w:right w:w="120" w:type="dxa"/>
            </w:tcMar>
            <w:vAlign w:val="top"/>
          </w:tcPr>
          <w:p w:rsidR="259B865D" w:rsidP="259B865D" w:rsidRDefault="259B865D" w14:paraId="156AD0B7" w14:textId="197C2511">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11</w:t>
            </w:r>
          </w:p>
        </w:tc>
      </w:tr>
      <w:tr w:rsidR="259B865D" w:rsidTr="259B865D" w14:paraId="2629DA26">
        <w:trPr>
          <w:trHeight w:val="300"/>
        </w:trPr>
        <w:tc>
          <w:tcPr>
            <w:tcW w:w="234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59B865D" w:rsidP="259B865D" w:rsidRDefault="259B865D" w14:paraId="26300DDF" w14:textId="76C59091">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House 4</w:t>
            </w:r>
          </w:p>
        </w:tc>
        <w:tc>
          <w:tcPr>
            <w:tcW w:w="234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59B865D" w:rsidP="259B865D" w:rsidRDefault="259B865D" w14:paraId="3FD3C173" w14:textId="40E0E513">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AC</w:t>
            </w:r>
          </w:p>
        </w:tc>
        <w:tc>
          <w:tcPr>
            <w:tcW w:w="234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59B865D" w:rsidP="259B865D" w:rsidRDefault="259B865D" w14:paraId="2E65D532" w14:textId="08E7F0BB">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116</w:t>
            </w:r>
          </w:p>
        </w:tc>
        <w:tc>
          <w:tcPr>
            <w:tcW w:w="2340" w:type="dxa"/>
            <w:tcBorders>
              <w:top w:val="single" w:color="CCCCCC" w:sz="6"/>
              <w:left w:val="single" w:color="CCCCCC" w:sz="6"/>
              <w:bottom w:val="single" w:color="CCCCCC" w:sz="6"/>
              <w:right w:val="single" w:color="CCCCCC" w:sz="6"/>
            </w:tcBorders>
            <w:shd w:val="clear" w:color="auto" w:fill="FFFFFF" w:themeFill="background1"/>
            <w:tcMar>
              <w:top w:w="75" w:type="dxa"/>
              <w:left w:w="120" w:type="dxa"/>
              <w:bottom w:w="75" w:type="dxa"/>
              <w:right w:w="120" w:type="dxa"/>
            </w:tcMar>
            <w:vAlign w:val="top"/>
          </w:tcPr>
          <w:p w:rsidR="259B865D" w:rsidP="259B865D" w:rsidRDefault="259B865D" w14:paraId="7A8997EC" w14:textId="410C98E0">
            <w:pPr>
              <w:jc w:val="center"/>
              <w:rPr>
                <w:rFonts w:ascii="Arial" w:hAnsi="Arial" w:eastAsia="Arial" w:cs="Arial"/>
                <w:b w:val="0"/>
                <w:bCs w:val="0"/>
                <w:i w:val="0"/>
                <w:iCs w:val="0"/>
                <w:color w:val="404040" w:themeColor="text1" w:themeTint="BF" w:themeShade="FF"/>
                <w:sz w:val="19"/>
                <w:szCs w:val="19"/>
              </w:rPr>
            </w:pPr>
            <w:r w:rsidRPr="259B865D" w:rsidR="259B865D">
              <w:rPr>
                <w:rFonts w:ascii="Arial" w:hAnsi="Arial" w:eastAsia="Arial" w:cs="Arial"/>
                <w:b w:val="0"/>
                <w:bCs w:val="0"/>
                <w:i w:val="0"/>
                <w:iCs w:val="0"/>
                <w:color w:val="404040" w:themeColor="text1" w:themeTint="BF" w:themeShade="FF"/>
                <w:sz w:val="19"/>
                <w:szCs w:val="19"/>
                <w:lang w:val="en-IN"/>
              </w:rPr>
              <w:t>90</w:t>
            </w:r>
          </w:p>
        </w:tc>
      </w:tr>
    </w:tbl>
    <w:p w:rsidR="000E74FF" w:rsidP="259B865D" w:rsidRDefault="000E74FF" w14:paraId="20592607" w14:textId="7B073F69">
      <w:pPr>
        <w:bidi w:val="0"/>
        <w:spacing w:before="60"/>
        <w:rPr>
          <w:rFonts w:ascii="Calibri" w:hAnsi="Calibri" w:eastAsia="Calibri" w:cs="Calibri"/>
          <w:b w:val="0"/>
          <w:bCs w:val="0"/>
          <w:i w:val="0"/>
          <w:iCs w:val="0"/>
          <w:caps w:val="0"/>
          <w:smallCaps w:val="0"/>
          <w:noProof w:val="0"/>
          <w:color w:val="000000" w:themeColor="text1" w:themeTint="FF" w:themeShade="FF"/>
          <w:sz w:val="20"/>
          <w:szCs w:val="20"/>
          <w:lang w:val="en-IN"/>
        </w:rPr>
      </w:pPr>
    </w:p>
    <w:p w:rsidR="000E74FF" w:rsidP="259B865D" w:rsidRDefault="000E74FF" w14:paraId="21FA78AC" w14:textId="252D1034">
      <w:pPr>
        <w:bidi w:val="0"/>
        <w:spacing w:before="60" w:after="60"/>
      </w:pPr>
      <w:r w:rsidRPr="259B865D" w:rsidR="546E63C8">
        <w:rPr>
          <w:rFonts w:ascii="Arial" w:hAnsi="Arial" w:eastAsia="Arial" w:cs="Arial"/>
          <w:b w:val="1"/>
          <w:bCs w:val="1"/>
          <w:i w:val="0"/>
          <w:iCs w:val="0"/>
          <w:caps w:val="0"/>
          <w:smallCaps w:val="0"/>
          <w:noProof w:val="0"/>
          <w:color w:val="404040" w:themeColor="text1" w:themeTint="BF" w:themeShade="FF"/>
          <w:sz w:val="20"/>
          <w:szCs w:val="20"/>
          <w:lang w:val="en-IN"/>
        </w:rPr>
        <w:t xml:space="preserve">Raw data </w:t>
      </w:r>
      <w:r w:rsidRPr="259B865D" w:rsidR="546E63C8">
        <w:rPr>
          <w:rFonts w:ascii="Arial" w:hAnsi="Arial" w:eastAsia="Arial" w:cs="Arial"/>
          <w:b w:val="1"/>
          <w:bCs w:val="1"/>
          <w:i w:val="0"/>
          <w:iCs w:val="0"/>
          <w:caps w:val="0"/>
          <w:smallCaps w:val="0"/>
          <w:noProof w:val="0"/>
          <w:color w:val="404040" w:themeColor="text1" w:themeTint="BF" w:themeShade="FF"/>
          <w:sz w:val="20"/>
          <w:szCs w:val="20"/>
          <w:lang w:val="en-IN"/>
        </w:rPr>
        <w:t>contains</w:t>
      </w:r>
      <w:r w:rsidRPr="259B865D" w:rsidR="546E63C8">
        <w:rPr>
          <w:rFonts w:ascii="Arial" w:hAnsi="Arial" w:eastAsia="Arial" w:cs="Arial"/>
          <w:b w:val="1"/>
          <w:bCs w:val="1"/>
          <w:i w:val="0"/>
          <w:iCs w:val="0"/>
          <w:caps w:val="0"/>
          <w:smallCaps w:val="0"/>
          <w:noProof w:val="0"/>
          <w:color w:val="404040" w:themeColor="text1" w:themeTint="BF" w:themeShade="FF"/>
          <w:sz w:val="20"/>
          <w:szCs w:val="20"/>
          <w:lang w:val="en-IN"/>
        </w:rPr>
        <w:t xml:space="preserve"> timestamped power readings at 30-minute intervals per appliance per house. Metadata provides appliance brand, </w:t>
      </w:r>
      <w:r w:rsidRPr="259B865D" w:rsidR="546E63C8">
        <w:rPr>
          <w:rFonts w:ascii="Arial" w:hAnsi="Arial" w:eastAsia="Arial" w:cs="Arial"/>
          <w:b w:val="1"/>
          <w:bCs w:val="1"/>
          <w:i w:val="0"/>
          <w:iCs w:val="0"/>
          <w:caps w:val="0"/>
          <w:smallCaps w:val="0"/>
          <w:noProof w:val="0"/>
          <w:color w:val="404040" w:themeColor="text1" w:themeTint="BF" w:themeShade="FF"/>
          <w:sz w:val="20"/>
          <w:szCs w:val="20"/>
          <w:lang w:val="en-IN"/>
        </w:rPr>
        <w:t>model</w:t>
      </w:r>
      <w:r w:rsidRPr="259B865D" w:rsidR="546E63C8">
        <w:rPr>
          <w:rFonts w:ascii="Arial" w:hAnsi="Arial" w:eastAsia="Arial" w:cs="Arial"/>
          <w:b w:val="1"/>
          <w:bCs w:val="1"/>
          <w:i w:val="0"/>
          <w:iCs w:val="0"/>
          <w:caps w:val="0"/>
          <w:smallCaps w:val="0"/>
          <w:noProof w:val="0"/>
          <w:color w:val="404040" w:themeColor="text1" w:themeTint="BF" w:themeShade="FF"/>
          <w:sz w:val="20"/>
          <w:szCs w:val="20"/>
          <w:lang w:val="en-IN"/>
        </w:rPr>
        <w:t xml:space="preserve"> and star rating. </w:t>
      </w:r>
    </w:p>
    <w:p w:rsidR="000E74FF" w:rsidP="259B865D" w:rsidRDefault="000E74FF" w14:paraId="3C7067FC" w14:textId="6FDC83E3">
      <w:pPr>
        <w:bidi w:val="0"/>
        <w:spacing w:before="60" w:after="60"/>
        <w:rPr>
          <w:rFonts w:ascii="Arial" w:hAnsi="Arial" w:eastAsia="Arial" w:cs="Arial"/>
          <w:b w:val="1"/>
          <w:bCs w:val="1"/>
          <w:i w:val="0"/>
          <w:iCs w:val="0"/>
          <w:caps w:val="0"/>
          <w:smallCaps w:val="0"/>
          <w:noProof w:val="0"/>
          <w:color w:val="404040" w:themeColor="text1" w:themeTint="BF" w:themeShade="FF"/>
          <w:sz w:val="20"/>
          <w:szCs w:val="20"/>
          <w:lang w:val="en-IN"/>
        </w:rPr>
      </w:pPr>
    </w:p>
    <w:p w:rsidR="000E74FF" w:rsidP="259B865D" w:rsidRDefault="000E74FF" w14:paraId="1BFA4833" w14:textId="2306C3CB">
      <w:pPr>
        <w:pStyle w:val="Heading1"/>
        <w:bidi w:val="0"/>
        <w:spacing w:before="241" w:beforeAutospacing="off" w:after="241" w:afterAutospacing="off"/>
        <w:rPr>
          <w:rFonts w:ascii="Arial" w:hAnsi="Arial" w:eastAsia="Arial" w:cs="Arial"/>
          <w:b w:val="1"/>
          <w:bCs w:val="1"/>
          <w:noProof w:val="0"/>
          <w:sz w:val="24"/>
          <w:szCs w:val="24"/>
          <w:lang w:val="en-IN"/>
        </w:rPr>
      </w:pPr>
      <w:r w:rsidRPr="259B865D" w:rsidR="3E6665AA">
        <w:rPr>
          <w:rFonts w:ascii="Arial" w:hAnsi="Arial" w:eastAsia="Arial" w:cs="Arial"/>
          <w:b w:val="1"/>
          <w:bCs w:val="1"/>
          <w:noProof w:val="0"/>
          <w:sz w:val="24"/>
          <w:szCs w:val="24"/>
          <w:lang w:val="en-IN"/>
        </w:rPr>
        <w:t>3. Feature Engineering</w:t>
      </w:r>
    </w:p>
    <w:p w:rsidR="000E74FF" w:rsidP="259B865D" w:rsidRDefault="000E74FF" w14:paraId="30F821D1" w14:textId="46DC8E62">
      <w:pPr>
        <w:bidi w:val="0"/>
        <w:spacing w:before="180" w:beforeAutospacing="off" w:after="180" w:afterAutospacing="off"/>
      </w:pPr>
      <w:r w:rsidRPr="259B865D" w:rsidR="3E6665AA">
        <w:rPr>
          <w:rFonts w:ascii="Arial" w:hAnsi="Arial" w:eastAsia="Arial" w:cs="Arial"/>
          <w:noProof w:val="0"/>
          <w:sz w:val="20"/>
          <w:szCs w:val="20"/>
          <w:lang w:val="en-IN"/>
        </w:rPr>
        <w:t>Daily appliance-level features were extracted from the NILM output to represent the operating behaviour of the appliance during each day. Along with the behavioural features used in the previous model, weather information was also incorporated to understand its influence on appliance usage. Temperature and humidity values were available for every 30-minute interval and were aggregated at the daily level before feature extraction.</w:t>
      </w:r>
    </w:p>
    <w:p w:rsidR="000E74FF" w:rsidP="259B865D" w:rsidRDefault="000E74FF" w14:paraId="423DE357" w14:textId="4CF29B94">
      <w:pPr>
        <w:pStyle w:val="Normal"/>
        <w:bidi w:val="0"/>
        <w:spacing w:before="180" w:beforeAutospacing="off" w:after="180" w:afterAutospacing="off"/>
        <w:rPr>
          <w:rFonts w:ascii="Arial" w:hAnsi="Arial" w:eastAsia="Arial" w:cs="Arial"/>
          <w:noProof w:val="0"/>
          <w:sz w:val="20"/>
          <w:szCs w:val="20"/>
          <w:lang w:val="en-IN"/>
        </w:rPr>
      </w:pPr>
      <w:r w:rsidRPr="259B865D" w:rsidR="3E6665AA">
        <w:rPr>
          <w:rFonts w:ascii="Arial" w:hAnsi="Arial" w:eastAsia="Arial" w:cs="Arial"/>
          <w:noProof w:val="0"/>
          <w:sz w:val="20"/>
          <w:szCs w:val="20"/>
          <w:lang w:val="en-IN"/>
        </w:rPr>
        <w:t xml:space="preserve">                              </w:t>
      </w:r>
      <w:r w:rsidR="3E6665AA">
        <w:drawing>
          <wp:inline wp14:editId="73DEF6AC" wp14:anchorId="63BF8FD2">
            <wp:extent cx="3330229" cy="1552709"/>
            <wp:effectExtent l="0" t="0" r="0" b="0"/>
            <wp:docPr id="260068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0068650" name="Picture 260068650"/>
                    <pic:cNvPicPr/>
                  </pic:nvPicPr>
                  <pic:blipFill>
                    <a:blip xmlns:r="http://schemas.openxmlformats.org/officeDocument/2006/relationships" r:embed="rId1989796216">
                      <a:extLst>
                        <a:ext uri="{28A0092B-C50C-407E-A947-70E740481C1C}">
                          <a14:useLocalDpi xmlns:a14="http://schemas.microsoft.com/office/drawing/2010/main"/>
                        </a:ext>
                      </a:extLst>
                    </a:blip>
                    <a:stretch>
                      <a:fillRect/>
                    </a:stretch>
                  </pic:blipFill>
                  <pic:spPr>
                    <a:xfrm rot="0">
                      <a:off x="0" y="0"/>
                      <a:ext cx="3330229" cy="1552709"/>
                    </a:xfrm>
                    <a:prstGeom prst="rect">
                      <a:avLst/>
                    </a:prstGeom>
                  </pic:spPr>
                </pic:pic>
              </a:graphicData>
            </a:graphic>
          </wp:inline>
        </w:drawing>
      </w:r>
    </w:p>
    <w:p w:rsidR="000E74FF" w:rsidP="259B865D" w:rsidRDefault="000E74FF" w14:paraId="50A6278B" w14:textId="5ECF744F">
      <w:pPr>
        <w:bidi w:val="0"/>
        <w:spacing w:before="180" w:beforeAutospacing="off" w:after="180" w:afterAutospacing="off"/>
      </w:pPr>
      <w:r w:rsidRPr="259B865D" w:rsidR="3E6665AA">
        <w:rPr>
          <w:rFonts w:ascii="Arial" w:hAnsi="Arial" w:eastAsia="Arial" w:cs="Arial"/>
          <w:noProof w:val="0"/>
          <w:sz w:val="20"/>
          <w:szCs w:val="20"/>
          <w:lang w:val="en-IN"/>
        </w:rPr>
        <w:t>Behavioural features such as duty cycle, standard deviation of power, power range, coefficient of variation of power, short cycles, peak-to-average power ratio and average power gradient were used to capture different operating characteristics of the appliance. In addition, weather-aware features including temperature-runtime interaction and heat index were introduced to capture the effect of environmental conditions on appliance behaviour. These features were selected because they describe appliance usage patterns without directly using energy as an input to the classifier, thereby minimizing the possibility of data leakage.</w:t>
      </w:r>
    </w:p>
    <w:p w:rsidR="000E74FF" w:rsidP="259B865D" w:rsidRDefault="000E74FF" w14:paraId="77B266B6" w14:textId="1E447958">
      <w:pPr>
        <w:pStyle w:val="Heading1"/>
        <w:bidi w:val="0"/>
        <w:spacing w:before="241" w:beforeAutospacing="off" w:after="241" w:afterAutospacing="off"/>
        <w:rPr>
          <w:rFonts w:ascii="Arial" w:hAnsi="Arial" w:eastAsia="Arial" w:cs="Arial"/>
          <w:b w:val="1"/>
          <w:bCs w:val="1"/>
          <w:noProof w:val="0"/>
          <w:sz w:val="24"/>
          <w:szCs w:val="24"/>
          <w:lang w:val="en-IN"/>
        </w:rPr>
      </w:pPr>
      <w:r w:rsidRPr="259B865D" w:rsidR="695BBA09">
        <w:rPr>
          <w:rFonts w:ascii="Arial" w:hAnsi="Arial" w:eastAsia="Arial" w:cs="Arial"/>
          <w:b w:val="1"/>
          <w:bCs w:val="1"/>
          <w:noProof w:val="0"/>
          <w:sz w:val="24"/>
          <w:szCs w:val="24"/>
          <w:lang w:val="en-IN"/>
        </w:rPr>
        <w:t>4. Residual-Based Label Generation</w:t>
      </w:r>
    </w:p>
    <w:p w:rsidR="000E74FF" w:rsidP="259B865D" w:rsidRDefault="000E74FF" w14:paraId="7CE23328" w14:textId="5907EE78">
      <w:pPr>
        <w:bidi w:val="0"/>
        <w:spacing w:before="180" w:beforeAutospacing="off" w:after="180" w:afterAutospacing="off"/>
      </w:pPr>
      <w:r w:rsidRPr="259B865D" w:rsidR="695BBA09">
        <w:rPr>
          <w:rFonts w:ascii="Arial" w:hAnsi="Arial" w:eastAsia="Arial" w:cs="Arial"/>
          <w:noProof w:val="0"/>
          <w:sz w:val="20"/>
          <w:szCs w:val="20"/>
          <w:lang w:val="en-IN"/>
        </w:rPr>
        <w:t>Instead of assigning efficiency labels manually, a residual-based labeling approach was used to generate the target labels automatically. A Linear Regression model was first trained to estimate the expected daily energy consumption of the appliance using behavioural characteristics together with weather information.</w:t>
      </w:r>
    </w:p>
    <w:p w:rsidR="000E74FF" w:rsidP="259B865D" w:rsidRDefault="000E74FF" w14:paraId="40CE33AB" w14:textId="3DCBFA05">
      <w:pPr>
        <w:bidi w:val="0"/>
        <w:spacing w:before="180" w:beforeAutospacing="off" w:after="180" w:afterAutospacing="off"/>
      </w:pPr>
      <w:r w:rsidRPr="259B865D" w:rsidR="695BBA09">
        <w:rPr>
          <w:rFonts w:ascii="Arial" w:hAnsi="Arial" w:eastAsia="Arial" w:cs="Arial"/>
          <w:noProof w:val="0"/>
          <w:sz w:val="20"/>
          <w:szCs w:val="20"/>
          <w:lang w:val="en-IN"/>
        </w:rPr>
        <w:t xml:space="preserve">In the </w:t>
      </w:r>
      <w:r w:rsidRPr="259B865D" w:rsidR="695BBA09">
        <w:rPr>
          <w:rFonts w:ascii="Arial" w:hAnsi="Arial" w:eastAsia="Arial" w:cs="Arial"/>
          <w:noProof w:val="0"/>
          <w:sz w:val="20"/>
          <w:szCs w:val="20"/>
          <w:lang w:val="en-IN"/>
        </w:rPr>
        <w:t>previous</w:t>
      </w:r>
      <w:r w:rsidRPr="259B865D" w:rsidR="695BBA09">
        <w:rPr>
          <w:rFonts w:ascii="Arial" w:hAnsi="Arial" w:eastAsia="Arial" w:cs="Arial"/>
          <w:noProof w:val="0"/>
          <w:sz w:val="20"/>
          <w:szCs w:val="20"/>
          <w:lang w:val="en-IN"/>
        </w:rPr>
        <w:t xml:space="preserve"> model, the expected energy was estimated using appliance on-duration, duty </w:t>
      </w:r>
      <w:r w:rsidRPr="259B865D" w:rsidR="695BBA09">
        <w:rPr>
          <w:rFonts w:ascii="Arial" w:hAnsi="Arial" w:eastAsia="Arial" w:cs="Arial"/>
          <w:noProof w:val="0"/>
          <w:sz w:val="20"/>
          <w:szCs w:val="20"/>
          <w:lang w:val="en-IN"/>
        </w:rPr>
        <w:t>cycle</w:t>
      </w:r>
      <w:r w:rsidRPr="259B865D" w:rsidR="695BBA09">
        <w:rPr>
          <w:rFonts w:ascii="Arial" w:hAnsi="Arial" w:eastAsia="Arial" w:cs="Arial"/>
          <w:noProof w:val="0"/>
          <w:sz w:val="20"/>
          <w:szCs w:val="20"/>
          <w:lang w:val="en-IN"/>
        </w:rPr>
        <w:t xml:space="preserve"> and number of operating cycles. In the current model, Heat Index was additionally incorporated into the regression model to account for the influence of ambient weather conditions on appliance energy consumption. Heat Index was calculated using the daily average temperature and humidity values as:</w:t>
      </w:r>
      <w:r w:rsidRPr="259B865D" w:rsidR="695BBA09">
        <w:rPr>
          <w:rFonts w:ascii="Arial" w:hAnsi="Arial" w:eastAsia="Arial" w:cs="Arial"/>
          <w:noProof w:val="0"/>
          <w:sz w:val="20"/>
          <w:szCs w:val="20"/>
          <w:lang w:val="en-IN"/>
        </w:rPr>
        <w:t xml:space="preserve">                          </w:t>
      </w:r>
      <w:r w:rsidR="695BBA09">
        <w:drawing>
          <wp:inline wp14:editId="29E7D972" wp14:anchorId="0C41E7B5">
            <wp:extent cx="5662311" cy="661922"/>
            <wp:effectExtent l="0" t="0" r="0" b="0"/>
            <wp:docPr id="4673815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7381521" name="Picture 467381521"/>
                    <pic:cNvPicPr/>
                  </pic:nvPicPr>
                  <pic:blipFill>
                    <a:blip xmlns:r="http://schemas.openxmlformats.org/officeDocument/2006/relationships" r:embed="rId2119851083">
                      <a:extLst>
                        <a:ext uri="{28A0092B-C50C-407E-A947-70E740481C1C}">
                          <a14:useLocalDpi xmlns:a14="http://schemas.microsoft.com/office/drawing/2010/main"/>
                        </a:ext>
                      </a:extLst>
                    </a:blip>
                    <a:stretch>
                      <a:fillRect/>
                    </a:stretch>
                  </pic:blipFill>
                  <pic:spPr>
                    <a:xfrm rot="0">
                      <a:off x="0" y="0"/>
                      <a:ext cx="5662311" cy="661922"/>
                    </a:xfrm>
                    <a:prstGeom prst="rect">
                      <a:avLst/>
                    </a:prstGeom>
                  </pic:spPr>
                </pic:pic>
              </a:graphicData>
            </a:graphic>
          </wp:inline>
        </w:drawing>
      </w:r>
    </w:p>
    <w:p w:rsidR="000E74FF" w:rsidP="259B865D" w:rsidRDefault="000E74FF" w14:paraId="2E3EB613" w14:textId="7E13887E">
      <w:pPr>
        <w:bidi w:val="0"/>
        <w:spacing w:before="180" w:beforeAutospacing="off" w:after="180" w:afterAutospacing="off"/>
      </w:pPr>
      <w:r w:rsidRPr="259B865D" w:rsidR="695BBA09">
        <w:rPr>
          <w:rFonts w:ascii="Arial" w:hAnsi="Arial" w:eastAsia="Arial" w:cs="Arial"/>
          <w:noProof w:val="0"/>
          <w:sz w:val="20"/>
          <w:szCs w:val="20"/>
          <w:lang w:val="en-IN"/>
        </w:rPr>
        <w:t>The regression model predicts the expected daily energy consumption, and the residual is calculated as the difference between the actual energy consumed and the predicted energy. Days having significantly larger positive residuals indicate that the appliance consumed more energy than expected for its operating behaviour and weather conditions, and are therefore considered inefficient.</w:t>
      </w:r>
    </w:p>
    <w:p w:rsidR="000E74FF" w:rsidP="259B865D" w:rsidRDefault="000E74FF" w14:paraId="340F2A9C" w14:textId="3F18A9CC">
      <w:pPr>
        <w:pStyle w:val="Heading1"/>
        <w:bidi w:val="0"/>
        <w:spacing w:before="241" w:beforeAutospacing="off" w:after="241" w:afterAutospacing="off"/>
        <w:rPr>
          <w:rFonts w:ascii="Arial" w:hAnsi="Arial" w:eastAsia="Arial" w:cs="Arial"/>
          <w:b w:val="1"/>
          <w:bCs w:val="1"/>
          <w:noProof w:val="0"/>
          <w:sz w:val="24"/>
          <w:szCs w:val="24"/>
          <w:lang w:val="en-IN"/>
        </w:rPr>
      </w:pPr>
      <w:r w:rsidRPr="259B865D" w:rsidR="695BBA09">
        <w:rPr>
          <w:rFonts w:ascii="Arial" w:hAnsi="Arial" w:eastAsia="Arial" w:cs="Arial"/>
          <w:b w:val="1"/>
          <w:bCs w:val="1"/>
          <w:noProof w:val="0"/>
          <w:sz w:val="24"/>
          <w:szCs w:val="24"/>
          <w:lang w:val="en-IN"/>
        </w:rPr>
        <w:t>5. Residual Threshold Selection</w:t>
      </w:r>
    </w:p>
    <w:p w:rsidR="000E74FF" w:rsidP="259B865D" w:rsidRDefault="000E74FF" w14:paraId="3963BCCE" w14:textId="369ABDF7">
      <w:pPr>
        <w:bidi w:val="0"/>
        <w:spacing w:before="180" w:beforeAutospacing="off" w:after="180" w:afterAutospacing="off"/>
      </w:pPr>
      <w:r w:rsidRPr="259B865D" w:rsidR="695BBA09">
        <w:rPr>
          <w:rFonts w:ascii="Arial" w:hAnsi="Arial" w:eastAsia="Arial" w:cs="Arial"/>
          <w:noProof w:val="0"/>
          <w:sz w:val="20"/>
          <w:szCs w:val="20"/>
          <w:lang w:val="en-IN"/>
        </w:rPr>
        <w:t>The distribution of residual values obtained from the baseline regression model was analysed to determine the labeling threshold. The threshold was calculated using the 75th percentile of the training residuals. Since the appliances belong to different efficiency ratings, the threshold was further adjusted using appliance star ratings to ensure fair labeling across different efficiency categories. All samples having residual values greater than the final threshold were labeled as inefficient, while the remaining samples were labeled as efficient.</w:t>
      </w:r>
    </w:p>
    <w:p w:rsidR="000E74FF" w:rsidP="259B865D" w:rsidRDefault="000E74FF" w14:paraId="49624643" w14:textId="64EFFA53">
      <w:pPr>
        <w:pStyle w:val="Normal"/>
        <w:bidi w:val="0"/>
        <w:spacing w:before="180" w:beforeAutospacing="off" w:after="180" w:afterAutospacing="off"/>
      </w:pPr>
      <w:r w:rsidR="695BBA09">
        <w:drawing>
          <wp:inline wp14:editId="4B395391" wp14:anchorId="7BD46CCF">
            <wp:extent cx="5724525" cy="2762250"/>
            <wp:effectExtent l="0" t="0" r="0" b="0"/>
            <wp:docPr id="4063580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6358068" name="Picture 406358068"/>
                    <pic:cNvPicPr/>
                  </pic:nvPicPr>
                  <pic:blipFill>
                    <a:blip xmlns:r="http://schemas.openxmlformats.org/officeDocument/2006/relationships" r:embed="rId1581994180">
                      <a:extLst>
                        <a:ext uri="{28A0092B-C50C-407E-A947-70E740481C1C}">
                          <a14:useLocalDpi xmlns:a14="http://schemas.microsoft.com/office/drawing/2010/main"/>
                        </a:ext>
                      </a:extLst>
                    </a:blip>
                    <a:stretch>
                      <a:fillRect/>
                    </a:stretch>
                  </pic:blipFill>
                  <pic:spPr>
                    <a:xfrm rot="0">
                      <a:off x="0" y="0"/>
                      <a:ext cx="5724525" cy="2762250"/>
                    </a:xfrm>
                    <a:prstGeom prst="rect">
                      <a:avLst/>
                    </a:prstGeom>
                  </pic:spPr>
                </pic:pic>
              </a:graphicData>
            </a:graphic>
          </wp:inline>
        </w:drawing>
      </w:r>
    </w:p>
    <w:p w:rsidR="000E74FF" w:rsidP="259B865D" w:rsidRDefault="000E74FF" w14:paraId="3818CF0A" w14:textId="5A2660D7">
      <w:pPr>
        <w:pStyle w:val="Heading1"/>
        <w:bidi w:val="0"/>
        <w:spacing w:before="241" w:beforeAutospacing="off" w:after="241" w:afterAutospacing="off"/>
        <w:rPr>
          <w:rFonts w:ascii="Calibri" w:hAnsi="Calibri" w:eastAsia="Calibri" w:cs="Calibri"/>
          <w:b w:val="1"/>
          <w:bCs w:val="1"/>
          <w:noProof w:val="0"/>
          <w:sz w:val="24"/>
          <w:szCs w:val="24"/>
          <w:lang w:val="en-IN"/>
        </w:rPr>
      </w:pPr>
      <w:r w:rsidRPr="259B865D" w:rsidR="695BBA09">
        <w:rPr>
          <w:rFonts w:ascii="Calibri" w:hAnsi="Calibri" w:eastAsia="Calibri" w:cs="Calibri"/>
          <w:b w:val="1"/>
          <w:bCs w:val="1"/>
          <w:noProof w:val="0"/>
          <w:sz w:val="24"/>
          <w:szCs w:val="24"/>
          <w:lang w:val="en-IN"/>
        </w:rPr>
        <w:t>6. Label Distribution</w:t>
      </w:r>
    </w:p>
    <w:p w:rsidR="000E74FF" w:rsidP="259B865D" w:rsidRDefault="000E74FF" w14:paraId="6D5BA60C" w14:textId="5D4D9A88">
      <w:pPr>
        <w:bidi w:val="0"/>
        <w:spacing w:before="180" w:beforeAutospacing="off" w:after="180" w:afterAutospacing="off"/>
      </w:pPr>
      <w:r w:rsidRPr="259B865D" w:rsidR="695BBA09">
        <w:rPr>
          <w:rFonts w:ascii="Calibri" w:hAnsi="Calibri" w:eastAsia="Calibri" w:cs="Calibri"/>
          <w:noProof w:val="0"/>
          <w:sz w:val="22"/>
          <w:szCs w:val="22"/>
          <w:lang w:val="en-IN"/>
        </w:rPr>
        <w:t>After assigning the efficiency labels, the overall distribution of efficient and inefficient samples was analysed. This step was performed to understand the balance between the two classes before model training. The resulting distribution showed that both classes were reasonably balanced, allowing the classifier to learn patterns from both efficient and inefficient operating conditions.</w:t>
      </w:r>
    </w:p>
    <w:p w:rsidR="000E74FF" w:rsidP="259B865D" w:rsidRDefault="000E74FF" w14:paraId="4E3709CF" w14:textId="753EF918">
      <w:pPr>
        <w:pStyle w:val="Normal"/>
        <w:bidi w:val="0"/>
        <w:spacing w:before="180" w:beforeAutospacing="off" w:after="180" w:afterAutospacing="off"/>
      </w:pPr>
      <w:r w:rsidR="580286B0">
        <w:drawing>
          <wp:inline wp14:editId="662EBCBC" wp14:anchorId="100C01D6">
            <wp:extent cx="5467350" cy="2838450"/>
            <wp:effectExtent l="0" t="0" r="0" b="0"/>
            <wp:docPr id="1865772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772326" name="Picture 1865772326"/>
                    <pic:cNvPicPr/>
                  </pic:nvPicPr>
                  <pic:blipFill>
                    <a:blip xmlns:r="http://schemas.openxmlformats.org/officeDocument/2006/relationships" r:embed="rId1678395419">
                      <a:extLst>
                        <a:ext uri="{28A0092B-C50C-407E-A947-70E740481C1C}">
                          <a14:useLocalDpi xmlns:a14="http://schemas.microsoft.com/office/drawing/2010/main"/>
                        </a:ext>
                      </a:extLst>
                    </a:blip>
                    <a:stretch>
                      <a:fillRect/>
                    </a:stretch>
                  </pic:blipFill>
                  <pic:spPr>
                    <a:xfrm rot="0">
                      <a:off x="0" y="0"/>
                      <a:ext cx="5467350" cy="2838450"/>
                    </a:xfrm>
                    <a:prstGeom prst="rect">
                      <a:avLst/>
                    </a:prstGeom>
                  </pic:spPr>
                </pic:pic>
              </a:graphicData>
            </a:graphic>
          </wp:inline>
        </w:drawing>
      </w:r>
    </w:p>
    <w:p w:rsidR="000E74FF" w:rsidP="259B865D" w:rsidRDefault="000E74FF" w14:paraId="57EC4D9C" w14:textId="73D840EC">
      <w:pPr>
        <w:pStyle w:val="Normal"/>
        <w:bidi w:val="0"/>
        <w:spacing w:before="180" w:beforeAutospacing="off" w:after="180" w:afterAutospacing="off"/>
      </w:pPr>
    </w:p>
    <w:p w:rsidR="000E74FF" w:rsidP="259B865D" w:rsidRDefault="000E74FF" w14:paraId="7DAA5646" w14:textId="3417E459">
      <w:pPr>
        <w:pStyle w:val="Heading1"/>
        <w:bidi w:val="0"/>
        <w:spacing w:before="241" w:beforeAutospacing="off" w:after="241" w:afterAutospacing="off"/>
        <w:rPr>
          <w:rFonts w:ascii="Arial" w:hAnsi="Arial" w:eastAsia="Arial" w:cs="Arial"/>
          <w:b w:val="1"/>
          <w:bCs w:val="1"/>
          <w:noProof w:val="0"/>
          <w:sz w:val="24"/>
          <w:szCs w:val="24"/>
          <w:lang w:val="en-IN"/>
        </w:rPr>
      </w:pPr>
      <w:r w:rsidRPr="259B865D" w:rsidR="7C2CEBA4">
        <w:rPr>
          <w:rFonts w:ascii="Arial" w:hAnsi="Arial" w:eastAsia="Arial" w:cs="Arial"/>
          <w:b w:val="1"/>
          <w:bCs w:val="1"/>
          <w:noProof w:val="0"/>
          <w:sz w:val="24"/>
          <w:szCs w:val="24"/>
          <w:lang w:val="en-IN"/>
        </w:rPr>
        <w:t>7</w:t>
      </w:r>
      <w:r w:rsidRPr="259B865D" w:rsidR="580286B0">
        <w:rPr>
          <w:rFonts w:ascii="Arial" w:hAnsi="Arial" w:eastAsia="Arial" w:cs="Arial"/>
          <w:b w:val="1"/>
          <w:bCs w:val="1"/>
          <w:noProof w:val="0"/>
          <w:sz w:val="24"/>
          <w:szCs w:val="24"/>
          <w:lang w:val="en-IN"/>
        </w:rPr>
        <w:t>. Temporal Train-Test Split</w:t>
      </w:r>
    </w:p>
    <w:p w:rsidR="000E74FF" w:rsidP="259B865D" w:rsidRDefault="000E74FF" w14:paraId="132E4D1D" w14:textId="258D0633">
      <w:pPr>
        <w:bidi w:val="0"/>
        <w:spacing w:before="180" w:beforeAutospacing="off" w:after="180" w:afterAutospacing="off"/>
      </w:pPr>
      <w:r w:rsidRPr="259B865D" w:rsidR="580286B0">
        <w:rPr>
          <w:rFonts w:ascii="Arial" w:hAnsi="Arial" w:eastAsia="Arial" w:cs="Arial"/>
          <w:noProof w:val="0"/>
          <w:sz w:val="20"/>
          <w:szCs w:val="20"/>
          <w:lang w:val="en-IN"/>
        </w:rPr>
        <w:t>To simulate a real-world deployment scenario, the dataset was divided chronologically using a 70:30 temporal split. Only active appliance days were considered during model training and evaluation, while inactive days were excluded to avoid introducing bias from periods when the appliance was not operating. The first 70% of the active days were used for training and the remaining 30% were reserved for testing. This ensures that future observations are never used during model training.</w:t>
      </w:r>
    </w:p>
    <w:p w:rsidR="000E74FF" w:rsidP="259B865D" w:rsidRDefault="000E74FF" w14:paraId="04A8E745" w14:textId="1137907C">
      <w:pPr>
        <w:pStyle w:val="Normal"/>
        <w:bidi w:val="0"/>
        <w:spacing w:before="180" w:beforeAutospacing="off" w:after="180" w:afterAutospacing="off"/>
      </w:pPr>
      <w:r w:rsidR="580286B0">
        <w:drawing>
          <wp:inline wp14:editId="38C83FB5" wp14:anchorId="3297BDA5">
            <wp:extent cx="5724525" cy="428625"/>
            <wp:effectExtent l="0" t="0" r="0" b="0"/>
            <wp:docPr id="1662805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2805435" name="Picture 1662805435"/>
                    <pic:cNvPicPr/>
                  </pic:nvPicPr>
                  <pic:blipFill>
                    <a:blip xmlns:r="http://schemas.openxmlformats.org/officeDocument/2006/relationships" r:embed="rId133694183">
                      <a:extLst>
                        <a:ext uri="{28A0092B-C50C-407E-A947-70E740481C1C}">
                          <a14:useLocalDpi xmlns:a14="http://schemas.microsoft.com/office/drawing/2010/main"/>
                        </a:ext>
                      </a:extLst>
                    </a:blip>
                    <a:stretch>
                      <a:fillRect/>
                    </a:stretch>
                  </pic:blipFill>
                  <pic:spPr>
                    <a:xfrm>
                      <a:off x="0" y="0"/>
                      <a:ext cx="5724525" cy="428625"/>
                    </a:xfrm>
                    <a:prstGeom prst="rect">
                      <a:avLst/>
                    </a:prstGeom>
                  </pic:spPr>
                </pic:pic>
              </a:graphicData>
            </a:graphic>
          </wp:inline>
        </w:drawing>
      </w:r>
    </w:p>
    <w:p w:rsidR="000E74FF" w:rsidP="259B865D" w:rsidRDefault="000E74FF" w14:paraId="39965011" w14:textId="5F52C7C9">
      <w:pPr>
        <w:pStyle w:val="Heading1"/>
        <w:bidi w:val="0"/>
        <w:spacing w:before="241" w:beforeAutospacing="off" w:after="241" w:afterAutospacing="off"/>
        <w:rPr>
          <w:rFonts w:ascii="Calibri" w:hAnsi="Calibri" w:eastAsia="Calibri" w:cs="Calibri"/>
          <w:b w:val="1"/>
          <w:bCs w:val="1"/>
          <w:noProof w:val="0"/>
          <w:sz w:val="24"/>
          <w:szCs w:val="24"/>
          <w:lang w:val="en-IN"/>
        </w:rPr>
      </w:pPr>
      <w:r w:rsidRPr="259B865D" w:rsidR="3342EB14">
        <w:rPr>
          <w:rFonts w:ascii="Calibri" w:hAnsi="Calibri" w:eastAsia="Calibri" w:cs="Calibri"/>
          <w:b w:val="1"/>
          <w:bCs w:val="1"/>
          <w:noProof w:val="0"/>
          <w:sz w:val="24"/>
          <w:szCs w:val="24"/>
          <w:lang w:val="en-IN"/>
        </w:rPr>
        <w:t>8</w:t>
      </w:r>
      <w:r w:rsidRPr="259B865D" w:rsidR="580286B0">
        <w:rPr>
          <w:rFonts w:ascii="Calibri" w:hAnsi="Calibri" w:eastAsia="Calibri" w:cs="Calibri"/>
          <w:b w:val="1"/>
          <w:bCs w:val="1"/>
          <w:noProof w:val="0"/>
          <w:sz w:val="24"/>
          <w:szCs w:val="24"/>
          <w:lang w:val="en-IN"/>
        </w:rPr>
        <w:t xml:space="preserve">. </w:t>
      </w:r>
      <w:r w:rsidRPr="259B865D" w:rsidR="580286B0">
        <w:rPr>
          <w:rFonts w:ascii="Calibri" w:hAnsi="Calibri" w:eastAsia="Calibri" w:cs="Calibri"/>
          <w:b w:val="1"/>
          <w:bCs w:val="1"/>
          <w:noProof w:val="0"/>
          <w:sz w:val="24"/>
          <w:szCs w:val="24"/>
          <w:lang w:val="en-IN"/>
        </w:rPr>
        <w:t>XGBoost</w:t>
      </w:r>
      <w:r w:rsidRPr="259B865D" w:rsidR="580286B0">
        <w:rPr>
          <w:rFonts w:ascii="Calibri" w:hAnsi="Calibri" w:eastAsia="Calibri" w:cs="Calibri"/>
          <w:b w:val="1"/>
          <w:bCs w:val="1"/>
          <w:noProof w:val="0"/>
          <w:sz w:val="24"/>
          <w:szCs w:val="24"/>
          <w:lang w:val="en-IN"/>
        </w:rPr>
        <w:t xml:space="preserve"> Classifier</w:t>
      </w:r>
    </w:p>
    <w:p w:rsidR="000E74FF" w:rsidP="259B865D" w:rsidRDefault="000E74FF" w14:paraId="63787B4C" w14:textId="7756C4C5">
      <w:pPr>
        <w:bidi w:val="0"/>
        <w:spacing w:before="180" w:beforeAutospacing="off" w:after="180" w:afterAutospacing="off"/>
      </w:pPr>
      <w:r w:rsidRPr="259B865D" w:rsidR="580286B0">
        <w:rPr>
          <w:rFonts w:ascii="Calibri" w:hAnsi="Calibri" w:eastAsia="Calibri" w:cs="Calibri"/>
          <w:noProof w:val="0"/>
          <w:sz w:val="22"/>
          <w:szCs w:val="22"/>
          <w:lang w:val="en-IN"/>
        </w:rPr>
        <w:t>The generated efficiency labels were used to train an XGBoost classifier. XGBoost was selected because of its ability to model complex non-linear relationships while handling feature interactions effectively. The classifier was trained using behavioural and weather-aware features extracted during feature engineering. Hyperparameters including learning rate, maximum tree depth, regularization terms, and class balancing weight were tuned experimentally to obtain the best generalization performance while minimizing overfitting.</w:t>
      </w:r>
    </w:p>
    <w:p w:rsidR="000E74FF" w:rsidP="259B865D" w:rsidRDefault="000E74FF" w14:paraId="6ABAD139" w14:textId="5904C284">
      <w:pPr>
        <w:pStyle w:val="Normal"/>
        <w:bidi w:val="0"/>
        <w:spacing w:before="180" w:beforeAutospacing="off" w:after="180" w:afterAutospacing="off"/>
      </w:pPr>
      <w:r w:rsidR="49A47753">
        <w:drawing>
          <wp:inline wp14:editId="56EA1FF2" wp14:anchorId="298629BA">
            <wp:extent cx="5000625" cy="2133600"/>
            <wp:effectExtent l="0" t="0" r="0" b="0"/>
            <wp:docPr id="6580911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091132" name="Picture 658091132"/>
                    <pic:cNvPicPr/>
                  </pic:nvPicPr>
                  <pic:blipFill>
                    <a:blip xmlns:r="http://schemas.openxmlformats.org/officeDocument/2006/relationships" r:embed="rId2129930351">
                      <a:extLst>
                        <a:ext uri="{28A0092B-C50C-407E-A947-70E740481C1C}">
                          <a14:useLocalDpi xmlns:a14="http://schemas.microsoft.com/office/drawing/2010/main"/>
                        </a:ext>
                      </a:extLst>
                    </a:blip>
                    <a:stretch>
                      <a:fillRect/>
                    </a:stretch>
                  </pic:blipFill>
                  <pic:spPr>
                    <a:xfrm rot="0">
                      <a:off x="0" y="0"/>
                      <a:ext cx="5000625" cy="2133600"/>
                    </a:xfrm>
                    <a:prstGeom prst="rect">
                      <a:avLst/>
                    </a:prstGeom>
                  </pic:spPr>
                </pic:pic>
              </a:graphicData>
            </a:graphic>
          </wp:inline>
        </w:drawing>
      </w:r>
    </w:p>
    <w:p w:rsidR="000E74FF" w:rsidP="259B865D" w:rsidRDefault="000E74FF" w14:paraId="05442348" w14:textId="35963C9A">
      <w:pPr>
        <w:pStyle w:val="Heading1"/>
        <w:bidi w:val="0"/>
        <w:spacing w:before="241" w:beforeAutospacing="off" w:after="241" w:afterAutospacing="off"/>
        <w:rPr>
          <w:rFonts w:ascii="Calibri" w:hAnsi="Calibri" w:eastAsia="Calibri" w:cs="Calibri"/>
          <w:b w:val="1"/>
          <w:bCs w:val="1"/>
          <w:noProof w:val="0"/>
          <w:sz w:val="24"/>
          <w:szCs w:val="24"/>
          <w:lang w:val="en-IN"/>
        </w:rPr>
      </w:pPr>
      <w:r w:rsidRPr="259B865D" w:rsidR="4F003DE1">
        <w:rPr>
          <w:rFonts w:ascii="Calibri" w:hAnsi="Calibri" w:eastAsia="Calibri" w:cs="Calibri"/>
          <w:b w:val="1"/>
          <w:bCs w:val="1"/>
          <w:noProof w:val="0"/>
          <w:sz w:val="24"/>
          <w:szCs w:val="24"/>
          <w:lang w:val="en-IN"/>
        </w:rPr>
        <w:t>9</w:t>
      </w:r>
      <w:r w:rsidRPr="259B865D" w:rsidR="49A47753">
        <w:rPr>
          <w:rFonts w:ascii="Calibri" w:hAnsi="Calibri" w:eastAsia="Calibri" w:cs="Calibri"/>
          <w:b w:val="1"/>
          <w:bCs w:val="1"/>
          <w:noProof w:val="0"/>
          <w:sz w:val="24"/>
          <w:szCs w:val="24"/>
          <w:lang w:val="en-IN"/>
        </w:rPr>
        <w:t>. Overfitting Check</w:t>
      </w:r>
    </w:p>
    <w:p w:rsidR="000E74FF" w:rsidP="259B865D" w:rsidRDefault="000E74FF" w14:paraId="19342E1C" w14:textId="218AEC7E">
      <w:pPr>
        <w:bidi w:val="0"/>
        <w:spacing w:before="180" w:beforeAutospacing="off" w:after="180" w:afterAutospacing="off"/>
      </w:pPr>
      <w:r w:rsidRPr="259B865D" w:rsidR="49A47753">
        <w:rPr>
          <w:rFonts w:ascii="Calibri" w:hAnsi="Calibri" w:eastAsia="Calibri" w:cs="Calibri"/>
          <w:noProof w:val="0"/>
          <w:sz w:val="22"/>
          <w:szCs w:val="22"/>
          <w:lang w:val="en-IN"/>
        </w:rPr>
        <w:t>To verify that the model generalized well on unseen data, both training and testing performance were evaluated. The relatively small difference between training and testing performance indicates that the model learns meaningful behavioural patterns without significantly overfitting to the training data.</w:t>
      </w:r>
    </w:p>
    <w:p w:rsidR="000E74FF" w:rsidP="259B865D" w:rsidRDefault="000E74FF" w14:paraId="0E3F1738" w14:textId="756275BE">
      <w:pPr>
        <w:pStyle w:val="Normal"/>
        <w:bidi w:val="0"/>
        <w:spacing w:before="180" w:beforeAutospacing="off" w:after="180" w:afterAutospacing="off"/>
      </w:pPr>
      <w:r w:rsidR="49A47753">
        <w:drawing>
          <wp:inline wp14:editId="69C5C532" wp14:anchorId="2755A56E">
            <wp:extent cx="3596952" cy="685859"/>
            <wp:effectExtent l="0" t="0" r="0" b="0"/>
            <wp:docPr id="75238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238593" name="Picture 75238593"/>
                    <pic:cNvPicPr/>
                  </pic:nvPicPr>
                  <pic:blipFill>
                    <a:blip xmlns:r="http://schemas.openxmlformats.org/officeDocument/2006/relationships" r:embed="rId883759337">
                      <a:extLst>
                        <a:ext uri="{28A0092B-C50C-407E-A947-70E740481C1C}">
                          <a14:useLocalDpi xmlns:a14="http://schemas.microsoft.com/office/drawing/2010/main"/>
                        </a:ext>
                      </a:extLst>
                    </a:blip>
                    <a:stretch>
                      <a:fillRect/>
                    </a:stretch>
                  </pic:blipFill>
                  <pic:spPr>
                    <a:xfrm>
                      <a:off x="0" y="0"/>
                      <a:ext cx="3596952" cy="685859"/>
                    </a:xfrm>
                    <a:prstGeom prst="rect">
                      <a:avLst/>
                    </a:prstGeom>
                  </pic:spPr>
                </pic:pic>
              </a:graphicData>
            </a:graphic>
          </wp:inline>
        </w:drawing>
      </w:r>
    </w:p>
    <w:p w:rsidR="000E74FF" w:rsidP="259B865D" w:rsidRDefault="000E74FF" w14:paraId="411EE6EF" w14:textId="6C41FE5E">
      <w:pPr>
        <w:pStyle w:val="Heading1"/>
        <w:bidi w:val="0"/>
        <w:spacing w:before="241" w:beforeAutospacing="off" w:after="241" w:afterAutospacing="off"/>
        <w:rPr>
          <w:rFonts w:ascii="Calibri" w:hAnsi="Calibri" w:eastAsia="Calibri" w:cs="Calibri"/>
          <w:b w:val="1"/>
          <w:bCs w:val="1"/>
          <w:noProof w:val="0"/>
          <w:sz w:val="24"/>
          <w:szCs w:val="24"/>
          <w:lang w:val="en-IN"/>
        </w:rPr>
      </w:pPr>
      <w:r w:rsidRPr="259B865D" w:rsidR="4C47DD5F">
        <w:rPr>
          <w:rFonts w:ascii="Calibri" w:hAnsi="Calibri" w:eastAsia="Calibri" w:cs="Calibri"/>
          <w:b w:val="1"/>
          <w:bCs w:val="1"/>
          <w:noProof w:val="0"/>
          <w:sz w:val="24"/>
          <w:szCs w:val="24"/>
          <w:lang w:val="en-IN"/>
        </w:rPr>
        <w:t>10</w:t>
      </w:r>
      <w:r w:rsidRPr="259B865D" w:rsidR="49A47753">
        <w:rPr>
          <w:rFonts w:ascii="Calibri" w:hAnsi="Calibri" w:eastAsia="Calibri" w:cs="Calibri"/>
          <w:b w:val="1"/>
          <w:bCs w:val="1"/>
          <w:noProof w:val="0"/>
          <w:sz w:val="24"/>
          <w:szCs w:val="24"/>
          <w:lang w:val="en-IN"/>
        </w:rPr>
        <w:t>. Feature Importance</w:t>
      </w:r>
    </w:p>
    <w:p w:rsidR="000E74FF" w:rsidP="259B865D" w:rsidRDefault="000E74FF" w14:paraId="2C53BD83" w14:textId="6B91074B">
      <w:pPr>
        <w:bidi w:val="0"/>
        <w:spacing w:before="180" w:beforeAutospacing="off" w:after="180" w:afterAutospacing="off"/>
      </w:pPr>
      <w:r w:rsidRPr="259B865D" w:rsidR="49A47753">
        <w:rPr>
          <w:rFonts w:ascii="Calibri" w:hAnsi="Calibri" w:eastAsia="Calibri" w:cs="Calibri"/>
          <w:noProof w:val="0"/>
          <w:sz w:val="22"/>
          <w:szCs w:val="22"/>
          <w:lang w:val="en-IN"/>
        </w:rPr>
        <w:t>After training the classifier, feature importance was analysed to understand which behavioural characteristics contributed most towards identifying inefficient appliance usage. Standard deviation of power, power range, coefficient of variation of power and peak-to-average power ratio were found to be among the most influential features. Weather-aware features such as Heat Index and Temperature Runtime also contributed towards the final prediction, indicating that environmental conditions have a measurable impact on appliance efficiency.</w:t>
      </w:r>
    </w:p>
    <w:p w:rsidR="000E74FF" w:rsidP="259B865D" w:rsidRDefault="000E74FF" w14:paraId="0D4C47DB" w14:textId="33F93983">
      <w:pPr>
        <w:pStyle w:val="Normal"/>
        <w:bidi w:val="0"/>
        <w:spacing w:before="180" w:beforeAutospacing="off" w:after="180" w:afterAutospacing="off"/>
      </w:pPr>
      <w:r w:rsidR="49A47753">
        <w:drawing>
          <wp:inline wp14:editId="432A21DD" wp14:anchorId="3727146D">
            <wp:extent cx="5724525" cy="2276475"/>
            <wp:effectExtent l="0" t="0" r="0" b="0"/>
            <wp:docPr id="965238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238798" name="Picture 965238798"/>
                    <pic:cNvPicPr/>
                  </pic:nvPicPr>
                  <pic:blipFill>
                    <a:blip xmlns:r="http://schemas.openxmlformats.org/officeDocument/2006/relationships" r:embed="rId1982163069">
                      <a:extLst>
                        <a:ext uri="{28A0092B-C50C-407E-A947-70E740481C1C}">
                          <a14:useLocalDpi xmlns:a14="http://schemas.microsoft.com/office/drawing/2010/main"/>
                        </a:ext>
                      </a:extLst>
                    </a:blip>
                    <a:stretch>
                      <a:fillRect/>
                    </a:stretch>
                  </pic:blipFill>
                  <pic:spPr>
                    <a:xfrm rot="0">
                      <a:off x="0" y="0"/>
                      <a:ext cx="5724525" cy="2276475"/>
                    </a:xfrm>
                    <a:prstGeom prst="rect">
                      <a:avLst/>
                    </a:prstGeom>
                  </pic:spPr>
                </pic:pic>
              </a:graphicData>
            </a:graphic>
          </wp:inline>
        </w:drawing>
      </w:r>
    </w:p>
    <w:p w:rsidR="000E74FF" w:rsidP="259B865D" w:rsidRDefault="000E74FF" w14:paraId="7AADFAA4" w14:textId="3165341D">
      <w:pPr>
        <w:pStyle w:val="Normal"/>
        <w:bidi w:val="0"/>
        <w:spacing w:before="180" w:beforeAutospacing="off" w:after="180" w:afterAutospacing="off"/>
      </w:pPr>
    </w:p>
    <w:p w:rsidR="000E74FF" w:rsidP="259B865D" w:rsidRDefault="000E74FF" w14:paraId="3E5A38AF" w14:textId="236013FE">
      <w:pPr>
        <w:pStyle w:val="Heading1"/>
        <w:bidi w:val="0"/>
        <w:spacing w:before="241" w:beforeAutospacing="off" w:after="241" w:afterAutospacing="off"/>
        <w:rPr>
          <w:rFonts w:ascii="Calibri" w:hAnsi="Calibri" w:eastAsia="Calibri" w:cs="Calibri"/>
          <w:b w:val="1"/>
          <w:bCs w:val="1"/>
          <w:noProof w:val="0"/>
          <w:sz w:val="24"/>
          <w:szCs w:val="24"/>
          <w:lang w:val="en-IN"/>
        </w:rPr>
      </w:pPr>
      <w:r w:rsidRPr="259B865D" w:rsidR="5716C5A2">
        <w:rPr>
          <w:rFonts w:ascii="Calibri" w:hAnsi="Calibri" w:eastAsia="Calibri" w:cs="Calibri"/>
          <w:b w:val="1"/>
          <w:bCs w:val="1"/>
          <w:noProof w:val="0"/>
          <w:sz w:val="24"/>
          <w:szCs w:val="24"/>
          <w:lang w:val="en-IN"/>
        </w:rPr>
        <w:t>11</w:t>
      </w:r>
      <w:r w:rsidRPr="259B865D" w:rsidR="243A40FA">
        <w:rPr>
          <w:rFonts w:ascii="Calibri" w:hAnsi="Calibri" w:eastAsia="Calibri" w:cs="Calibri"/>
          <w:b w:val="1"/>
          <w:bCs w:val="1"/>
          <w:noProof w:val="0"/>
          <w:sz w:val="24"/>
          <w:szCs w:val="24"/>
          <w:lang w:val="en-IN"/>
        </w:rPr>
        <w:t>. Correlation Analysis</w:t>
      </w:r>
    </w:p>
    <w:p w:rsidR="000E74FF" w:rsidP="259B865D" w:rsidRDefault="000E74FF" w14:paraId="7FF6D06F" w14:textId="07699794">
      <w:pPr>
        <w:bidi w:val="0"/>
        <w:spacing w:before="180" w:beforeAutospacing="off" w:after="180" w:afterAutospacing="off"/>
      </w:pPr>
      <w:r w:rsidRPr="259B865D" w:rsidR="243A40FA">
        <w:rPr>
          <w:rFonts w:ascii="Calibri" w:hAnsi="Calibri" w:eastAsia="Calibri" w:cs="Calibri"/>
          <w:noProof w:val="0"/>
          <w:sz w:val="22"/>
          <w:szCs w:val="22"/>
          <w:lang w:val="en-IN"/>
        </w:rPr>
        <w:t>Correlation analysis was performed to study the relationship between the extracted behavioural features and energy consumption. This analysis was used only for interpretation and feature validation. Certain weather-related features exhibited high correlation with energy consumption, which is expected because cooling demand naturally varies with ambient weather conditions. However, these features were retained since they improved the classifier's ability to distinguish efficient and inefficient appliance behaviour.</w:t>
      </w:r>
    </w:p>
    <w:p w:rsidR="000E74FF" w:rsidP="259B865D" w:rsidRDefault="000E74FF" w14:paraId="6462A751" w14:textId="04EB998C">
      <w:pPr>
        <w:pStyle w:val="Normal"/>
        <w:bidi w:val="0"/>
        <w:spacing w:before="180" w:beforeAutospacing="off" w:after="180" w:afterAutospacing="off"/>
      </w:pPr>
      <w:r w:rsidR="243A40FA">
        <w:drawing>
          <wp:inline wp14:editId="7C10EE01" wp14:anchorId="396F6439">
            <wp:extent cx="4153260" cy="1257409"/>
            <wp:effectExtent l="0" t="0" r="0" b="0"/>
            <wp:docPr id="16137665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13766565" name="Picture 1613766565"/>
                    <pic:cNvPicPr/>
                  </pic:nvPicPr>
                  <pic:blipFill>
                    <a:blip xmlns:r="http://schemas.openxmlformats.org/officeDocument/2006/relationships" r:embed="rId973783552">
                      <a:extLst>
                        <a:ext uri="{28A0092B-C50C-407E-A947-70E740481C1C}">
                          <a14:useLocalDpi xmlns:a14="http://schemas.microsoft.com/office/drawing/2010/main"/>
                        </a:ext>
                      </a:extLst>
                    </a:blip>
                    <a:stretch>
                      <a:fillRect/>
                    </a:stretch>
                  </pic:blipFill>
                  <pic:spPr>
                    <a:xfrm>
                      <a:off x="0" y="0"/>
                      <a:ext cx="4153260" cy="1257409"/>
                    </a:xfrm>
                    <a:prstGeom prst="rect">
                      <a:avLst/>
                    </a:prstGeom>
                  </pic:spPr>
                </pic:pic>
              </a:graphicData>
            </a:graphic>
          </wp:inline>
        </w:drawing>
      </w:r>
    </w:p>
    <w:p w:rsidR="000E74FF" w:rsidP="259B865D" w:rsidRDefault="000E74FF" w14:paraId="64A6E16F" w14:textId="5D6C6D86">
      <w:pPr>
        <w:pStyle w:val="Heading1"/>
        <w:bidi w:val="0"/>
        <w:spacing w:before="241" w:beforeAutospacing="off" w:after="241" w:afterAutospacing="off"/>
        <w:rPr>
          <w:rFonts w:ascii="Arial" w:hAnsi="Arial" w:eastAsia="Arial" w:cs="Arial"/>
          <w:b w:val="1"/>
          <w:bCs w:val="1"/>
          <w:noProof w:val="0"/>
          <w:sz w:val="24"/>
          <w:szCs w:val="24"/>
          <w:lang w:val="en-IN"/>
        </w:rPr>
      </w:pPr>
      <w:r w:rsidRPr="259B865D" w:rsidR="243A40FA">
        <w:rPr>
          <w:rFonts w:ascii="Arial" w:hAnsi="Arial" w:eastAsia="Arial" w:cs="Arial"/>
          <w:b w:val="1"/>
          <w:bCs w:val="1"/>
          <w:noProof w:val="0"/>
          <w:sz w:val="24"/>
          <w:szCs w:val="24"/>
          <w:lang w:val="en-IN"/>
        </w:rPr>
        <w:t>1</w:t>
      </w:r>
      <w:r w:rsidRPr="259B865D" w:rsidR="3D720CCE">
        <w:rPr>
          <w:rFonts w:ascii="Arial" w:hAnsi="Arial" w:eastAsia="Arial" w:cs="Arial"/>
          <w:b w:val="1"/>
          <w:bCs w:val="1"/>
          <w:noProof w:val="0"/>
          <w:sz w:val="24"/>
          <w:szCs w:val="24"/>
          <w:lang w:val="en-IN"/>
        </w:rPr>
        <w:t>2</w:t>
      </w:r>
      <w:r w:rsidRPr="259B865D" w:rsidR="243A40FA">
        <w:rPr>
          <w:rFonts w:ascii="Arial" w:hAnsi="Arial" w:eastAsia="Arial" w:cs="Arial"/>
          <w:b w:val="1"/>
          <w:bCs w:val="1"/>
          <w:noProof w:val="0"/>
          <w:sz w:val="24"/>
          <w:szCs w:val="24"/>
          <w:lang w:val="en-IN"/>
        </w:rPr>
        <w:t>. Model Evaluation</w:t>
      </w:r>
    </w:p>
    <w:p w:rsidR="000E74FF" w:rsidP="259B865D" w:rsidRDefault="000E74FF" w14:paraId="7945354F" w14:textId="5FE11FB7">
      <w:pPr>
        <w:bidi w:val="0"/>
        <w:spacing w:before="180" w:beforeAutospacing="off" w:after="180" w:afterAutospacing="off"/>
      </w:pPr>
      <w:r w:rsidRPr="259B865D" w:rsidR="243A40FA">
        <w:rPr>
          <w:rFonts w:ascii="Arial" w:hAnsi="Arial" w:eastAsia="Arial" w:cs="Arial"/>
          <w:noProof w:val="0"/>
          <w:sz w:val="20"/>
          <w:szCs w:val="20"/>
          <w:lang w:val="en-IN"/>
        </w:rPr>
        <w:t xml:space="preserve">The model was evaluated using the temporal train-test split on active appliance days. Performance was measured using Accuracy, Precision, Recall, F1-score, ROC-AUC and PR-AUC. The final model achieved an </w:t>
      </w:r>
      <w:r w:rsidRPr="259B865D" w:rsidR="243A40FA">
        <w:rPr>
          <w:rFonts w:ascii="Arial" w:hAnsi="Arial" w:eastAsia="Arial" w:cs="Arial"/>
          <w:b w:val="1"/>
          <w:bCs w:val="1"/>
          <w:noProof w:val="0"/>
          <w:sz w:val="20"/>
          <w:szCs w:val="20"/>
          <w:lang w:val="en-IN"/>
        </w:rPr>
        <w:t>Accuracy of 82.14%</w:t>
      </w:r>
      <w:r w:rsidRPr="259B865D" w:rsidR="243A40FA">
        <w:rPr>
          <w:rFonts w:ascii="Arial" w:hAnsi="Arial" w:eastAsia="Arial" w:cs="Arial"/>
          <w:noProof w:val="0"/>
          <w:sz w:val="20"/>
          <w:szCs w:val="20"/>
          <w:lang w:val="en-IN"/>
        </w:rPr>
        <w:t xml:space="preserve">, </w:t>
      </w:r>
      <w:r w:rsidRPr="259B865D" w:rsidR="243A40FA">
        <w:rPr>
          <w:rFonts w:ascii="Arial" w:hAnsi="Arial" w:eastAsia="Arial" w:cs="Arial"/>
          <w:b w:val="1"/>
          <w:bCs w:val="1"/>
          <w:noProof w:val="0"/>
          <w:sz w:val="20"/>
          <w:szCs w:val="20"/>
          <w:lang w:val="en-IN"/>
        </w:rPr>
        <w:t>Precision of 91.67%</w:t>
      </w:r>
      <w:r w:rsidRPr="259B865D" w:rsidR="243A40FA">
        <w:rPr>
          <w:rFonts w:ascii="Arial" w:hAnsi="Arial" w:eastAsia="Arial" w:cs="Arial"/>
          <w:noProof w:val="0"/>
          <w:sz w:val="20"/>
          <w:szCs w:val="20"/>
          <w:lang w:val="en-IN"/>
        </w:rPr>
        <w:t xml:space="preserve">, </w:t>
      </w:r>
      <w:r w:rsidRPr="259B865D" w:rsidR="243A40FA">
        <w:rPr>
          <w:rFonts w:ascii="Arial" w:hAnsi="Arial" w:eastAsia="Arial" w:cs="Arial"/>
          <w:b w:val="1"/>
          <w:bCs w:val="1"/>
          <w:noProof w:val="0"/>
          <w:sz w:val="20"/>
          <w:szCs w:val="20"/>
          <w:lang w:val="en-IN"/>
        </w:rPr>
        <w:t>Recall of 73.33%</w:t>
      </w:r>
      <w:r w:rsidRPr="259B865D" w:rsidR="243A40FA">
        <w:rPr>
          <w:rFonts w:ascii="Arial" w:hAnsi="Arial" w:eastAsia="Arial" w:cs="Arial"/>
          <w:noProof w:val="0"/>
          <w:sz w:val="20"/>
          <w:szCs w:val="20"/>
          <w:lang w:val="en-IN"/>
        </w:rPr>
        <w:t xml:space="preserve">, </w:t>
      </w:r>
      <w:r w:rsidRPr="259B865D" w:rsidR="243A40FA">
        <w:rPr>
          <w:rFonts w:ascii="Arial" w:hAnsi="Arial" w:eastAsia="Arial" w:cs="Arial"/>
          <w:b w:val="1"/>
          <w:bCs w:val="1"/>
          <w:noProof w:val="0"/>
          <w:sz w:val="20"/>
          <w:szCs w:val="20"/>
          <w:lang w:val="en-IN"/>
        </w:rPr>
        <w:t>F1-score of 81.48%</w:t>
      </w:r>
      <w:r w:rsidRPr="259B865D" w:rsidR="243A40FA">
        <w:rPr>
          <w:rFonts w:ascii="Arial" w:hAnsi="Arial" w:eastAsia="Arial" w:cs="Arial"/>
          <w:noProof w:val="0"/>
          <w:sz w:val="20"/>
          <w:szCs w:val="20"/>
          <w:lang w:val="en-IN"/>
        </w:rPr>
        <w:t xml:space="preserve">, </w:t>
      </w:r>
      <w:r w:rsidRPr="259B865D" w:rsidR="243A40FA">
        <w:rPr>
          <w:rFonts w:ascii="Arial" w:hAnsi="Arial" w:eastAsia="Arial" w:cs="Arial"/>
          <w:b w:val="1"/>
          <w:bCs w:val="1"/>
          <w:noProof w:val="0"/>
          <w:sz w:val="20"/>
          <w:szCs w:val="20"/>
          <w:lang w:val="en-IN"/>
        </w:rPr>
        <w:t>ROC-AUC of 85.64%</w:t>
      </w:r>
      <w:r w:rsidRPr="259B865D" w:rsidR="243A40FA">
        <w:rPr>
          <w:rFonts w:ascii="Arial" w:hAnsi="Arial" w:eastAsia="Arial" w:cs="Arial"/>
          <w:noProof w:val="0"/>
          <w:sz w:val="20"/>
          <w:szCs w:val="20"/>
          <w:lang w:val="en-IN"/>
        </w:rPr>
        <w:t xml:space="preserve">, and </w:t>
      </w:r>
      <w:r w:rsidRPr="259B865D" w:rsidR="243A40FA">
        <w:rPr>
          <w:rFonts w:ascii="Arial" w:hAnsi="Arial" w:eastAsia="Arial" w:cs="Arial"/>
          <w:b w:val="1"/>
          <w:bCs w:val="1"/>
          <w:noProof w:val="0"/>
          <w:sz w:val="20"/>
          <w:szCs w:val="20"/>
          <w:lang w:val="en-IN"/>
        </w:rPr>
        <w:t>PR-AUC of 89.77%</w:t>
      </w:r>
      <w:r w:rsidRPr="259B865D" w:rsidR="243A40FA">
        <w:rPr>
          <w:rFonts w:ascii="Arial" w:hAnsi="Arial" w:eastAsia="Arial" w:cs="Arial"/>
          <w:noProof w:val="0"/>
          <w:sz w:val="20"/>
          <w:szCs w:val="20"/>
          <w:lang w:val="en-IN"/>
        </w:rPr>
        <w:t>. These results demonstrate that the model is capable of accurately identifying inefficient appliance operation while maintaining a good balance between false alarms and missed detections.</w:t>
      </w:r>
    </w:p>
    <w:p w:rsidR="000E74FF" w:rsidP="259B865D" w:rsidRDefault="000E74FF" w14:paraId="616F57F9" w14:textId="54879685">
      <w:pPr>
        <w:pStyle w:val="Normal"/>
        <w:bidi w:val="0"/>
        <w:spacing w:before="60" w:after="60"/>
      </w:pPr>
      <w:r w:rsidR="243A40FA">
        <w:drawing>
          <wp:inline wp14:editId="64C45022" wp14:anchorId="0A684FA6">
            <wp:extent cx="5724525" cy="1905000"/>
            <wp:effectExtent l="0" t="0" r="0" b="0"/>
            <wp:docPr id="5852742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274259" name="Picture 585274259"/>
                    <pic:cNvPicPr/>
                  </pic:nvPicPr>
                  <pic:blipFill>
                    <a:blip xmlns:r="http://schemas.openxmlformats.org/officeDocument/2006/relationships" r:embed="rId1739941911">
                      <a:extLst>
                        <a:ext uri="{28A0092B-C50C-407E-A947-70E740481C1C}">
                          <a14:useLocalDpi xmlns:a14="http://schemas.microsoft.com/office/drawing/2010/main"/>
                        </a:ext>
                      </a:extLst>
                    </a:blip>
                    <a:stretch>
                      <a:fillRect/>
                    </a:stretch>
                  </pic:blipFill>
                  <pic:spPr>
                    <a:xfrm>
                      <a:off x="0" y="0"/>
                      <a:ext cx="5724525" cy="1905000"/>
                    </a:xfrm>
                    <a:prstGeom prst="rect">
                      <a:avLst/>
                    </a:prstGeom>
                  </pic:spPr>
                </pic:pic>
              </a:graphicData>
            </a:graphic>
          </wp:inline>
        </w:drawing>
      </w:r>
    </w:p>
    <w:p w:rsidR="000E74FF" w:rsidP="259B865D" w:rsidRDefault="000E74FF" w14:paraId="7B6F6D96" w14:textId="022CA8AE">
      <w:pPr>
        <w:pStyle w:val="Normal"/>
        <w:spacing w:before="180" w:beforeAutospacing="off" w:after="180" w:afterAutospacing="off"/>
      </w:pPr>
      <w:r w:rsidR="243A40FA">
        <w:drawing>
          <wp:inline wp14:editId="142DA8B9" wp14:anchorId="306C4DBA">
            <wp:extent cx="5343525" cy="2667000"/>
            <wp:effectExtent l="0" t="0" r="0" b="0"/>
            <wp:docPr id="13357666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35766647" name="Picture 1335766647"/>
                    <pic:cNvPicPr/>
                  </pic:nvPicPr>
                  <pic:blipFill>
                    <a:blip xmlns:r="http://schemas.openxmlformats.org/officeDocument/2006/relationships" r:embed="rId330624361">
                      <a:extLst>
                        <a:ext uri="{28A0092B-C50C-407E-A947-70E740481C1C}">
                          <a14:useLocalDpi xmlns:a14="http://schemas.microsoft.com/office/drawing/2010/main"/>
                        </a:ext>
                      </a:extLst>
                    </a:blip>
                    <a:stretch>
                      <a:fillRect/>
                    </a:stretch>
                  </pic:blipFill>
                  <pic:spPr>
                    <a:xfrm rot="0">
                      <a:off x="0" y="0"/>
                      <a:ext cx="5343525" cy="2667000"/>
                    </a:xfrm>
                    <a:prstGeom prst="rect">
                      <a:avLst/>
                    </a:prstGeom>
                  </pic:spPr>
                </pic:pic>
              </a:graphicData>
            </a:graphic>
          </wp:inline>
        </w:drawing>
      </w:r>
    </w:p>
    <w:p w:rsidR="000E74FF" w:rsidP="259B865D" w:rsidRDefault="000E74FF" w14:paraId="08904C09" w14:textId="028F2595">
      <w:pPr>
        <w:pStyle w:val="Normal"/>
        <w:spacing w:before="180" w:beforeAutospacing="off" w:after="180" w:afterAutospacing="off"/>
      </w:pPr>
      <w:r w:rsidR="243A40FA">
        <w:drawing>
          <wp:inline wp14:editId="6E09C1C0" wp14:anchorId="7B8D8C61">
            <wp:extent cx="5362575" cy="3667125"/>
            <wp:effectExtent l="0" t="0" r="0" b="0"/>
            <wp:docPr id="20301483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0148370" name="Picture 2030148370"/>
                    <pic:cNvPicPr/>
                  </pic:nvPicPr>
                  <pic:blipFill>
                    <a:blip xmlns:r="http://schemas.openxmlformats.org/officeDocument/2006/relationships" r:embed="rId1710137897">
                      <a:extLst>
                        <a:ext uri="{28A0092B-C50C-407E-A947-70E740481C1C}">
                          <a14:useLocalDpi xmlns:a14="http://schemas.microsoft.com/office/drawing/2010/main"/>
                        </a:ext>
                      </a:extLst>
                    </a:blip>
                    <a:stretch>
                      <a:fillRect/>
                    </a:stretch>
                  </pic:blipFill>
                  <pic:spPr>
                    <a:xfrm rot="0">
                      <a:off x="0" y="0"/>
                      <a:ext cx="5362575" cy="3667125"/>
                    </a:xfrm>
                    <a:prstGeom prst="rect">
                      <a:avLst/>
                    </a:prstGeom>
                  </pic:spPr>
                </pic:pic>
              </a:graphicData>
            </a:graphic>
          </wp:inline>
        </w:drawing>
      </w:r>
    </w:p>
    <w:p w:rsidR="000E74FF" w:rsidP="259B865D" w:rsidRDefault="000E74FF" w14:paraId="3F1CC7C3" w14:textId="1BB870F0">
      <w:pPr>
        <w:pStyle w:val="Heading1"/>
        <w:spacing w:before="241" w:beforeAutospacing="off" w:after="241" w:afterAutospacing="off"/>
        <w:rPr>
          <w:rFonts w:ascii="Calibri" w:hAnsi="Calibri" w:eastAsia="Calibri" w:cs="Calibri"/>
          <w:b w:val="1"/>
          <w:bCs w:val="1"/>
          <w:noProof w:val="0"/>
          <w:sz w:val="24"/>
          <w:szCs w:val="24"/>
          <w:lang w:val="en-IN"/>
        </w:rPr>
      </w:pPr>
      <w:r w:rsidRPr="259B865D" w:rsidR="6D2BC068">
        <w:rPr>
          <w:rFonts w:ascii="Calibri" w:hAnsi="Calibri" w:eastAsia="Calibri" w:cs="Calibri"/>
          <w:b w:val="1"/>
          <w:bCs w:val="1"/>
          <w:noProof w:val="0"/>
          <w:sz w:val="24"/>
          <w:szCs w:val="24"/>
          <w:lang w:val="en-IN"/>
        </w:rPr>
        <w:t>1</w:t>
      </w:r>
      <w:r w:rsidRPr="259B865D" w:rsidR="7A058FE9">
        <w:rPr>
          <w:rFonts w:ascii="Calibri" w:hAnsi="Calibri" w:eastAsia="Calibri" w:cs="Calibri"/>
          <w:b w:val="1"/>
          <w:bCs w:val="1"/>
          <w:noProof w:val="0"/>
          <w:sz w:val="24"/>
          <w:szCs w:val="24"/>
          <w:lang w:val="en-IN"/>
        </w:rPr>
        <w:t>3</w:t>
      </w:r>
      <w:r w:rsidRPr="259B865D" w:rsidR="6D2BC068">
        <w:rPr>
          <w:rFonts w:ascii="Calibri" w:hAnsi="Calibri" w:eastAsia="Calibri" w:cs="Calibri"/>
          <w:b w:val="1"/>
          <w:bCs w:val="1"/>
          <w:noProof w:val="0"/>
          <w:sz w:val="24"/>
          <w:szCs w:val="24"/>
          <w:lang w:val="en-IN"/>
        </w:rPr>
        <w:t>. Error Analysis</w:t>
      </w:r>
    </w:p>
    <w:p w:rsidR="000E74FF" w:rsidP="259B865D" w:rsidRDefault="000E74FF" w14:paraId="45A76C56" w14:textId="2A9DE621">
      <w:pPr>
        <w:spacing w:before="180" w:beforeAutospacing="off" w:after="180" w:afterAutospacing="off"/>
      </w:pPr>
      <w:r w:rsidRPr="259B865D" w:rsidR="6D2BC068">
        <w:rPr>
          <w:rFonts w:ascii="Calibri" w:hAnsi="Calibri" w:eastAsia="Calibri" w:cs="Calibri"/>
          <w:noProof w:val="0"/>
          <w:sz w:val="22"/>
          <w:szCs w:val="22"/>
          <w:lang w:val="en-IN"/>
        </w:rPr>
        <w:t>To better understand the limitations of the model, False Positive and False Negative predictions were analysed. False Positive cases generally exhibited operating characteristics that closely resembled inefficient days, particularly in terms of higher duty cycle, power variability and peak-to-average power ratio, causing the classifier to incorrectly label them as inefficient. False Negative cases were primarily observed on days with shorter operating duration and lower overall energy consumption, despite having relatively high residual values. This suggests that the model learns inefficiency patterns more confidently for prolonged appliance operation, whereas short-duration inefficient events remain comparatively difficult to distinguish. This analysis provides useful insights for future improvements in feature engineering and model refinement</w:t>
      </w:r>
    </w:p>
    <w:p w:rsidR="000E74FF" w:rsidP="259B865D" w:rsidRDefault="000E74FF" w14:paraId="4D565B9D" w14:textId="041D0E93">
      <w:pPr>
        <w:pStyle w:val="Normal"/>
        <w:spacing w:before="180" w:beforeAutospacing="off" w:after="180" w:afterAutospacing="off"/>
      </w:pPr>
    </w:p>
    <w:p w:rsidR="000E74FF" w:rsidP="259B865D" w:rsidRDefault="000E74FF" w14:paraId="62DA23A5" w14:textId="65E69E70">
      <w:pPr>
        <w:spacing w:before="180" w:beforeAutospacing="off" w:after="180" w:afterAutospacing="off"/>
        <w:rPr>
          <w:rFonts w:ascii="Calibri" w:hAnsi="Calibri" w:eastAsia="Calibri" w:cs="Calibri"/>
          <w:noProof w:val="0"/>
          <w:sz w:val="22"/>
          <w:szCs w:val="22"/>
          <w:lang w:val="en-IN"/>
        </w:rPr>
      </w:pPr>
    </w:p>
    <w:p w:rsidR="000E74FF" w:rsidRDefault="000E74FF" w14:paraId="1CECFD83" w14:textId="7B203188"/>
    <w:sectPr w:rsidR="000E74FF">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3F4"/>
    <w:rsid w:val="000E74FF"/>
    <w:rsid w:val="004743F4"/>
    <w:rsid w:val="004B1CD9"/>
    <w:rsid w:val="007A59AD"/>
    <w:rsid w:val="0083431C"/>
    <w:rsid w:val="00E162A7"/>
    <w:rsid w:val="0183A9EF"/>
    <w:rsid w:val="033D1825"/>
    <w:rsid w:val="035A1B13"/>
    <w:rsid w:val="04A779D0"/>
    <w:rsid w:val="0D6A1776"/>
    <w:rsid w:val="135D6210"/>
    <w:rsid w:val="135D6210"/>
    <w:rsid w:val="22C186B1"/>
    <w:rsid w:val="22C186B1"/>
    <w:rsid w:val="243A40FA"/>
    <w:rsid w:val="259B865D"/>
    <w:rsid w:val="25A01BB9"/>
    <w:rsid w:val="25A01BB9"/>
    <w:rsid w:val="2784ED48"/>
    <w:rsid w:val="3342EB14"/>
    <w:rsid w:val="3413957D"/>
    <w:rsid w:val="3562F299"/>
    <w:rsid w:val="3D720CCE"/>
    <w:rsid w:val="3E6665AA"/>
    <w:rsid w:val="49A47753"/>
    <w:rsid w:val="4C47DD5F"/>
    <w:rsid w:val="4C96D6E9"/>
    <w:rsid w:val="4DCB7587"/>
    <w:rsid w:val="4F003DE1"/>
    <w:rsid w:val="4F7F919C"/>
    <w:rsid w:val="4FAB4603"/>
    <w:rsid w:val="546E63C8"/>
    <w:rsid w:val="55526B90"/>
    <w:rsid w:val="5716C5A2"/>
    <w:rsid w:val="580286B0"/>
    <w:rsid w:val="5D04A778"/>
    <w:rsid w:val="67477A25"/>
    <w:rsid w:val="67B41475"/>
    <w:rsid w:val="695BBA09"/>
    <w:rsid w:val="6D2BC068"/>
    <w:rsid w:val="6D48167E"/>
    <w:rsid w:val="6D48167E"/>
    <w:rsid w:val="6FF61A45"/>
    <w:rsid w:val="729DF608"/>
    <w:rsid w:val="729DF608"/>
    <w:rsid w:val="73D4DD10"/>
    <w:rsid w:val="766D0748"/>
    <w:rsid w:val="7A058FE9"/>
    <w:rsid w:val="7C2CEBA4"/>
    <w:rsid w:val="7D3300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B11B"/>
  <w15:chartTrackingRefBased/>
  <w15:docId w15:val="{69D0E9A3-B33F-494F-A196-BE164EB36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4743F4"/>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43F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43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43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43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4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4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4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43F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743F4"/>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4743F4"/>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4743F4"/>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4743F4"/>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4743F4"/>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4743F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4743F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4743F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4743F4"/>
    <w:rPr>
      <w:rFonts w:eastAsiaTheme="majorEastAsia" w:cstheme="majorBidi"/>
      <w:color w:val="272727" w:themeColor="text1" w:themeTint="D8"/>
    </w:rPr>
  </w:style>
  <w:style w:type="paragraph" w:styleId="Title">
    <w:name w:val="Title"/>
    <w:basedOn w:val="Normal"/>
    <w:next w:val="Normal"/>
    <w:link w:val="TitleChar"/>
    <w:uiPriority w:val="10"/>
    <w:qFormat/>
    <w:rsid w:val="004743F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4743F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4743F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474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43F4"/>
    <w:pPr>
      <w:spacing w:before="160"/>
      <w:jc w:val="center"/>
    </w:pPr>
    <w:rPr>
      <w:i/>
      <w:iCs/>
      <w:color w:val="404040" w:themeColor="text1" w:themeTint="BF"/>
    </w:rPr>
  </w:style>
  <w:style w:type="character" w:styleId="QuoteChar" w:customStyle="1">
    <w:name w:val="Quote Char"/>
    <w:basedOn w:val="DefaultParagraphFont"/>
    <w:link w:val="Quote"/>
    <w:uiPriority w:val="29"/>
    <w:rsid w:val="004743F4"/>
    <w:rPr>
      <w:i/>
      <w:iCs/>
      <w:color w:val="404040" w:themeColor="text1" w:themeTint="BF"/>
    </w:rPr>
  </w:style>
  <w:style w:type="paragraph" w:styleId="ListParagraph">
    <w:name w:val="List Paragraph"/>
    <w:basedOn w:val="Normal"/>
    <w:uiPriority w:val="34"/>
    <w:qFormat/>
    <w:rsid w:val="004743F4"/>
    <w:pPr>
      <w:ind w:left="720"/>
      <w:contextualSpacing/>
    </w:pPr>
  </w:style>
  <w:style w:type="character" w:styleId="IntenseEmphasis">
    <w:name w:val="Intense Emphasis"/>
    <w:basedOn w:val="DefaultParagraphFont"/>
    <w:uiPriority w:val="21"/>
    <w:qFormat/>
    <w:rsid w:val="004743F4"/>
    <w:rPr>
      <w:i/>
      <w:iCs/>
      <w:color w:val="2F5496" w:themeColor="accent1" w:themeShade="BF"/>
    </w:rPr>
  </w:style>
  <w:style w:type="paragraph" w:styleId="IntenseQuote">
    <w:name w:val="Intense Quote"/>
    <w:basedOn w:val="Normal"/>
    <w:next w:val="Normal"/>
    <w:link w:val="IntenseQuoteChar"/>
    <w:uiPriority w:val="30"/>
    <w:qFormat/>
    <w:rsid w:val="004743F4"/>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4743F4"/>
    <w:rPr>
      <w:i/>
      <w:iCs/>
      <w:color w:val="2F5496" w:themeColor="accent1" w:themeShade="BF"/>
    </w:rPr>
  </w:style>
  <w:style w:type="character" w:styleId="IntenseReference">
    <w:name w:val="Intense Reference"/>
    <w:basedOn w:val="DefaultParagraphFont"/>
    <w:uiPriority w:val="32"/>
    <w:qFormat/>
    <w:rsid w:val="004743F4"/>
    <w:rPr>
      <w:b/>
      <w:bCs/>
      <w:smallCaps/>
      <w:color w:val="2F5496" w:themeColor="accent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989796216" /><Relationship Type="http://schemas.openxmlformats.org/officeDocument/2006/relationships/image" Target="/media/image2.png" Id="rId2119851083" /><Relationship Type="http://schemas.openxmlformats.org/officeDocument/2006/relationships/image" Target="/media/image3.png" Id="rId1581994180" /><Relationship Type="http://schemas.openxmlformats.org/officeDocument/2006/relationships/image" Target="/media/image4.png" Id="rId1678395419" /><Relationship Type="http://schemas.openxmlformats.org/officeDocument/2006/relationships/image" Target="/media/image5.png" Id="rId133694183" /><Relationship Type="http://schemas.openxmlformats.org/officeDocument/2006/relationships/image" Target="/media/image6.png" Id="rId2129930351" /><Relationship Type="http://schemas.openxmlformats.org/officeDocument/2006/relationships/image" Target="/media/image7.png" Id="rId883759337" /><Relationship Type="http://schemas.openxmlformats.org/officeDocument/2006/relationships/image" Target="/media/image8.png" Id="rId1982163069" /><Relationship Type="http://schemas.openxmlformats.org/officeDocument/2006/relationships/image" Target="/media/image9.png" Id="rId973783552" /><Relationship Type="http://schemas.openxmlformats.org/officeDocument/2006/relationships/image" Target="/media/imagea.png" Id="rId1739941911" /><Relationship Type="http://schemas.openxmlformats.org/officeDocument/2006/relationships/image" Target="/media/imageb.png" Id="rId330624361" /><Relationship Type="http://schemas.openxmlformats.org/officeDocument/2006/relationships/image" Target="/media/imagec.png" Id="rId1710137897"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Riya</dc:creator>
  <keywords/>
  <dc:description/>
  <lastModifiedBy>Riya</lastModifiedBy>
  <revision>2</revision>
  <dcterms:created xsi:type="dcterms:W3CDTF">2026-07-14T12:29:00.0000000Z</dcterms:created>
  <dcterms:modified xsi:type="dcterms:W3CDTF">2026-07-14T13:48:33.1523114Z</dcterms:modified>
</coreProperties>
</file>