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A315" w14:textId="41A77CB7" w:rsidR="00F425A0" w:rsidRDefault="00F425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F425A0">
        <w:rPr>
          <w:rFonts w:ascii="Times New Roman" w:hAnsi="Times New Roman" w:cs="Times New Roman"/>
          <w:sz w:val="32"/>
          <w:szCs w:val="32"/>
        </w:rPr>
        <w:t>Create a custom char</w:t>
      </w:r>
    </w:p>
    <w:p w14:paraId="51684AFA" w14:textId="5AC318E1" w:rsidR="00F425A0" w:rsidRDefault="00F425A0" w:rsidP="00F42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25A0">
        <w:rPr>
          <w:rFonts w:ascii="Times New Roman" w:hAnsi="Times New Roman" w:cs="Times New Roman"/>
          <w:sz w:val="32"/>
          <w:szCs w:val="32"/>
        </w:rPr>
        <w:t>Create a custom char that is a Bell Icon and display it on Lcd display.</w:t>
      </w:r>
    </w:p>
    <w:p w14:paraId="099E6528" w14:textId="7724C881" w:rsidR="00F425A0" w:rsidRPr="00F425A0" w:rsidRDefault="00F425A0" w:rsidP="00F42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the custom char of bell icon online.</w:t>
      </w:r>
    </w:p>
    <w:sectPr w:rsidR="00F425A0" w:rsidRPr="00F4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2C86"/>
    <w:multiLevelType w:val="hybridMultilevel"/>
    <w:tmpl w:val="ADF06084"/>
    <w:lvl w:ilvl="0" w:tplc="9A3451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50F3D"/>
    <w:multiLevelType w:val="hybridMultilevel"/>
    <w:tmpl w:val="A8D8F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A0"/>
    <w:rsid w:val="00F4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BF3D"/>
  <w15:chartTrackingRefBased/>
  <w15:docId w15:val="{698E8168-B7D9-49C3-B9BC-E6A3FB4F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Upadhyay</dc:creator>
  <cp:keywords/>
  <dc:description/>
  <cp:lastModifiedBy>Shalu Upadhyay</cp:lastModifiedBy>
  <cp:revision>1</cp:revision>
  <dcterms:created xsi:type="dcterms:W3CDTF">2021-07-09T18:03:00Z</dcterms:created>
  <dcterms:modified xsi:type="dcterms:W3CDTF">2021-07-09T18:06:00Z</dcterms:modified>
</cp:coreProperties>
</file>