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D2" w:rsidRDefault="00CE3BD2" w:rsidP="00CE3BD2">
      <w:r>
        <w:t>Answer 1 --&gt;</w:t>
      </w:r>
      <w:proofErr w:type="gramStart"/>
      <w:r>
        <w:t>An</w:t>
      </w:r>
      <w:proofErr w:type="gramEnd"/>
      <w:r>
        <w:t xml:space="preserve"> access token is an object that describes the security credentials of a process or thread. </w:t>
      </w:r>
    </w:p>
    <w:p w:rsidR="00CE3BD2" w:rsidRDefault="00CE3BD2" w:rsidP="00CE3BD2">
      <w:pPr>
        <w:ind w:left="900"/>
      </w:pPr>
      <w:r>
        <w:t xml:space="preserve">The information in a token includes the identity of the user account associated with the process. </w:t>
      </w:r>
    </w:p>
    <w:p w:rsidR="00CE3BD2" w:rsidRDefault="00CE3BD2" w:rsidP="00CE3BD2">
      <w:pPr>
        <w:ind w:left="900"/>
      </w:pPr>
      <w:r>
        <w:t xml:space="preserve">When a user logs on, the system verifies the user's password by comparing it with information stored in a security database. </w:t>
      </w:r>
    </w:p>
    <w:p w:rsidR="00CE3BD2" w:rsidRDefault="00CE3BD2" w:rsidP="00CE3BD2">
      <w:r>
        <w:tab/>
        <w:t xml:space="preserve">    If the password is authenticated, the system produces an access token. </w:t>
      </w:r>
    </w:p>
    <w:p w:rsidR="00CE3BD2" w:rsidRDefault="00CE3BD2" w:rsidP="00CE3BD2">
      <w:r>
        <w:tab/>
        <w:t xml:space="preserve">    Every process executed on behalf of this user has a copy of this access token.</w:t>
      </w:r>
    </w:p>
    <w:p w:rsidR="00CE3BD2" w:rsidRDefault="00CE3BD2" w:rsidP="00CE3BD2">
      <w:proofErr w:type="spellStart"/>
      <w:r>
        <w:t>Acces</w:t>
      </w:r>
      <w:proofErr w:type="spellEnd"/>
      <w:r>
        <w:t xml:space="preserve"> token --&gt; https://github.com/settings/tokens/188731272</w:t>
      </w:r>
    </w:p>
    <w:p w:rsidR="00CE3BD2" w:rsidRDefault="00CE3BD2" w:rsidP="00CE3BD2">
      <w:r>
        <w:t>------------------------------------------------------------------------------------------------</w:t>
      </w:r>
    </w:p>
    <w:p w:rsidR="00CE3BD2" w:rsidRDefault="00CE3BD2" w:rsidP="00CE3BD2"/>
    <w:p w:rsidR="00CE3BD2" w:rsidRDefault="00CE3BD2" w:rsidP="00CE3BD2">
      <w:r>
        <w:t xml:space="preserve">Answer 2 --&gt; </w:t>
      </w:r>
      <w:proofErr w:type="gramStart"/>
      <w:r>
        <w:t>In</w:t>
      </w:r>
      <w:proofErr w:type="gramEnd"/>
      <w:r>
        <w:t xml:space="preserve"> this answer </w:t>
      </w:r>
      <w:proofErr w:type="spellStart"/>
      <w:r>
        <w:t>im</w:t>
      </w:r>
      <w:proofErr w:type="spellEnd"/>
      <w:r>
        <w:t xml:space="preserve"> making the help of a tool named as mxtoolbox.com/</w:t>
      </w:r>
      <w:proofErr w:type="spellStart"/>
      <w:r>
        <w:t>DNSLookup</w:t>
      </w:r>
      <w:proofErr w:type="spellEnd"/>
    </w:p>
    <w:p w:rsidR="00CE3BD2" w:rsidRDefault="00CE3BD2" w:rsidP="00CE3BD2">
      <w:r>
        <w:tab/>
      </w:r>
      <w:r>
        <w:tab/>
      </w:r>
      <w:r>
        <w:tab/>
      </w:r>
      <w:r>
        <w:tab/>
      </w:r>
      <w:r>
        <w:tab/>
        <w:t xml:space="preserve">     For Google</w:t>
      </w:r>
    </w:p>
    <w:p w:rsidR="00CE3BD2" w:rsidRDefault="00CE3BD2" w:rsidP="00CE3BD2">
      <w:r>
        <w:rPr>
          <w:noProof/>
        </w:rPr>
        <w:drawing>
          <wp:inline distT="0" distB="0" distL="0" distR="0">
            <wp:extent cx="5943600" cy="1111250"/>
            <wp:effectExtent l="19050" t="0" r="0" b="0"/>
            <wp:docPr id="1" name="Picture 0" descr="2018-05-20-21-57-mxtoolbox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20-21-57-mxtoolbox.co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D2" w:rsidRDefault="00CE3BD2" w:rsidP="00CE3BD2">
      <w:r>
        <w:tab/>
      </w:r>
      <w:r>
        <w:tab/>
      </w:r>
      <w:r>
        <w:tab/>
      </w:r>
      <w:r>
        <w:tab/>
      </w:r>
      <w:r>
        <w:tab/>
        <w:t>For Twitter</w:t>
      </w:r>
    </w:p>
    <w:p w:rsidR="00CE3BD2" w:rsidRDefault="00CE3BD2" w:rsidP="00CE3BD2">
      <w:r>
        <w:rPr>
          <w:noProof/>
        </w:rPr>
        <w:drawing>
          <wp:inline distT="0" distB="0" distL="0" distR="0">
            <wp:extent cx="5943600" cy="1188720"/>
            <wp:effectExtent l="19050" t="0" r="0" b="0"/>
            <wp:docPr id="2" name="Picture 1" descr="2018-05-20-21-58-mxtoolbox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20-21-58-mxtoolbox.co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D2" w:rsidRDefault="00CE3BD2" w:rsidP="00CE3BD2">
      <w:r>
        <w:tab/>
      </w:r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Acadview</w:t>
      </w:r>
      <w:proofErr w:type="spellEnd"/>
    </w:p>
    <w:p w:rsidR="00CE3BD2" w:rsidRDefault="00CE3BD2" w:rsidP="00CE3BD2">
      <w:r>
        <w:rPr>
          <w:noProof/>
        </w:rPr>
        <w:drawing>
          <wp:inline distT="0" distB="0" distL="0" distR="0">
            <wp:extent cx="5943600" cy="964565"/>
            <wp:effectExtent l="19050" t="0" r="0" b="0"/>
            <wp:docPr id="3" name="Picture 2" descr="2018-05-20-21-59-mxtoolbox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20-21-59-mxtoolbox.co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D2" w:rsidRDefault="00CE3BD2" w:rsidP="00CE3BD2">
      <w:r>
        <w:t>------------------------------------------------------------------------------------------------</w:t>
      </w:r>
    </w:p>
    <w:p w:rsidR="00CE3BD2" w:rsidRDefault="00CE3BD2" w:rsidP="00CE3BD2"/>
    <w:p w:rsidR="00CE3BD2" w:rsidRDefault="00CE3BD2" w:rsidP="00CE3BD2">
      <w:pPr>
        <w:pStyle w:val="NormalWeb"/>
        <w:spacing w:before="0" w:beforeAutospacing="0" w:after="0" w:afterAutospacing="0"/>
      </w:pPr>
      <w:r>
        <w:t xml:space="preserve">Answer 3 --&gt; </w:t>
      </w:r>
      <w:r>
        <w:rPr>
          <w:rFonts w:ascii="Merriweather" w:hAnsi="Merriweather"/>
          <w:color w:val="000000"/>
        </w:rPr>
        <w:t xml:space="preserve">API is a part of library which defines how an application communicates with external </w:t>
      </w:r>
      <w:proofErr w:type="gramStart"/>
      <w:r>
        <w:rPr>
          <w:rFonts w:ascii="Merriweather" w:hAnsi="Merriweather"/>
          <w:color w:val="000000"/>
        </w:rPr>
        <w:t>code .</w:t>
      </w:r>
      <w:proofErr w:type="gramEnd"/>
    </w:p>
    <w:p w:rsidR="00CE3BD2" w:rsidRDefault="00CE3BD2" w:rsidP="00CE3BD2">
      <w:pPr>
        <w:pStyle w:val="NormalWeb"/>
        <w:spacing w:before="0" w:beforeAutospacing="0" w:after="0" w:afterAutospacing="0"/>
      </w:pPr>
      <w:r>
        <w:rPr>
          <w:rFonts w:ascii="Merriweather" w:hAnsi="Merriweather"/>
          <w:color w:val="000000"/>
        </w:rPr>
        <w:t>API can be written in any language.</w:t>
      </w:r>
    </w:p>
    <w:p w:rsidR="00CE3BD2" w:rsidRDefault="00CE3BD2" w:rsidP="00CE3BD2">
      <w:pPr>
        <w:pStyle w:val="NormalWeb"/>
        <w:spacing w:before="0" w:beforeAutospacing="0" w:after="0" w:afterAutospacing="0"/>
      </w:pPr>
      <w:r>
        <w:rPr>
          <w:rFonts w:ascii="Merriweather" w:hAnsi="Merriweather"/>
          <w:color w:val="000000"/>
        </w:rPr>
        <w:t>Library is written in same language which is a collection of all the functionalities required for the use case.</w:t>
      </w:r>
    </w:p>
    <w:p w:rsidR="00CE3BD2" w:rsidRDefault="00CE3BD2" w:rsidP="00CE3BD2">
      <w:pPr>
        <w:pStyle w:val="NormalWeb"/>
        <w:spacing w:before="0" w:beforeAutospacing="0" w:after="0" w:afterAutospacing="0"/>
      </w:pPr>
      <w:r>
        <w:rPr>
          <w:rFonts w:ascii="Merriweather" w:hAnsi="Merriweather"/>
          <w:color w:val="000000"/>
        </w:rPr>
        <w:t xml:space="preserve">For example : </w:t>
      </w:r>
      <w:proofErr w:type="spellStart"/>
      <w:r>
        <w:rPr>
          <w:rFonts w:ascii="Merriweather" w:hAnsi="Merriweather"/>
          <w:color w:val="000000"/>
        </w:rPr>
        <w:t>Numpy</w:t>
      </w:r>
      <w:proofErr w:type="spellEnd"/>
      <w:r>
        <w:rPr>
          <w:rFonts w:ascii="Merriweather" w:hAnsi="Merriweather"/>
          <w:color w:val="000000"/>
        </w:rPr>
        <w:t xml:space="preserve"> is a library of Python</w:t>
      </w:r>
      <w:r>
        <w:rPr>
          <w:rFonts w:ascii="Merriweather" w:hAnsi="Merriweather"/>
          <w:color w:val="222222"/>
          <w:shd w:val="clear" w:color="auto" w:fill="FFFFFF"/>
        </w:rPr>
        <w:t>, adding support for large, multi-dimensional arrays and matrices, along with a large collection of high-level mathematical functions to operate on these arrays.</w:t>
      </w:r>
    </w:p>
    <w:p w:rsidR="00CE3BD2" w:rsidRDefault="00CE3BD2" w:rsidP="00CE3BD2"/>
    <w:p w:rsidR="000C7717" w:rsidRDefault="00CE3BD2" w:rsidP="00CE3BD2">
      <w:r>
        <w:t>------------------------------------------------------------------------------------------------</w:t>
      </w:r>
    </w:p>
    <w:sectPr w:rsidR="000C7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E3BD2"/>
    <w:rsid w:val="000C7717"/>
    <w:rsid w:val="00CE3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2018-05-20T16:34:00Z</dcterms:created>
  <dcterms:modified xsi:type="dcterms:W3CDTF">2018-05-20T16:34:00Z</dcterms:modified>
</cp:coreProperties>
</file>