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F7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1.</w:t>
      </w:r>
      <w:r w:rsidR="001A3C6D" w:rsidRPr="00C95A8F">
        <w:rPr>
          <w:rFonts w:asciiTheme="majorHAnsi" w:hAnsiTheme="majorHAnsi"/>
          <w:sz w:val="36"/>
          <w:szCs w:val="36"/>
        </w:rPr>
        <w:t>A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>) Create &amp; D) ALTER</w:t>
      </w:r>
    </w:p>
    <w:p w:rsidR="001A3C6D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2.</w:t>
      </w:r>
      <w:r w:rsidR="001A3C6D" w:rsidRPr="00C95A8F">
        <w:rPr>
          <w:rFonts w:asciiTheme="majorHAnsi" w:hAnsiTheme="majorHAnsi"/>
          <w:sz w:val="36"/>
          <w:szCs w:val="36"/>
        </w:rPr>
        <w:t>A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>) Update &amp;  B) Delete  &amp; C) Select</w:t>
      </w:r>
    </w:p>
    <w:p w:rsidR="001A3C6D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3.</w:t>
      </w:r>
      <w:r w:rsidR="001A3C6D" w:rsidRPr="00C95A8F">
        <w:rPr>
          <w:rFonts w:asciiTheme="majorHAnsi" w:hAnsiTheme="majorHAnsi"/>
          <w:sz w:val="36"/>
          <w:szCs w:val="36"/>
        </w:rPr>
        <w:t>B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>) Structured Query Language</w:t>
      </w:r>
    </w:p>
    <w:p w:rsidR="001A3C6D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4.</w:t>
      </w:r>
      <w:r w:rsidR="001A3C6D" w:rsidRPr="00C95A8F">
        <w:rPr>
          <w:rFonts w:asciiTheme="majorHAnsi" w:hAnsiTheme="majorHAnsi"/>
          <w:sz w:val="36"/>
          <w:szCs w:val="36"/>
        </w:rPr>
        <w:t>B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 xml:space="preserve">)Data </w:t>
      </w:r>
      <w:proofErr w:type="spellStart"/>
      <w:r w:rsidR="001A3C6D" w:rsidRPr="00C95A8F">
        <w:rPr>
          <w:rFonts w:asciiTheme="majorHAnsi" w:hAnsiTheme="majorHAnsi"/>
          <w:sz w:val="36"/>
          <w:szCs w:val="36"/>
        </w:rPr>
        <w:t>Defination</w:t>
      </w:r>
      <w:proofErr w:type="spellEnd"/>
      <w:r w:rsidR="001A3C6D" w:rsidRPr="00C95A8F">
        <w:rPr>
          <w:rFonts w:asciiTheme="majorHAnsi" w:hAnsiTheme="majorHAnsi"/>
          <w:sz w:val="36"/>
          <w:szCs w:val="36"/>
        </w:rPr>
        <w:t xml:space="preserve"> Language</w:t>
      </w:r>
    </w:p>
    <w:p w:rsidR="001A3C6D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5.</w:t>
      </w:r>
      <w:r w:rsidR="001A3C6D" w:rsidRPr="00C95A8F">
        <w:rPr>
          <w:rFonts w:asciiTheme="majorHAnsi" w:hAnsiTheme="majorHAnsi"/>
          <w:sz w:val="36"/>
          <w:szCs w:val="36"/>
        </w:rPr>
        <w:t>A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>)Data Manipulation Language</w:t>
      </w:r>
    </w:p>
    <w:p w:rsidR="001A3C6D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6.</w:t>
      </w:r>
      <w:r w:rsidR="001A3C6D" w:rsidRPr="00C95A8F">
        <w:rPr>
          <w:rFonts w:asciiTheme="majorHAnsi" w:hAnsiTheme="majorHAnsi"/>
          <w:sz w:val="36"/>
          <w:szCs w:val="36"/>
        </w:rPr>
        <w:t>C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 xml:space="preserve">) Create Table A (B </w:t>
      </w:r>
      <w:proofErr w:type="spellStart"/>
      <w:r w:rsidR="001A3C6D" w:rsidRPr="00C95A8F">
        <w:rPr>
          <w:rFonts w:asciiTheme="majorHAnsi" w:hAnsiTheme="majorHAnsi"/>
          <w:sz w:val="36"/>
          <w:szCs w:val="36"/>
        </w:rPr>
        <w:t>int,C</w:t>
      </w:r>
      <w:proofErr w:type="spellEnd"/>
      <w:r w:rsidR="001A3C6D" w:rsidRPr="00C95A8F">
        <w:rPr>
          <w:rFonts w:asciiTheme="majorHAnsi" w:hAnsiTheme="majorHAnsi"/>
          <w:sz w:val="36"/>
          <w:szCs w:val="36"/>
        </w:rPr>
        <w:t xml:space="preserve"> float)</w:t>
      </w:r>
    </w:p>
    <w:p w:rsidR="001A3C6D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7.</w:t>
      </w:r>
      <w:r w:rsidR="001A3C6D" w:rsidRPr="00C95A8F">
        <w:rPr>
          <w:rFonts w:asciiTheme="majorHAnsi" w:hAnsiTheme="majorHAnsi"/>
          <w:sz w:val="36"/>
          <w:szCs w:val="36"/>
        </w:rPr>
        <w:t>B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>) Alter Table A ADD COLUMN D float</w:t>
      </w:r>
    </w:p>
    <w:p w:rsidR="001A3C6D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8.</w:t>
      </w:r>
      <w:r w:rsidR="001A3C6D" w:rsidRPr="00C95A8F">
        <w:rPr>
          <w:rFonts w:asciiTheme="majorHAnsi" w:hAnsiTheme="majorHAnsi"/>
          <w:sz w:val="36"/>
          <w:szCs w:val="36"/>
        </w:rPr>
        <w:t>B</w:t>
      </w:r>
      <w:proofErr w:type="gramEnd"/>
      <w:r w:rsidR="001A3C6D" w:rsidRPr="00C95A8F">
        <w:rPr>
          <w:rFonts w:asciiTheme="majorHAnsi" w:hAnsiTheme="majorHAnsi"/>
          <w:sz w:val="36"/>
          <w:szCs w:val="36"/>
        </w:rPr>
        <w:t>) Alter Table A Drop Column D</w:t>
      </w:r>
    </w:p>
    <w:p w:rsidR="00135A69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9.</w:t>
      </w:r>
      <w:r w:rsidR="00135A69" w:rsidRPr="00C95A8F">
        <w:rPr>
          <w:rFonts w:asciiTheme="majorHAnsi" w:hAnsiTheme="majorHAnsi"/>
          <w:sz w:val="36"/>
          <w:szCs w:val="36"/>
        </w:rPr>
        <w:t>B</w:t>
      </w:r>
      <w:proofErr w:type="gramEnd"/>
      <w:r w:rsidR="00135A69" w:rsidRPr="00C95A8F">
        <w:rPr>
          <w:rFonts w:asciiTheme="majorHAnsi" w:hAnsiTheme="majorHAnsi"/>
          <w:sz w:val="36"/>
          <w:szCs w:val="36"/>
        </w:rPr>
        <w:t xml:space="preserve">) Alter Table A Alter Column D </w:t>
      </w:r>
      <w:proofErr w:type="spellStart"/>
      <w:r w:rsidR="00135A69" w:rsidRPr="00C95A8F">
        <w:rPr>
          <w:rFonts w:asciiTheme="majorHAnsi" w:hAnsiTheme="majorHAnsi"/>
          <w:sz w:val="36"/>
          <w:szCs w:val="36"/>
        </w:rPr>
        <w:t>int</w:t>
      </w:r>
      <w:proofErr w:type="spellEnd"/>
    </w:p>
    <w:p w:rsidR="00135A69" w:rsidRPr="00C95A8F" w:rsidRDefault="00135A69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>10</w:t>
      </w:r>
      <w:proofErr w:type="gramStart"/>
      <w:r w:rsidRPr="00C95A8F">
        <w:rPr>
          <w:rFonts w:asciiTheme="majorHAnsi" w:hAnsiTheme="majorHAnsi"/>
          <w:sz w:val="36"/>
          <w:szCs w:val="36"/>
        </w:rPr>
        <w:t>.C</w:t>
      </w:r>
      <w:proofErr w:type="gramEnd"/>
      <w:r w:rsidRPr="00C95A8F">
        <w:rPr>
          <w:rFonts w:asciiTheme="majorHAnsi" w:hAnsiTheme="majorHAnsi"/>
          <w:sz w:val="36"/>
          <w:szCs w:val="36"/>
        </w:rPr>
        <w:t>) Alter Table A Add Primary key B</w:t>
      </w:r>
    </w:p>
    <w:p w:rsidR="00345766" w:rsidRPr="00C95A8F" w:rsidRDefault="00345766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 xml:space="preserve">        </w:t>
      </w:r>
      <w:proofErr w:type="gramStart"/>
      <w:r w:rsidR="00C95A8F" w:rsidRPr="00C95A8F">
        <w:rPr>
          <w:rFonts w:asciiTheme="majorHAnsi" w:hAnsiTheme="majorHAnsi"/>
          <w:b/>
          <w:sz w:val="36"/>
          <w:szCs w:val="36"/>
        </w:rPr>
        <w:t>ANS</w:t>
      </w:r>
      <w:r w:rsidRPr="00C95A8F">
        <w:rPr>
          <w:rFonts w:asciiTheme="majorHAnsi" w:hAnsiTheme="majorHAnsi"/>
          <w:b/>
          <w:sz w:val="36"/>
          <w:szCs w:val="36"/>
        </w:rPr>
        <w:t xml:space="preserve"> 11</w:t>
      </w:r>
      <w:r w:rsidRPr="00C95A8F">
        <w:rPr>
          <w:rFonts w:asciiTheme="majorHAnsi" w:hAnsiTheme="majorHAnsi"/>
          <w:sz w:val="36"/>
          <w:szCs w:val="36"/>
        </w:rPr>
        <w:t>.</w:t>
      </w:r>
      <w:proofErr w:type="gramEnd"/>
      <w:r w:rsidRPr="00C95A8F">
        <w:rPr>
          <w:rFonts w:asciiTheme="majorHAnsi" w:hAnsiTheme="majorHAnsi"/>
          <w:sz w:val="36"/>
          <w:szCs w:val="36"/>
        </w:rPr>
        <w:t xml:space="preserve"> </w:t>
      </w:r>
      <w:r w:rsidRPr="00EA5B2B">
        <w:rPr>
          <w:rFonts w:asciiTheme="majorHAnsi" w:hAnsiTheme="majorHAnsi"/>
          <w:b/>
          <w:sz w:val="36"/>
          <w:szCs w:val="36"/>
        </w:rPr>
        <w:t>A data warehouse is a relational database that is designed for query and analysis</w:t>
      </w:r>
      <w:r w:rsidRPr="00C95A8F">
        <w:rPr>
          <w:rFonts w:asciiTheme="majorHAnsi" w:hAnsiTheme="majorHAnsi"/>
          <w:sz w:val="36"/>
          <w:szCs w:val="36"/>
        </w:rPr>
        <w:t xml:space="preserve"> rather than for transaction processing. </w:t>
      </w:r>
      <w:r w:rsidRPr="00EA5B2B">
        <w:rPr>
          <w:rFonts w:asciiTheme="majorHAnsi" w:hAnsiTheme="majorHAnsi"/>
          <w:b/>
          <w:sz w:val="36"/>
          <w:szCs w:val="36"/>
        </w:rPr>
        <w:t>It usually contains historical data derived from transaction data</w:t>
      </w:r>
      <w:r w:rsidRPr="00C95A8F">
        <w:rPr>
          <w:rFonts w:asciiTheme="majorHAnsi" w:hAnsiTheme="majorHAnsi"/>
          <w:sz w:val="36"/>
          <w:szCs w:val="36"/>
        </w:rPr>
        <w:t>, but it can include data from other sources. It separates analysis workload from transaction workload and enables an organization to consolidate data from several sources.</w:t>
      </w:r>
    </w:p>
    <w:p w:rsidR="00057B07" w:rsidRPr="00C95A8F" w:rsidRDefault="00345766" w:rsidP="00C95A8F">
      <w:pPr>
        <w:rPr>
          <w:rFonts w:asciiTheme="majorHAnsi" w:hAnsiTheme="majorHAnsi"/>
          <w:sz w:val="36"/>
          <w:szCs w:val="36"/>
        </w:rPr>
      </w:pPr>
      <w:bookmarkStart w:id="0" w:name="50424"/>
      <w:bookmarkEnd w:id="0"/>
      <w:r w:rsidRPr="00EA5B2B">
        <w:rPr>
          <w:rFonts w:asciiTheme="majorHAnsi" w:hAnsiTheme="majorHAnsi"/>
          <w:b/>
          <w:sz w:val="36"/>
          <w:szCs w:val="36"/>
        </w:rPr>
        <w:t>In addition to a relational database, a data warehouse environment includes an extraction, transportation, transformation, and loading (ETL) solution, an online analytical processing (OLAP) engine</w:t>
      </w:r>
      <w:r w:rsidRPr="00C95A8F">
        <w:rPr>
          <w:rFonts w:asciiTheme="majorHAnsi" w:hAnsiTheme="majorHAnsi"/>
          <w:sz w:val="36"/>
          <w:szCs w:val="36"/>
        </w:rPr>
        <w:t xml:space="preserve">, client analysis tools, and other applications that manage the process of gathering </w:t>
      </w:r>
      <w:r w:rsidRPr="00C95A8F">
        <w:rPr>
          <w:rFonts w:asciiTheme="majorHAnsi" w:hAnsiTheme="majorHAnsi"/>
          <w:sz w:val="36"/>
          <w:szCs w:val="36"/>
        </w:rPr>
        <w:lastRenderedPageBreak/>
        <w:t>data and delivering it to business users.</w:t>
      </w:r>
      <w:r w:rsidR="00057B07" w:rsidRPr="00C95A8F">
        <w:rPr>
          <w:rFonts w:asciiTheme="majorHAnsi" w:hAnsiTheme="majorHAnsi"/>
          <w:sz w:val="36"/>
          <w:szCs w:val="36"/>
        </w:rPr>
        <w:t xml:space="preserve"> Data warehouses are optimized to rapidly execute a low number of complex queries on large multi-dimensional datasets. Data warehouses use </w:t>
      </w:r>
      <w:proofErr w:type="spellStart"/>
      <w:r w:rsidR="00057B07" w:rsidRPr="00C95A8F">
        <w:rPr>
          <w:rFonts w:asciiTheme="majorHAnsi" w:hAnsiTheme="majorHAnsi"/>
          <w:sz w:val="36"/>
          <w:szCs w:val="36"/>
        </w:rPr>
        <w:t>OnLine</w:t>
      </w:r>
      <w:proofErr w:type="spellEnd"/>
      <w:r w:rsidR="00057B07" w:rsidRPr="00C95A8F">
        <w:rPr>
          <w:rFonts w:asciiTheme="majorHAnsi" w:hAnsiTheme="majorHAnsi"/>
          <w:sz w:val="36"/>
          <w:szCs w:val="36"/>
        </w:rPr>
        <w:t xml:space="preserve"> Analytical Processing (OLAP) to analyze massive volumes of data rapidly. This process gives analysts the power to look at your data from different points of view. </w:t>
      </w:r>
    </w:p>
    <w:p w:rsidR="00057B07" w:rsidRPr="00EA5B2B" w:rsidRDefault="00057B07" w:rsidP="00C95A8F">
      <w:pPr>
        <w:rPr>
          <w:rFonts w:asciiTheme="majorHAnsi" w:hAnsiTheme="majorHAnsi"/>
          <w:b/>
          <w:sz w:val="36"/>
          <w:szCs w:val="36"/>
        </w:rPr>
      </w:pPr>
      <w:r w:rsidRPr="00EA5B2B">
        <w:rPr>
          <w:rFonts w:asciiTheme="majorHAnsi" w:hAnsiTheme="majorHAnsi"/>
          <w:b/>
          <w:sz w:val="36"/>
          <w:szCs w:val="36"/>
        </w:rPr>
        <w:t>Data warehouses provide high-level reporting and analysis that empower businesses to make more informed business. Use cases include:</w:t>
      </w:r>
    </w:p>
    <w:p w:rsidR="00057B07" w:rsidRPr="00EA5B2B" w:rsidRDefault="00057B07" w:rsidP="00C95A8F">
      <w:pPr>
        <w:rPr>
          <w:rFonts w:asciiTheme="majorHAnsi" w:hAnsiTheme="majorHAnsi"/>
          <w:b/>
          <w:sz w:val="36"/>
          <w:szCs w:val="36"/>
        </w:rPr>
      </w:pPr>
      <w:r w:rsidRPr="00EA5B2B">
        <w:rPr>
          <w:rFonts w:asciiTheme="majorHAnsi" w:hAnsiTheme="majorHAnsi"/>
          <w:b/>
          <w:sz w:val="36"/>
          <w:szCs w:val="36"/>
        </w:rPr>
        <w:t>Segmenting customers into different groups based on their past purchases to provide them with more tailored content</w:t>
      </w:r>
    </w:p>
    <w:p w:rsidR="00057B07" w:rsidRPr="00EA5B2B" w:rsidRDefault="00057B07" w:rsidP="00C95A8F">
      <w:pPr>
        <w:rPr>
          <w:rFonts w:asciiTheme="majorHAnsi" w:hAnsiTheme="majorHAnsi"/>
          <w:b/>
          <w:sz w:val="36"/>
          <w:szCs w:val="36"/>
        </w:rPr>
      </w:pPr>
      <w:r w:rsidRPr="00EA5B2B">
        <w:rPr>
          <w:rFonts w:asciiTheme="majorHAnsi" w:hAnsiTheme="majorHAnsi"/>
          <w:b/>
          <w:sz w:val="36"/>
          <w:szCs w:val="36"/>
        </w:rPr>
        <w:t>Predicting customer churn using the last ten years of sales data</w:t>
      </w:r>
    </w:p>
    <w:p w:rsidR="00057B07" w:rsidRPr="00EA5B2B" w:rsidRDefault="00057B07" w:rsidP="00C95A8F">
      <w:pPr>
        <w:rPr>
          <w:rFonts w:asciiTheme="majorHAnsi" w:hAnsiTheme="majorHAnsi"/>
          <w:b/>
          <w:sz w:val="36"/>
          <w:szCs w:val="36"/>
        </w:rPr>
      </w:pPr>
      <w:r w:rsidRPr="00EA5B2B">
        <w:rPr>
          <w:rFonts w:asciiTheme="majorHAnsi" w:hAnsiTheme="majorHAnsi"/>
          <w:b/>
          <w:sz w:val="36"/>
          <w:szCs w:val="36"/>
        </w:rPr>
        <w:t>Creating demand and sales forecasts to decide which areas to focus on next quarter</w:t>
      </w:r>
    </w:p>
    <w:p w:rsidR="00345766" w:rsidRPr="00C95A8F" w:rsidRDefault="00C95A8F" w:rsidP="00C95A8F">
      <w:pPr>
        <w:rPr>
          <w:rFonts w:asciiTheme="majorHAnsi" w:hAnsiTheme="majorHAnsi"/>
          <w:sz w:val="36"/>
          <w:szCs w:val="36"/>
        </w:rPr>
      </w:pPr>
      <w:proofErr w:type="gramStart"/>
      <w:r w:rsidRPr="00C95A8F">
        <w:rPr>
          <w:rFonts w:asciiTheme="majorHAnsi" w:hAnsiTheme="majorHAnsi"/>
          <w:b/>
          <w:sz w:val="36"/>
          <w:szCs w:val="36"/>
        </w:rPr>
        <w:t>ANS.</w:t>
      </w:r>
      <w:r w:rsidR="00057B07" w:rsidRPr="00C95A8F">
        <w:rPr>
          <w:rFonts w:asciiTheme="majorHAnsi" w:hAnsiTheme="majorHAnsi"/>
          <w:b/>
          <w:sz w:val="36"/>
          <w:szCs w:val="36"/>
        </w:rPr>
        <w:t>12</w:t>
      </w:r>
      <w:r w:rsidR="00057B07" w:rsidRPr="00C95A8F">
        <w:rPr>
          <w:rFonts w:asciiTheme="majorHAnsi" w:hAnsiTheme="majorHAnsi"/>
          <w:sz w:val="36"/>
          <w:szCs w:val="36"/>
        </w:rPr>
        <w:t>.</w:t>
      </w:r>
      <w:r>
        <w:rPr>
          <w:rFonts w:asciiTheme="majorHAnsi" w:hAnsiTheme="majorHAnsi"/>
          <w:sz w:val="36"/>
          <w:szCs w:val="36"/>
        </w:rPr>
        <w:t xml:space="preserve">   </w:t>
      </w:r>
      <w:r w:rsidR="00057B07" w:rsidRPr="00C95A8F">
        <w:rPr>
          <w:rFonts w:asciiTheme="majorHAnsi" w:hAnsiTheme="majorHAnsi"/>
          <w:sz w:val="36"/>
          <w:szCs w:val="36"/>
        </w:rPr>
        <w:t>1.</w:t>
      </w:r>
      <w:proofErr w:type="gramEnd"/>
      <w:r w:rsidR="00057B07" w:rsidRPr="00C95A8F">
        <w:rPr>
          <w:rFonts w:asciiTheme="majorHAnsi" w:hAnsiTheme="majorHAnsi"/>
          <w:sz w:val="36"/>
          <w:szCs w:val="36"/>
        </w:rPr>
        <w:t xml:space="preserve"> </w:t>
      </w:r>
      <w:r w:rsidR="00057B07" w:rsidRPr="00EA5B2B">
        <w:rPr>
          <w:rFonts w:asciiTheme="majorHAnsi" w:hAnsiTheme="majorHAnsi"/>
          <w:b/>
          <w:sz w:val="36"/>
          <w:szCs w:val="36"/>
        </w:rPr>
        <w:t>An OLTP system captures and maintains transaction data in a database. Each transaction involves individual database records made up of multiple fields or columns. Examples include banking and credit card activity</w:t>
      </w:r>
      <w:r w:rsidR="00057B07" w:rsidRPr="00C95A8F">
        <w:rPr>
          <w:rFonts w:asciiTheme="majorHAnsi" w:hAnsiTheme="majorHAnsi"/>
          <w:sz w:val="36"/>
          <w:szCs w:val="36"/>
        </w:rPr>
        <w:t xml:space="preserve"> or retail checkout scanning. </w:t>
      </w:r>
      <w:r w:rsidR="00057B07" w:rsidRPr="00EA5B2B">
        <w:rPr>
          <w:rFonts w:asciiTheme="majorHAnsi" w:hAnsiTheme="majorHAnsi"/>
          <w:b/>
          <w:sz w:val="36"/>
          <w:szCs w:val="36"/>
        </w:rPr>
        <w:t>OLAP applies complex queries to large amounts of historical data, aggregated from OLTP databases</w:t>
      </w:r>
      <w:r w:rsidR="00057B07" w:rsidRPr="00C95A8F">
        <w:rPr>
          <w:rFonts w:asciiTheme="majorHAnsi" w:hAnsiTheme="majorHAnsi"/>
          <w:sz w:val="36"/>
          <w:szCs w:val="36"/>
        </w:rPr>
        <w:t xml:space="preserve"> and other sources, for data mining, </w:t>
      </w:r>
      <w:r w:rsidR="00057B07" w:rsidRPr="00C95A8F">
        <w:rPr>
          <w:rFonts w:asciiTheme="majorHAnsi" w:hAnsiTheme="majorHAnsi"/>
          <w:sz w:val="36"/>
          <w:szCs w:val="36"/>
        </w:rPr>
        <w:lastRenderedPageBreak/>
        <w:t xml:space="preserve">analytics, and business intelligence projects. In OLAP, the emphasis is on response time to these complex queries. Each query involves one or more columns of data aggregated from many rows. </w:t>
      </w:r>
      <w:r w:rsidR="00057B07" w:rsidRPr="00EA5B2B">
        <w:rPr>
          <w:rFonts w:asciiTheme="majorHAnsi" w:hAnsiTheme="majorHAnsi"/>
          <w:b/>
          <w:sz w:val="36"/>
          <w:szCs w:val="36"/>
        </w:rPr>
        <w:t>Examples include year-over-year financial performance or marketing lead generation trends</w:t>
      </w:r>
      <w:r w:rsidR="00057B07" w:rsidRPr="00C95A8F">
        <w:rPr>
          <w:rFonts w:asciiTheme="majorHAnsi" w:hAnsiTheme="majorHAnsi"/>
          <w:sz w:val="36"/>
          <w:szCs w:val="36"/>
        </w:rPr>
        <w:t>. </w:t>
      </w:r>
    </w:p>
    <w:p w:rsidR="00057B07" w:rsidRPr="00C95A8F" w:rsidRDefault="00057B07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 xml:space="preserve">2. OLTP </w:t>
      </w:r>
      <w:r w:rsidRPr="00EA5B2B">
        <w:rPr>
          <w:rFonts w:asciiTheme="majorHAnsi" w:hAnsiTheme="majorHAnsi"/>
          <w:b/>
          <w:sz w:val="36"/>
          <w:szCs w:val="36"/>
        </w:rPr>
        <w:t xml:space="preserve">Handles a large number of small </w:t>
      </w:r>
      <w:proofErr w:type="spellStart"/>
      <w:r w:rsidRPr="00EA5B2B">
        <w:rPr>
          <w:rFonts w:asciiTheme="majorHAnsi" w:hAnsiTheme="majorHAnsi"/>
          <w:b/>
          <w:sz w:val="36"/>
          <w:szCs w:val="36"/>
        </w:rPr>
        <w:t>transactions</w:t>
      </w:r>
      <w:proofErr w:type="gramStart"/>
      <w:r w:rsidRPr="00C95A8F">
        <w:rPr>
          <w:rFonts w:asciiTheme="majorHAnsi" w:hAnsiTheme="majorHAnsi"/>
          <w:sz w:val="36"/>
          <w:szCs w:val="36"/>
        </w:rPr>
        <w:t>,</w:t>
      </w:r>
      <w:r w:rsidRPr="00EA5B2B">
        <w:rPr>
          <w:rFonts w:asciiTheme="majorHAnsi" w:hAnsiTheme="majorHAnsi"/>
          <w:b/>
          <w:sz w:val="36"/>
          <w:szCs w:val="36"/>
        </w:rPr>
        <w:t>OLAP</w:t>
      </w:r>
      <w:proofErr w:type="spellEnd"/>
      <w:proofErr w:type="gramEnd"/>
      <w:r w:rsidRPr="00EA5B2B">
        <w:rPr>
          <w:rFonts w:asciiTheme="majorHAnsi" w:hAnsiTheme="majorHAnsi"/>
          <w:b/>
          <w:sz w:val="36"/>
          <w:szCs w:val="36"/>
        </w:rPr>
        <w:t xml:space="preserve"> Handles large volumes of data</w:t>
      </w:r>
      <w:r w:rsidRPr="00C95A8F">
        <w:rPr>
          <w:rFonts w:asciiTheme="majorHAnsi" w:hAnsiTheme="majorHAnsi"/>
          <w:sz w:val="36"/>
          <w:szCs w:val="36"/>
        </w:rPr>
        <w:t xml:space="preserve"> with complex queries.</w:t>
      </w:r>
    </w:p>
    <w:p w:rsidR="00057B07" w:rsidRPr="00EA5B2B" w:rsidRDefault="00057B07" w:rsidP="00C95A8F">
      <w:pPr>
        <w:rPr>
          <w:rFonts w:asciiTheme="majorHAnsi" w:hAnsiTheme="majorHAnsi"/>
          <w:b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 xml:space="preserve">3. </w:t>
      </w:r>
      <w:r w:rsidRPr="00EA5B2B">
        <w:rPr>
          <w:rFonts w:asciiTheme="majorHAnsi" w:hAnsiTheme="majorHAnsi"/>
          <w:b/>
          <w:sz w:val="36"/>
          <w:szCs w:val="36"/>
        </w:rPr>
        <w:t>OLTP</w:t>
      </w:r>
      <w:r w:rsidRPr="00C95A8F">
        <w:rPr>
          <w:rFonts w:asciiTheme="majorHAnsi" w:hAnsiTheme="majorHAnsi"/>
          <w:sz w:val="36"/>
          <w:szCs w:val="36"/>
        </w:rPr>
        <w:t xml:space="preserve"> </w:t>
      </w:r>
      <w:r w:rsidRPr="00EA5B2B">
        <w:rPr>
          <w:rFonts w:asciiTheme="majorHAnsi" w:hAnsiTheme="majorHAnsi"/>
          <w:b/>
          <w:sz w:val="36"/>
          <w:szCs w:val="36"/>
        </w:rPr>
        <w:t xml:space="preserve">uses Simple standardized </w:t>
      </w:r>
      <w:proofErr w:type="spellStart"/>
      <w:r w:rsidRPr="00EA5B2B">
        <w:rPr>
          <w:rFonts w:asciiTheme="majorHAnsi" w:hAnsiTheme="majorHAnsi"/>
          <w:b/>
          <w:sz w:val="36"/>
          <w:szCs w:val="36"/>
        </w:rPr>
        <w:t>queries</w:t>
      </w:r>
      <w:proofErr w:type="gramStart"/>
      <w:r w:rsidRPr="00EA5B2B">
        <w:rPr>
          <w:rFonts w:asciiTheme="majorHAnsi" w:hAnsiTheme="majorHAnsi"/>
          <w:b/>
          <w:sz w:val="36"/>
          <w:szCs w:val="36"/>
        </w:rPr>
        <w:t>,OLAP</w:t>
      </w:r>
      <w:proofErr w:type="spellEnd"/>
      <w:proofErr w:type="gramEnd"/>
      <w:r w:rsidRPr="00EA5B2B">
        <w:rPr>
          <w:rFonts w:asciiTheme="majorHAnsi" w:hAnsiTheme="majorHAnsi"/>
          <w:b/>
          <w:sz w:val="36"/>
          <w:szCs w:val="36"/>
        </w:rPr>
        <w:t xml:space="preserve"> uses Complex queries.</w:t>
      </w:r>
    </w:p>
    <w:p w:rsidR="00057B07" w:rsidRPr="00C95A8F" w:rsidRDefault="00057B07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 xml:space="preserve">4. </w:t>
      </w:r>
      <w:r w:rsidRPr="00EA5B2B">
        <w:rPr>
          <w:rFonts w:asciiTheme="majorHAnsi" w:hAnsiTheme="majorHAnsi"/>
          <w:b/>
          <w:sz w:val="36"/>
          <w:szCs w:val="36"/>
        </w:rPr>
        <w:t>OLAP operations are based on INSERT, UPDATE, DELETE</w:t>
      </w:r>
      <w:r w:rsidRPr="00C95A8F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C95A8F">
        <w:rPr>
          <w:rFonts w:asciiTheme="majorHAnsi" w:hAnsiTheme="majorHAnsi"/>
          <w:sz w:val="36"/>
          <w:szCs w:val="36"/>
        </w:rPr>
        <w:t>commands</w:t>
      </w:r>
      <w:proofErr w:type="gramStart"/>
      <w:r w:rsidRPr="00C95A8F">
        <w:rPr>
          <w:rFonts w:asciiTheme="majorHAnsi" w:hAnsiTheme="majorHAnsi"/>
          <w:sz w:val="36"/>
          <w:szCs w:val="36"/>
        </w:rPr>
        <w:t>,</w:t>
      </w:r>
      <w:r w:rsidRPr="00EA5B2B">
        <w:rPr>
          <w:rFonts w:asciiTheme="majorHAnsi" w:hAnsiTheme="majorHAnsi"/>
          <w:b/>
          <w:sz w:val="36"/>
          <w:szCs w:val="36"/>
        </w:rPr>
        <w:t>OLAP</w:t>
      </w:r>
      <w:proofErr w:type="spellEnd"/>
      <w:proofErr w:type="gramEnd"/>
      <w:r w:rsidRPr="00EA5B2B">
        <w:rPr>
          <w:rFonts w:asciiTheme="majorHAnsi" w:hAnsiTheme="majorHAnsi"/>
          <w:b/>
          <w:sz w:val="36"/>
          <w:szCs w:val="36"/>
        </w:rPr>
        <w:t xml:space="preserve"> operations based on SELECT commands </w:t>
      </w:r>
      <w:r w:rsidRPr="00C95A8F">
        <w:rPr>
          <w:rFonts w:asciiTheme="majorHAnsi" w:hAnsiTheme="majorHAnsi"/>
          <w:sz w:val="36"/>
          <w:szCs w:val="36"/>
        </w:rPr>
        <w:t>to aggregate data for reporting.</w:t>
      </w:r>
    </w:p>
    <w:p w:rsidR="00057B07" w:rsidRPr="00C95A8F" w:rsidRDefault="00057B07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 xml:space="preserve">5. </w:t>
      </w:r>
      <w:r w:rsidRPr="00EA5B2B">
        <w:rPr>
          <w:rFonts w:asciiTheme="majorHAnsi" w:hAnsiTheme="majorHAnsi"/>
          <w:b/>
          <w:sz w:val="36"/>
          <w:szCs w:val="36"/>
        </w:rPr>
        <w:t>OLTP design is Industry-specific</w:t>
      </w:r>
      <w:r w:rsidRPr="00C95A8F">
        <w:rPr>
          <w:rFonts w:asciiTheme="majorHAnsi" w:hAnsiTheme="majorHAnsi"/>
          <w:sz w:val="36"/>
          <w:szCs w:val="36"/>
        </w:rPr>
        <w:t xml:space="preserve">, such as retail, manufacturing, or </w:t>
      </w:r>
      <w:proofErr w:type="spellStart"/>
      <w:r w:rsidRPr="00C95A8F">
        <w:rPr>
          <w:rFonts w:asciiTheme="majorHAnsi" w:hAnsiTheme="majorHAnsi"/>
          <w:sz w:val="36"/>
          <w:szCs w:val="36"/>
        </w:rPr>
        <w:t>banking</w:t>
      </w:r>
      <w:proofErr w:type="gramStart"/>
      <w:r w:rsidRPr="00C95A8F">
        <w:rPr>
          <w:rFonts w:asciiTheme="majorHAnsi" w:hAnsiTheme="majorHAnsi"/>
          <w:sz w:val="36"/>
          <w:szCs w:val="36"/>
        </w:rPr>
        <w:t>,</w:t>
      </w:r>
      <w:r w:rsidRPr="00EA5B2B">
        <w:rPr>
          <w:rFonts w:asciiTheme="majorHAnsi" w:hAnsiTheme="majorHAnsi"/>
          <w:b/>
          <w:sz w:val="36"/>
          <w:szCs w:val="36"/>
        </w:rPr>
        <w:t>OLAP</w:t>
      </w:r>
      <w:proofErr w:type="spellEnd"/>
      <w:proofErr w:type="gramEnd"/>
      <w:r w:rsidRPr="00EA5B2B">
        <w:rPr>
          <w:rFonts w:asciiTheme="majorHAnsi" w:hAnsiTheme="majorHAnsi"/>
          <w:b/>
          <w:sz w:val="36"/>
          <w:szCs w:val="36"/>
        </w:rPr>
        <w:t xml:space="preserve"> design is subject-specific</w:t>
      </w:r>
      <w:r w:rsidRPr="00C95A8F">
        <w:rPr>
          <w:rFonts w:asciiTheme="majorHAnsi" w:hAnsiTheme="majorHAnsi"/>
          <w:sz w:val="36"/>
          <w:szCs w:val="36"/>
        </w:rPr>
        <w:t>, such as sales, inventory, or marketing.</w:t>
      </w:r>
    </w:p>
    <w:p w:rsidR="00057B07" w:rsidRPr="00C95A8F" w:rsidRDefault="00057B07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 xml:space="preserve">6. </w:t>
      </w:r>
      <w:r w:rsidRPr="00EA5B2B">
        <w:rPr>
          <w:rFonts w:asciiTheme="majorHAnsi" w:hAnsiTheme="majorHAnsi"/>
          <w:b/>
          <w:sz w:val="36"/>
          <w:szCs w:val="36"/>
        </w:rPr>
        <w:t xml:space="preserve">User examples of OLTP include customer-facing personnel, clerks, online </w:t>
      </w:r>
      <w:proofErr w:type="gramStart"/>
      <w:r w:rsidRPr="00EA5B2B">
        <w:rPr>
          <w:rFonts w:asciiTheme="majorHAnsi" w:hAnsiTheme="majorHAnsi"/>
          <w:b/>
          <w:sz w:val="36"/>
          <w:szCs w:val="36"/>
        </w:rPr>
        <w:t>shoppers</w:t>
      </w:r>
      <w:r w:rsidRPr="00C95A8F">
        <w:rPr>
          <w:rFonts w:asciiTheme="majorHAnsi" w:hAnsiTheme="majorHAnsi"/>
          <w:sz w:val="36"/>
          <w:szCs w:val="36"/>
        </w:rPr>
        <w:t>,</w:t>
      </w:r>
      <w:proofErr w:type="gramEnd"/>
      <w:r w:rsidRPr="00C95A8F">
        <w:rPr>
          <w:rFonts w:asciiTheme="majorHAnsi" w:hAnsiTheme="majorHAnsi"/>
          <w:sz w:val="36"/>
          <w:szCs w:val="36"/>
        </w:rPr>
        <w:t xml:space="preserve"> </w:t>
      </w:r>
      <w:r w:rsidRPr="00EA5B2B">
        <w:rPr>
          <w:rFonts w:asciiTheme="majorHAnsi" w:hAnsiTheme="majorHAnsi"/>
          <w:b/>
          <w:sz w:val="36"/>
          <w:szCs w:val="36"/>
        </w:rPr>
        <w:t xml:space="preserve">User examples of OLAP include </w:t>
      </w:r>
      <w:r w:rsidR="006F16B9" w:rsidRPr="00EA5B2B">
        <w:rPr>
          <w:rFonts w:asciiTheme="majorHAnsi" w:hAnsiTheme="majorHAnsi"/>
          <w:b/>
          <w:sz w:val="36"/>
          <w:szCs w:val="36"/>
        </w:rPr>
        <w:t>k</w:t>
      </w:r>
      <w:r w:rsidRPr="00EA5B2B">
        <w:rPr>
          <w:rFonts w:asciiTheme="majorHAnsi" w:hAnsiTheme="majorHAnsi"/>
          <w:b/>
          <w:sz w:val="36"/>
          <w:szCs w:val="36"/>
        </w:rPr>
        <w:t>nowledge workers such as data analysts, business analysts, and executives</w:t>
      </w:r>
      <w:r w:rsidR="006F7F44" w:rsidRPr="00C95A8F">
        <w:rPr>
          <w:rFonts w:asciiTheme="majorHAnsi" w:hAnsiTheme="majorHAnsi"/>
          <w:sz w:val="36"/>
          <w:szCs w:val="36"/>
        </w:rPr>
        <w:t>.</w:t>
      </w:r>
    </w:p>
    <w:p w:rsidR="00383BFD" w:rsidRPr="00C95A8F" w:rsidRDefault="00C95A8F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b/>
          <w:sz w:val="36"/>
          <w:szCs w:val="36"/>
        </w:rPr>
        <w:t>ANS.</w:t>
      </w:r>
      <w:r w:rsidR="00383BFD" w:rsidRPr="00C95A8F">
        <w:rPr>
          <w:rFonts w:asciiTheme="majorHAnsi" w:hAnsiTheme="majorHAnsi"/>
          <w:b/>
          <w:sz w:val="36"/>
          <w:szCs w:val="36"/>
        </w:rPr>
        <w:t>13</w:t>
      </w:r>
      <w:r w:rsidR="00383BFD" w:rsidRPr="00C95A8F">
        <w:rPr>
          <w:rFonts w:asciiTheme="majorHAnsi" w:hAnsiTheme="majorHAnsi"/>
          <w:sz w:val="36"/>
          <w:szCs w:val="36"/>
        </w:rPr>
        <w:t xml:space="preserve">. There </w:t>
      </w:r>
      <w:proofErr w:type="gramStart"/>
      <w:r w:rsidR="00383BFD" w:rsidRPr="00C95A8F">
        <w:rPr>
          <w:rFonts w:asciiTheme="majorHAnsi" w:hAnsiTheme="majorHAnsi"/>
          <w:sz w:val="36"/>
          <w:szCs w:val="36"/>
        </w:rPr>
        <w:t>are</w:t>
      </w:r>
      <w:proofErr w:type="gramEnd"/>
      <w:r w:rsidR="00383BFD" w:rsidRPr="00C95A8F">
        <w:rPr>
          <w:rFonts w:asciiTheme="majorHAnsi" w:hAnsiTheme="majorHAnsi"/>
          <w:sz w:val="36"/>
          <w:szCs w:val="36"/>
        </w:rPr>
        <w:t xml:space="preserve"> three prominent data warehouse characteristics:</w:t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  <w:r w:rsidRPr="00EA5B2B">
        <w:rPr>
          <w:rFonts w:asciiTheme="majorHAnsi" w:hAnsiTheme="majorHAnsi"/>
          <w:b/>
          <w:sz w:val="36"/>
          <w:szCs w:val="36"/>
        </w:rPr>
        <w:lastRenderedPageBreak/>
        <w:t>Integrated</w:t>
      </w:r>
      <w:r w:rsidRPr="00C95A8F">
        <w:rPr>
          <w:rFonts w:asciiTheme="majorHAnsi" w:hAnsiTheme="majorHAnsi"/>
          <w:sz w:val="36"/>
          <w:szCs w:val="36"/>
        </w:rPr>
        <w:t>: The way data is extracted and transformed is uniform, regardless of the original source.</w:t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  <w:r w:rsidRPr="00EA5B2B">
        <w:rPr>
          <w:rFonts w:asciiTheme="majorHAnsi" w:hAnsiTheme="majorHAnsi"/>
          <w:b/>
          <w:sz w:val="36"/>
          <w:szCs w:val="36"/>
        </w:rPr>
        <w:t>Time-variant</w:t>
      </w:r>
      <w:r w:rsidRPr="00C95A8F">
        <w:rPr>
          <w:rFonts w:asciiTheme="majorHAnsi" w:hAnsiTheme="majorHAnsi"/>
          <w:sz w:val="36"/>
          <w:szCs w:val="36"/>
        </w:rPr>
        <w:t>: Data is organized via time-periods (weekly, monthly, annually, etc.).</w:t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  <w:r w:rsidRPr="00EA5B2B">
        <w:rPr>
          <w:rFonts w:asciiTheme="majorHAnsi" w:hAnsiTheme="majorHAnsi"/>
          <w:b/>
          <w:sz w:val="36"/>
          <w:szCs w:val="36"/>
        </w:rPr>
        <w:t>Non-volatile</w:t>
      </w:r>
      <w:r w:rsidRPr="00C95A8F">
        <w:rPr>
          <w:rFonts w:asciiTheme="majorHAnsi" w:hAnsiTheme="majorHAnsi"/>
          <w:sz w:val="36"/>
          <w:szCs w:val="36"/>
        </w:rPr>
        <w:t>: A data warehouse is not updated in real-time. It is periodically updated via the uploading of data, protecting it from the influence of momentary change.</w:t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>Utilizing data warehouses makes it simple to generate reports, run ad-hoc queries and extract near-limitless streams of data that can be converted into meaningful business data.</w:t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>The data warehouse's greatest strength is getting relevant insight and information into the hands of decision-makers in a timely manner. This enables businesses to keep up with the pace of change, high-competition and digital transformation.</w:t>
      </w:r>
    </w:p>
    <w:p w:rsidR="00383BFD" w:rsidRPr="00C95A8F" w:rsidRDefault="00C95A8F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b/>
          <w:sz w:val="36"/>
          <w:szCs w:val="36"/>
        </w:rPr>
        <w:t>ANS.</w:t>
      </w:r>
      <w:r w:rsidR="00383BFD" w:rsidRPr="00C95A8F">
        <w:rPr>
          <w:rFonts w:asciiTheme="majorHAnsi" w:hAnsiTheme="majorHAnsi"/>
          <w:b/>
          <w:sz w:val="36"/>
          <w:szCs w:val="36"/>
        </w:rPr>
        <w:t>14</w:t>
      </w:r>
      <w:r w:rsidR="00383BFD" w:rsidRPr="00C95A8F">
        <w:rPr>
          <w:rFonts w:asciiTheme="majorHAnsi" w:hAnsiTheme="majorHAnsi"/>
          <w:sz w:val="36"/>
          <w:szCs w:val="36"/>
        </w:rPr>
        <w:t xml:space="preserve">. </w:t>
      </w:r>
      <w:r w:rsidR="00383BFD" w:rsidRPr="00EA5B2B">
        <w:rPr>
          <w:rFonts w:asciiTheme="majorHAnsi" w:hAnsiTheme="majorHAnsi"/>
          <w:b/>
          <w:sz w:val="36"/>
          <w:szCs w:val="36"/>
        </w:rPr>
        <w:t xml:space="preserve">Star schema is the fundamental schema among the data mart schema and it is simplest. This schema is widely used to develop or build a data warehouse and dimensional data marts. </w:t>
      </w:r>
      <w:r w:rsidR="00383BFD" w:rsidRPr="00C95A8F">
        <w:rPr>
          <w:rFonts w:asciiTheme="majorHAnsi" w:hAnsiTheme="majorHAnsi"/>
          <w:sz w:val="36"/>
          <w:szCs w:val="36"/>
        </w:rPr>
        <w:t>It includes one or more fact tables indexing any number of dimensional tables. The star schema is a necessary case of the snowflake schema. It is also efficient for handling basic queries.</w:t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lastRenderedPageBreak/>
        <w:t>It is said to be star as its physical model resembles to the star shape having a fact table at its center and the dimension tables at its peripheral representing the star’s points. Below is an example to demonstrate the Star Schema</w:t>
      </w:r>
      <w:r w:rsidRPr="00C95A8F">
        <w:rPr>
          <w:rFonts w:asciiTheme="majorHAnsi" w:hAnsiTheme="majorHAnsi"/>
          <w:sz w:val="36"/>
          <w:szCs w:val="36"/>
        </w:rPr>
        <w:drawing>
          <wp:inline distT="0" distB="0" distL="0" distR="0">
            <wp:extent cx="6208144" cy="3848042"/>
            <wp:effectExtent l="19050" t="0" r="2156" b="0"/>
            <wp:docPr id="1" name="Picture 1" descr="https://media.geeksforgeeks.org/wp-content/uploads/Untitled-drawing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Untitled-drawing-3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53" cy="38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sz w:val="36"/>
          <w:szCs w:val="36"/>
        </w:rPr>
        <w:t xml:space="preserve">In the above demonstration, SALES is a fact table having attributes i.e. (Product ID, Order ID, Customer ID, Employer ID, Total, Quantity, </w:t>
      </w:r>
      <w:proofErr w:type="gramStart"/>
      <w:r w:rsidRPr="00C95A8F">
        <w:rPr>
          <w:rFonts w:asciiTheme="majorHAnsi" w:hAnsiTheme="majorHAnsi"/>
          <w:sz w:val="36"/>
          <w:szCs w:val="36"/>
        </w:rPr>
        <w:t>Discount</w:t>
      </w:r>
      <w:proofErr w:type="gramEnd"/>
      <w:r w:rsidRPr="00C95A8F">
        <w:rPr>
          <w:rFonts w:asciiTheme="majorHAnsi" w:hAnsiTheme="majorHAnsi"/>
          <w:sz w:val="36"/>
          <w:szCs w:val="36"/>
        </w:rPr>
        <w:t xml:space="preserve">) which references to the dimension tables. Employee dimension table contains the attributes: </w:t>
      </w:r>
      <w:proofErr w:type="spellStart"/>
      <w:r w:rsidRPr="00C95A8F">
        <w:rPr>
          <w:rFonts w:asciiTheme="majorHAnsi" w:hAnsiTheme="majorHAnsi"/>
          <w:sz w:val="36"/>
          <w:szCs w:val="36"/>
        </w:rPr>
        <w:t>Emp</w:t>
      </w:r>
      <w:proofErr w:type="spellEnd"/>
      <w:r w:rsidRPr="00C95A8F">
        <w:rPr>
          <w:rFonts w:asciiTheme="majorHAnsi" w:hAnsiTheme="majorHAnsi"/>
          <w:sz w:val="36"/>
          <w:szCs w:val="36"/>
        </w:rPr>
        <w:t xml:space="preserve"> ID, </w:t>
      </w:r>
      <w:proofErr w:type="spellStart"/>
      <w:proofErr w:type="gramStart"/>
      <w:r w:rsidRPr="00C95A8F">
        <w:rPr>
          <w:rFonts w:asciiTheme="majorHAnsi" w:hAnsiTheme="majorHAnsi"/>
          <w:sz w:val="36"/>
          <w:szCs w:val="36"/>
        </w:rPr>
        <w:t>Emp</w:t>
      </w:r>
      <w:proofErr w:type="spellEnd"/>
      <w:proofErr w:type="gramEnd"/>
      <w:r w:rsidRPr="00C95A8F">
        <w:rPr>
          <w:rFonts w:asciiTheme="majorHAnsi" w:hAnsiTheme="majorHAnsi"/>
          <w:sz w:val="36"/>
          <w:szCs w:val="36"/>
        </w:rPr>
        <w:t xml:space="preserve"> Name, Title, Department and Region. Product dimension table contains the attributes: Product ID, Product Name, Product Category, </w:t>
      </w:r>
      <w:proofErr w:type="gramStart"/>
      <w:r w:rsidRPr="00C95A8F">
        <w:rPr>
          <w:rFonts w:asciiTheme="majorHAnsi" w:hAnsiTheme="majorHAnsi"/>
          <w:sz w:val="36"/>
          <w:szCs w:val="36"/>
        </w:rPr>
        <w:t>Unit</w:t>
      </w:r>
      <w:proofErr w:type="gramEnd"/>
      <w:r w:rsidRPr="00C95A8F">
        <w:rPr>
          <w:rFonts w:asciiTheme="majorHAnsi" w:hAnsiTheme="majorHAnsi"/>
          <w:sz w:val="36"/>
          <w:szCs w:val="36"/>
        </w:rPr>
        <w:t xml:space="preserve"> Price. Customer dimension table contains the attributes: Customer ID, Customer Name, Address, City, </w:t>
      </w:r>
      <w:proofErr w:type="gramStart"/>
      <w:r w:rsidRPr="00C95A8F">
        <w:rPr>
          <w:rFonts w:asciiTheme="majorHAnsi" w:hAnsiTheme="majorHAnsi"/>
          <w:sz w:val="36"/>
          <w:szCs w:val="36"/>
        </w:rPr>
        <w:t>Zip</w:t>
      </w:r>
      <w:proofErr w:type="gramEnd"/>
      <w:r w:rsidRPr="00C95A8F">
        <w:rPr>
          <w:rFonts w:asciiTheme="majorHAnsi" w:hAnsiTheme="majorHAnsi"/>
          <w:sz w:val="36"/>
          <w:szCs w:val="36"/>
        </w:rPr>
        <w:t xml:space="preserve">. Time </w:t>
      </w:r>
      <w:r w:rsidRPr="00C95A8F">
        <w:rPr>
          <w:rFonts w:asciiTheme="majorHAnsi" w:hAnsiTheme="majorHAnsi"/>
          <w:sz w:val="36"/>
          <w:szCs w:val="36"/>
        </w:rPr>
        <w:lastRenderedPageBreak/>
        <w:t xml:space="preserve">dimension table contains the attributes: Order ID, Order Date, Year, Quarter, </w:t>
      </w:r>
      <w:proofErr w:type="gramStart"/>
      <w:r w:rsidRPr="00C95A8F">
        <w:rPr>
          <w:rFonts w:asciiTheme="majorHAnsi" w:hAnsiTheme="majorHAnsi"/>
          <w:sz w:val="36"/>
          <w:szCs w:val="36"/>
        </w:rPr>
        <w:t>Month</w:t>
      </w:r>
      <w:proofErr w:type="gramEnd"/>
    </w:p>
    <w:p w:rsidR="00383BFD" w:rsidRPr="00C95A8F" w:rsidRDefault="00C95A8F" w:rsidP="00C95A8F">
      <w:pPr>
        <w:rPr>
          <w:rFonts w:asciiTheme="majorHAnsi" w:hAnsiTheme="majorHAnsi"/>
          <w:sz w:val="36"/>
          <w:szCs w:val="36"/>
        </w:rPr>
      </w:pPr>
      <w:r w:rsidRPr="00C95A8F">
        <w:rPr>
          <w:rFonts w:asciiTheme="majorHAnsi" w:hAnsiTheme="majorHAnsi"/>
          <w:b/>
          <w:sz w:val="36"/>
          <w:szCs w:val="36"/>
        </w:rPr>
        <w:t>ANS.</w:t>
      </w:r>
      <w:r w:rsidR="00383BFD" w:rsidRPr="00C95A8F">
        <w:rPr>
          <w:rFonts w:asciiTheme="majorHAnsi" w:hAnsiTheme="majorHAnsi"/>
          <w:b/>
          <w:sz w:val="36"/>
          <w:szCs w:val="36"/>
        </w:rPr>
        <w:t>15.</w:t>
      </w:r>
      <w:r w:rsidR="00383BFD" w:rsidRPr="00C95A8F">
        <w:rPr>
          <w:rFonts w:asciiTheme="majorHAnsi" w:hAnsiTheme="majorHAnsi"/>
          <w:sz w:val="36"/>
          <w:szCs w:val="36"/>
        </w:rPr>
        <w:t xml:space="preserve"> </w:t>
      </w:r>
      <w:r w:rsidR="00383BFD" w:rsidRPr="00EA5B2B">
        <w:rPr>
          <w:rFonts w:asciiTheme="majorHAnsi" w:hAnsiTheme="majorHAnsi"/>
          <w:b/>
          <w:sz w:val="36"/>
          <w:szCs w:val="36"/>
        </w:rPr>
        <w:t xml:space="preserve">Short for Set Theory as a Language (or Set Language), SETL is a high-level programming </w:t>
      </w:r>
      <w:proofErr w:type="gramStart"/>
      <w:r w:rsidR="00383BFD" w:rsidRPr="00EA5B2B">
        <w:rPr>
          <w:rFonts w:asciiTheme="majorHAnsi" w:hAnsiTheme="majorHAnsi"/>
          <w:b/>
          <w:sz w:val="36"/>
          <w:szCs w:val="36"/>
        </w:rPr>
        <w:t>language  that's</w:t>
      </w:r>
      <w:proofErr w:type="gramEnd"/>
      <w:r w:rsidR="00383BFD" w:rsidRPr="00EA5B2B">
        <w:rPr>
          <w:rFonts w:asciiTheme="majorHAnsi" w:hAnsiTheme="majorHAnsi"/>
          <w:b/>
          <w:sz w:val="36"/>
          <w:szCs w:val="36"/>
        </w:rPr>
        <w:t xml:space="preserve"> based on the mathematical theory of sets</w:t>
      </w:r>
      <w:r w:rsidR="00383BFD" w:rsidRPr="00C95A8F">
        <w:rPr>
          <w:rFonts w:asciiTheme="majorHAnsi" w:hAnsiTheme="majorHAnsi"/>
          <w:sz w:val="36"/>
          <w:szCs w:val="36"/>
        </w:rPr>
        <w:t>. It was developed in the early 1970's by mathematician Professor J. Schwartz. SETL is an interpreted language with a syntax that is resembles </w:t>
      </w:r>
      <w:proofErr w:type="gramStart"/>
      <w:r w:rsidR="00383BFD" w:rsidRPr="00C95A8F">
        <w:rPr>
          <w:rFonts w:asciiTheme="majorHAnsi" w:hAnsiTheme="majorHAnsi"/>
          <w:sz w:val="36"/>
          <w:szCs w:val="36"/>
        </w:rPr>
        <w:t>C  and</w:t>
      </w:r>
      <w:proofErr w:type="gramEnd"/>
      <w:r w:rsidR="00383BFD" w:rsidRPr="00C95A8F">
        <w:rPr>
          <w:rFonts w:asciiTheme="majorHAnsi" w:hAnsiTheme="majorHAnsi"/>
          <w:sz w:val="36"/>
          <w:szCs w:val="36"/>
        </w:rPr>
        <w:t xml:space="preserve"> in many cases similar to Perl. In SETL every statement is terminated by a semicolon. </w:t>
      </w:r>
      <w:proofErr w:type="gramStart"/>
      <w:r w:rsidR="00383BFD" w:rsidRPr="00C95A8F">
        <w:rPr>
          <w:rFonts w:asciiTheme="majorHAnsi" w:hAnsiTheme="majorHAnsi"/>
          <w:sz w:val="36"/>
          <w:szCs w:val="36"/>
        </w:rPr>
        <w:t>Variable  names</w:t>
      </w:r>
      <w:proofErr w:type="gramEnd"/>
      <w:r w:rsidR="00383BFD" w:rsidRPr="00C95A8F">
        <w:rPr>
          <w:rFonts w:asciiTheme="majorHAnsi" w:hAnsiTheme="majorHAnsi"/>
          <w:sz w:val="36"/>
          <w:szCs w:val="36"/>
        </w:rPr>
        <w:t xml:space="preserve"> are case-insensitive and are automatically determined by their last assignment.</w:t>
      </w:r>
    </w:p>
    <w:p w:rsidR="00383BFD" w:rsidRPr="00C95A8F" w:rsidRDefault="00383BFD" w:rsidP="00C95A8F">
      <w:pPr>
        <w:rPr>
          <w:rFonts w:asciiTheme="majorHAnsi" w:hAnsiTheme="majorHAnsi"/>
          <w:sz w:val="36"/>
          <w:szCs w:val="36"/>
        </w:rPr>
      </w:pPr>
    </w:p>
    <w:p w:rsidR="006F7F44" w:rsidRPr="00C95A8F" w:rsidRDefault="006F7F44" w:rsidP="00C95A8F">
      <w:pPr>
        <w:rPr>
          <w:rFonts w:asciiTheme="majorHAnsi" w:hAnsiTheme="majorHAnsi"/>
          <w:sz w:val="36"/>
          <w:szCs w:val="36"/>
        </w:rPr>
      </w:pPr>
    </w:p>
    <w:p w:rsidR="00057B07" w:rsidRPr="00C95A8F" w:rsidRDefault="00057B07" w:rsidP="00C95A8F">
      <w:pPr>
        <w:rPr>
          <w:rFonts w:asciiTheme="majorHAnsi" w:hAnsiTheme="majorHAnsi"/>
          <w:sz w:val="36"/>
          <w:szCs w:val="36"/>
        </w:rPr>
      </w:pPr>
    </w:p>
    <w:p w:rsidR="00135A69" w:rsidRPr="00C95A8F" w:rsidRDefault="00135A69" w:rsidP="00C95A8F">
      <w:pPr>
        <w:rPr>
          <w:rFonts w:asciiTheme="majorHAnsi" w:hAnsiTheme="majorHAnsi"/>
          <w:sz w:val="36"/>
          <w:szCs w:val="36"/>
        </w:rPr>
      </w:pPr>
    </w:p>
    <w:p w:rsidR="00135A69" w:rsidRPr="00C95A8F" w:rsidRDefault="00135A69" w:rsidP="00C95A8F">
      <w:pPr>
        <w:rPr>
          <w:rFonts w:asciiTheme="majorHAnsi" w:hAnsiTheme="majorHAnsi"/>
          <w:sz w:val="36"/>
          <w:szCs w:val="36"/>
        </w:rPr>
      </w:pPr>
    </w:p>
    <w:sectPr w:rsidR="00135A69" w:rsidRPr="00C95A8F" w:rsidSect="004E0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8DA"/>
    <w:multiLevelType w:val="hybridMultilevel"/>
    <w:tmpl w:val="12DCEBD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0031"/>
    <w:multiLevelType w:val="multilevel"/>
    <w:tmpl w:val="1F7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A7FCE"/>
    <w:multiLevelType w:val="multilevel"/>
    <w:tmpl w:val="8B5C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7E57"/>
    <w:rsid w:val="00057B07"/>
    <w:rsid w:val="000A159A"/>
    <w:rsid w:val="00135A69"/>
    <w:rsid w:val="001A3C6D"/>
    <w:rsid w:val="00252339"/>
    <w:rsid w:val="00345766"/>
    <w:rsid w:val="00383BFD"/>
    <w:rsid w:val="004E0AF7"/>
    <w:rsid w:val="006F16B9"/>
    <w:rsid w:val="006F7F44"/>
    <w:rsid w:val="00AC09DB"/>
    <w:rsid w:val="00BA296D"/>
    <w:rsid w:val="00C67E57"/>
    <w:rsid w:val="00C95A8F"/>
    <w:rsid w:val="00E87879"/>
    <w:rsid w:val="00EA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6D"/>
    <w:pPr>
      <w:ind w:left="720"/>
      <w:contextualSpacing/>
    </w:pPr>
  </w:style>
  <w:style w:type="paragraph" w:customStyle="1" w:styleId="bp">
    <w:name w:val="bp"/>
    <w:basedOn w:val="Normal"/>
    <w:rsid w:val="0034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7B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3B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83B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14</cp:revision>
  <dcterms:created xsi:type="dcterms:W3CDTF">2020-08-29T12:18:00Z</dcterms:created>
  <dcterms:modified xsi:type="dcterms:W3CDTF">2020-08-30T15:10:00Z</dcterms:modified>
</cp:coreProperties>
</file>