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8B4016"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8B4016"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CCDEA72" w:rsidR="00234B39" w:rsidRDefault="008B4016">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27C1D">
        <w:rPr>
          <w:rFonts w:ascii="Arial" w:hAnsi="Arial" w:cs="Arial"/>
          <w:lang w:val="en"/>
        </w:rPr>
        <w:t>Harshita Sharma</w:t>
      </w:r>
    </w:p>
    <w:p w14:paraId="677DC39A" w14:textId="0763956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27C1D">
        <w:rPr>
          <w:rFonts w:ascii="Arial" w:hAnsi="Arial" w:cs="Arial"/>
          <w:lang w:val="en"/>
        </w:rPr>
        <w:t>Harshitasharma7611@gmail.com</w:t>
      </w:r>
    </w:p>
    <w:p w14:paraId="46EAFE1B" w14:textId="77777777" w:rsidR="009B6336" w:rsidRPr="009B6336" w:rsidRDefault="008B4016" w:rsidP="009B6336">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9B6336" w:rsidRPr="009B6336">
        <w:rPr>
          <w:rFonts w:ascii="Arial" w:hAnsi="Arial" w:cs="Arial"/>
          <w:b/>
          <w:bCs/>
          <w:lang w:val="en"/>
        </w:rPr>
        <w:t>Agricultural Science</w:t>
      </w:r>
      <w:r w:rsidR="009B6336" w:rsidRPr="009B6336">
        <w:rPr>
          <w:rFonts w:ascii="Arial" w:hAnsi="Arial" w:cs="Arial"/>
          <w:lang w:val="en"/>
        </w:rPr>
        <w:t>: Summarize and analyze research on sustainable farming practices.</w:t>
      </w:r>
    </w:p>
    <w:p w14:paraId="19551121" w14:textId="64705FA6" w:rsidR="00234B39" w:rsidRDefault="008B401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9B6336" w:rsidRPr="009B6336">
        <w:rPr>
          <w:rFonts w:ascii="Arial" w:hAnsi="Arial" w:cs="Arial"/>
          <w:lang w:val="en"/>
        </w:rPr>
        <w:t>https://ar5iv.labs.arxiv.org/html/2401.00814v1</w:t>
      </w:r>
    </w:p>
    <w:p w14:paraId="6F7ED336" w14:textId="77777777" w:rsidR="00234B39" w:rsidRDefault="008B4016">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607D5FE" w:rsidR="00234B39" w:rsidRDefault="008B4016">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B206B" w:rsidRPr="001B206B">
        <w:rPr>
          <w:rFonts w:ascii="Arial" w:hAnsi="Arial" w:cs="Arial"/>
        </w:rPr>
        <w:t>Summarize the research paper in 100 words, highlighting the key technologies discussed, their role in sustainable farming, and the overall impact on agriculture. Focus on major findings and potential applications.</w:t>
      </w:r>
    </w:p>
    <w:p w14:paraId="2A52CA37" w14:textId="6D61C3EC" w:rsidR="00234B39" w:rsidRDefault="008B4016">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1B206B" w:rsidRPr="001B206B">
        <w:rPr>
          <w:rFonts w:ascii="Arial" w:hAnsi="Arial" w:cs="Arial"/>
          <w:lang w:val="en"/>
        </w:rPr>
        <w:t>The research paper explores advancements in technologies that enhance sustainable farming practices. Key technologies discussed include IoT sensors, AI-driven analytics, and precision agriculture tools. IoT sensors collect real-time data on soil conditions, weather, and crop health, while AI analytics process this data to optimize farming decisions. Precision agriculture tools enable targeted resource application, reducing waste. The paper highlights these technologies' role in improving crop yields, reducing environmental impact, and conserving resources. Major findings indicate that integrating these technologies can lead to more efficient, eco-friendly farming practices, potentially revolutionizing agriculture by increasing productivity and sustainability.</w:t>
      </w:r>
    </w:p>
    <w:p w14:paraId="45247207" w14:textId="77777777" w:rsidR="00234B39" w:rsidRDefault="008B4016">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6107A2E" w:rsidR="00234B39" w:rsidRDefault="008B4016" w:rsidP="00C14146">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C14146" w:rsidRPr="00C14146">
        <w:rPr>
          <w:rFonts w:ascii="Arial" w:hAnsi="Arial" w:cs="Arial"/>
        </w:rPr>
        <w:t>Implement IoT sensors for soil moisture and weather data, AI-driven analytics for actionable insights, and precision tools for targeted irrigation on a small test plot. Monitor the impact on crop health and resource use, collect detailed data, assess performance, and refine the system based on findings.</w:t>
      </w:r>
    </w:p>
    <w:p w14:paraId="3E7B3821" w14:textId="7EF8C17B" w:rsidR="00234B39" w:rsidRDefault="008B4016">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C14146" w:rsidRPr="00C14146">
        <w:rPr>
          <w:rFonts w:ascii="Arial" w:hAnsi="Arial" w:cs="Arial"/>
        </w:rPr>
        <w:t xml:space="preserve">The research paper highlights technologies advancing sustainable farming: IoT sensors, AI analytics, and precision tools. IoT sensors offer real-time data on soil and weather, AI processes this data to optimize decisions, and precision tools enable efficient resource application. The integration of these technologies improves crop yields, reduces environmental impact, and conserves resources. This approach is poised to transform </w:t>
      </w:r>
      <w:r w:rsidR="00C14146" w:rsidRPr="00C14146">
        <w:rPr>
          <w:rFonts w:ascii="Arial" w:hAnsi="Arial" w:cs="Arial"/>
        </w:rPr>
        <w:lastRenderedPageBreak/>
        <w:t>agriculture by enhancing productivity and sustainability through better resource management and reduced waste.</w:t>
      </w:r>
    </w:p>
    <w:p w14:paraId="1825179E" w14:textId="77777777" w:rsidR="00234B39" w:rsidRDefault="008B4016">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33F714D" w:rsidR="00234B39" w:rsidRDefault="008B4016">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C14146" w:rsidRPr="00C14146">
        <w:rPr>
          <w:rFonts w:ascii="Arial" w:hAnsi="Arial" w:cs="Arial"/>
        </w:rPr>
        <w:t>Expand the pilot by integrating additional sensors for crop nutrient levels and health. Enhance AI algorithms for more accurate predictive analysis and incorporate automated systems for irrigation and fertilization. Assess impacts on a larger area, improve data collection methods, and refine technology integration based on practical observations.</w:t>
      </w:r>
    </w:p>
    <w:p w14:paraId="5EC7C626" w14:textId="2CE10947" w:rsidR="00234B39" w:rsidRDefault="008B4016">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C14146" w:rsidRPr="00C14146">
        <w:rPr>
          <w:rFonts w:ascii="Arial" w:hAnsi="Arial" w:cs="Arial"/>
        </w:rPr>
        <w:t>The research paper discusses the evolution of sustainable farming through technologies like IoT sensors, AI analytics, and precision tools. IoT sensors gather detailed data on soil moisture, weather, and crop health, which AI processes for better decision-making. Precision tools optimize resource use by applying inputs precisely where needed. The paper emphasizes how integrating these technologies can significantly boost crop yields, minimize environmental harm, and conserve resources. The second iteration expands this approach by adding sensors for nutrient monitoring, refining AI algorithms, and automating systems, aiming to further enhance agricultural efficiency and sustainability.</w:t>
      </w:r>
    </w:p>
    <w:p w14:paraId="31097DB1" w14:textId="77777777" w:rsidR="00234B39" w:rsidRDefault="008B4016">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370415C" w:rsidR="00234B39" w:rsidRDefault="008B4016">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C14146" w:rsidRPr="00C14146">
        <w:rPr>
          <w:rFonts w:ascii="Arial" w:hAnsi="Arial" w:cs="Arial"/>
        </w:rPr>
        <w:t>Implement IoT sensors for soil moisture, weather, and crop health data. Use advanced AI for predictive analytics and automated irrigation and fertilization systems. Expand to a larger area, refine data collection, and adjust based on observed impacts to optimize resource use and crop productivity.</w:t>
      </w:r>
    </w:p>
    <w:p w14:paraId="13093686" w14:textId="35991CBB" w:rsidR="00234B39" w:rsidRDefault="008B4016">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C14146" w:rsidRPr="00C14146">
        <w:rPr>
          <w:rFonts w:ascii="Arial" w:hAnsi="Arial" w:cs="Arial"/>
        </w:rPr>
        <w:t>The paper explores sustainable farming technologies, including IoT sensors, AI analytics, and precision tools. IoT sensors collect real-time data on soil, weather, and crop health, while AI analytics optimize farming decisions. Precision tools target resource application, enhancing crop yields and reducing environmental impact. The paper suggests integrating these technologies for improved efficiency and sustainability in agriculture. The final iteration incorporates additional sensors and automation, aiming for further optimization and broader application, leading to more effective and scalable farming practices.</w:t>
      </w:r>
    </w:p>
    <w:p w14:paraId="637D6EC5" w14:textId="77777777" w:rsidR="00234B39" w:rsidRDefault="008B4016">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265CF59" w14:textId="3B479475" w:rsidR="00C14146" w:rsidRDefault="008B4016" w:rsidP="00C14146">
      <w:pPr>
        <w:pStyle w:val="NormalWeb"/>
        <w:divId w:val="465317432"/>
        <w:rPr>
          <w:rFonts w:ascii="Arial" w:hAnsi="Arial" w:cs="Arial"/>
        </w:rPr>
      </w:pPr>
      <w:r>
        <w:rPr>
          <w:rStyle w:val="Strong"/>
          <w:rFonts w:ascii="Arial" w:hAnsi="Arial" w:cs="Arial"/>
          <w:lang w:val="en"/>
        </w:rPr>
        <w:t>Key Insights</w:t>
      </w:r>
      <w:r>
        <w:rPr>
          <w:rFonts w:ascii="Arial" w:hAnsi="Arial" w:cs="Arial"/>
          <w:lang w:val="en"/>
        </w:rPr>
        <w:t xml:space="preserve">: </w:t>
      </w:r>
      <w:r w:rsidR="00C14146" w:rsidRPr="00C14146">
        <w:rPr>
          <w:rFonts w:ascii="Arial" w:hAnsi="Arial" w:cs="Arial"/>
        </w:rPr>
        <w:t xml:space="preserve">The research paper provides key insights into the integration of advanced technologies for sustainable farming. IoT sensors play a crucial role in collecting real-time data on soil moisture, weather conditions, and crop health, enabling precise monitoring and management. AI-driven analytics leverage this data to optimize farming practices, predict outcomes, and make informed decisions. Precision agriculture tools, which include automated systems for irrigation and fertilization, ensure that resources are applied efficiently, reducing waste and environmental impact. The paper underscores </w:t>
      </w:r>
      <w:r w:rsidR="00C14146" w:rsidRPr="00C14146">
        <w:rPr>
          <w:rFonts w:ascii="Arial" w:hAnsi="Arial" w:cs="Arial"/>
        </w:rPr>
        <w:lastRenderedPageBreak/>
        <w:t>that combining these technologies can significantly boost crop yields, conserve resources, and minimize environmental harm. By expanding to include additional sensors and automation in future iterations, the approach aims to refine data collection, enhance predictive accuracy, and further improve the sustainability and efficiency of agricultural practices.</w:t>
      </w:r>
    </w:p>
    <w:p w14:paraId="112EDBB6" w14:textId="08C5FACA" w:rsidR="00234B39" w:rsidRDefault="008B4016" w:rsidP="00C14146">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C14146" w:rsidRPr="00C14146">
        <w:rPr>
          <w:rFonts w:ascii="Arial" w:hAnsi="Arial" w:cs="Arial"/>
        </w:rPr>
        <w:t>The research findings suggest several impactful applications for sustainable farming technologies. IoT sensors and AI analytics can be used to develop smart agriculture platforms that provide real-time insights and recommendations for crop management. Precision tools can be integrated into automated farming systems for more efficient irrigation and fertilization, minimizing resource waste and optimizing yield. These technologies can be applied to large-scale commercial farms to improve productivity and sustainability, as well as to smaller, community-based farms to enhance food security and environmental stewardship. Additionally, the integration of these technologies could support precision livestock farming, monitor and manage livestock health, and optimize feed use. The findings also have implications for developing decision support systems and mobile apps for farmers, enabling data-driven decisions and real-time management of farming operations. Overall, the research paves the way for more efficient, eco-friendly, and productive agricultural practices.</w:t>
      </w:r>
    </w:p>
    <w:p w14:paraId="4DAF81B3" w14:textId="77777777" w:rsidR="00234B39" w:rsidRDefault="008B4016">
      <w:pPr>
        <w:pStyle w:val="Heading3"/>
        <w:divId w:val="465317432"/>
        <w:rPr>
          <w:rFonts w:ascii="Arial" w:eastAsia="Times New Roman" w:hAnsi="Arial" w:cs="Arial"/>
          <w:lang w:val="en"/>
        </w:rPr>
      </w:pPr>
      <w:r>
        <w:rPr>
          <w:rFonts w:ascii="Arial" w:eastAsia="Times New Roman" w:hAnsi="Arial" w:cs="Arial"/>
          <w:lang w:val="en"/>
        </w:rPr>
        <w:t>Evaluation</w:t>
      </w:r>
    </w:p>
    <w:p w14:paraId="3D55974A" w14:textId="4AB2FD78" w:rsidR="002370CC" w:rsidRDefault="008B4016" w:rsidP="002370CC">
      <w:pPr>
        <w:pStyle w:val="NormalWeb"/>
        <w:divId w:val="465317432"/>
        <w:rPr>
          <w:rFonts w:ascii="Arial" w:hAnsi="Arial" w:cs="Arial"/>
        </w:rPr>
      </w:pPr>
      <w:r>
        <w:rPr>
          <w:rStyle w:val="Strong"/>
          <w:rFonts w:ascii="Arial" w:hAnsi="Arial" w:cs="Arial"/>
          <w:lang w:val="en"/>
        </w:rPr>
        <w:t>Clarity</w:t>
      </w:r>
      <w:r>
        <w:rPr>
          <w:rFonts w:ascii="Arial" w:hAnsi="Arial" w:cs="Arial"/>
          <w:lang w:val="en"/>
        </w:rPr>
        <w:t xml:space="preserve">: </w:t>
      </w:r>
      <w:r w:rsidR="002370CC" w:rsidRPr="002370CC">
        <w:rPr>
          <w:rFonts w:ascii="Arial" w:hAnsi="Arial" w:cs="Arial"/>
        </w:rPr>
        <w:t>The final summary and insights clearly outline the technologies discussed in the research, their roles in sustainable farming, and the impact on agriculture. The language is straightforward, making it easy to understand the integration and benefits of IoT, AI, and precision tools.</w:t>
      </w:r>
    </w:p>
    <w:p w14:paraId="2C98F647" w14:textId="2AF95D54" w:rsidR="00234B39" w:rsidRDefault="008B4016" w:rsidP="002370CC">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2370CC" w:rsidRPr="002370CC">
        <w:rPr>
          <w:rFonts w:ascii="Arial" w:hAnsi="Arial" w:cs="Arial"/>
        </w:rPr>
        <w:t>The summary and insights accurately reflect the research paper’s content. They correctly identify the key technologies (IoT sensors, AI analytics, precision tools) and their contributions to improving crop yields, resource efficiency, and environmental sustainability. The potential applications align with the paper’s findings.</w:t>
      </w:r>
    </w:p>
    <w:p w14:paraId="032CD3EB" w14:textId="75FB1B3C" w:rsidR="00234B39" w:rsidRDefault="008B4016">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2370CC" w:rsidRPr="002370CC">
        <w:rPr>
          <w:rFonts w:ascii="Arial" w:hAnsi="Arial" w:cs="Arial"/>
        </w:rPr>
        <w:t>The insights and applications are highly relevant, addressing practical uses of the technologies in enhancing farming efficiency and sustainability. They consider both large-scale commercial and smaller community-based farms, making the research applicable to various agricultural contexts and supporting broader adoption of innovative farming practices.</w:t>
      </w:r>
    </w:p>
    <w:p w14:paraId="69CA94D7" w14:textId="77777777" w:rsidR="00234B39" w:rsidRDefault="008B4016">
      <w:pPr>
        <w:pStyle w:val="Heading3"/>
        <w:divId w:val="465317432"/>
        <w:rPr>
          <w:rFonts w:ascii="Arial" w:eastAsia="Times New Roman" w:hAnsi="Arial" w:cs="Arial"/>
          <w:lang w:val="en"/>
        </w:rPr>
      </w:pPr>
      <w:r>
        <w:rPr>
          <w:rFonts w:ascii="Arial" w:eastAsia="Times New Roman" w:hAnsi="Arial" w:cs="Arial"/>
          <w:lang w:val="en"/>
        </w:rPr>
        <w:t>Reflection</w:t>
      </w:r>
    </w:p>
    <w:p w14:paraId="27728A66" w14:textId="63E54ED9" w:rsidR="002370CC" w:rsidRPr="002370CC" w:rsidRDefault="002370CC" w:rsidP="002370CC">
      <w:pPr>
        <w:pStyle w:val="NormalWeb"/>
        <w:ind w:right="300"/>
        <w:divId w:val="492985870"/>
        <w:rPr>
          <w:rFonts w:ascii="Arial" w:hAnsi="Arial" w:cs="Arial"/>
          <w:lang w:val="en"/>
        </w:rPr>
      </w:pPr>
      <w:r w:rsidRPr="002370CC">
        <w:rPr>
          <w:rFonts w:ascii="Arial" w:hAnsi="Arial" w:cs="Arial"/>
          <w:lang w:val="en"/>
        </w:rPr>
        <w:t>Reflecting on my learning journey, I thoroughly enjoyed the experience on the Skillable website. The concept of integrating quizzes after each topic greatly enhanced the learning process, making complex subjects more accessible and engaging. This approach not only reinforced my understanding but also made the learning experience enjoyable.</w:t>
      </w:r>
    </w:p>
    <w:p w14:paraId="7034421E" w14:textId="77777777" w:rsidR="002370CC" w:rsidRPr="002370CC" w:rsidRDefault="002370CC" w:rsidP="002370CC">
      <w:pPr>
        <w:pStyle w:val="NormalWeb"/>
        <w:ind w:left="300" w:right="300"/>
        <w:divId w:val="492985870"/>
        <w:rPr>
          <w:rFonts w:ascii="Arial" w:hAnsi="Arial" w:cs="Arial"/>
          <w:lang w:val="en"/>
        </w:rPr>
      </w:pPr>
    </w:p>
    <w:p w14:paraId="1FD97BA7" w14:textId="77777777" w:rsidR="002370CC" w:rsidRPr="002370CC" w:rsidRDefault="002370CC" w:rsidP="002370CC">
      <w:pPr>
        <w:pStyle w:val="NormalWeb"/>
        <w:ind w:left="300" w:right="300"/>
        <w:divId w:val="492985870"/>
        <w:rPr>
          <w:rFonts w:ascii="Arial" w:hAnsi="Arial" w:cs="Arial"/>
          <w:lang w:val="en"/>
        </w:rPr>
      </w:pPr>
      <w:r w:rsidRPr="002370CC">
        <w:rPr>
          <w:rFonts w:ascii="Arial" w:hAnsi="Arial" w:cs="Arial"/>
          <w:lang w:val="en"/>
        </w:rPr>
        <w:lastRenderedPageBreak/>
        <w:t>However, I faced challenges due to the absence of a support system for answering doubts. This lack of immediate assistance sometimes left me struggling to clarify concepts and resolve issues independently.</w:t>
      </w:r>
    </w:p>
    <w:p w14:paraId="1E1A6E14" w14:textId="67BFC470" w:rsidR="0046607C" w:rsidRDefault="002370CC" w:rsidP="002370CC">
      <w:pPr>
        <w:pStyle w:val="NormalWeb"/>
        <w:divId w:val="492985870"/>
        <w:rPr>
          <w:rFonts w:ascii="Arial" w:hAnsi="Arial" w:cs="Arial"/>
          <w:lang w:val="en"/>
        </w:rPr>
      </w:pPr>
      <w:r w:rsidRPr="002370CC">
        <w:rPr>
          <w:rFonts w:ascii="Arial" w:hAnsi="Arial" w:cs="Arial"/>
          <w:lang w:val="en"/>
        </w:rPr>
        <w:t>Despite these challenges, I gained valuable insights into generative AI, machine learning, and deep learning. I learned about various AI tools and how to craft effective prompts, including understanding different types of prompts and their applications. This comprehensive learning has significantly expanded my knowledge and skills in AI, equipping me with practical knowledge to apply in real-world scenarios.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41CCB"/>
    <w:multiLevelType w:val="multilevel"/>
    <w:tmpl w:val="AB50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834225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81FF1"/>
    <w:rsid w:val="001B206B"/>
    <w:rsid w:val="00234B39"/>
    <w:rsid w:val="002370CC"/>
    <w:rsid w:val="00263DD4"/>
    <w:rsid w:val="0046607C"/>
    <w:rsid w:val="005244B8"/>
    <w:rsid w:val="00527C1D"/>
    <w:rsid w:val="00797240"/>
    <w:rsid w:val="008B4016"/>
    <w:rsid w:val="009B6336"/>
    <w:rsid w:val="00A958D5"/>
    <w:rsid w:val="00B45D63"/>
    <w:rsid w:val="00C14146"/>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609657070">
                  <w:marLeft w:val="0"/>
                  <w:marRight w:val="0"/>
                  <w:marTop w:val="0"/>
                  <w:marBottom w:val="0"/>
                  <w:divBdr>
                    <w:top w:val="none" w:sz="0" w:space="0" w:color="auto"/>
                    <w:left w:val="none" w:sz="0" w:space="0" w:color="auto"/>
                    <w:bottom w:val="none" w:sz="0" w:space="0" w:color="auto"/>
                    <w:right w:val="none" w:sz="0" w:space="0" w:color="auto"/>
                  </w:divBdr>
                </w:div>
                <w:div w:id="26438519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harshita sharma</cp:lastModifiedBy>
  <cp:revision>2</cp:revision>
  <cp:lastPrinted>2024-09-08T15:16:00Z</cp:lastPrinted>
  <dcterms:created xsi:type="dcterms:W3CDTF">2024-09-08T15:19:00Z</dcterms:created>
  <dcterms:modified xsi:type="dcterms:W3CDTF">2024-09-08T15:19:00Z</dcterms:modified>
</cp:coreProperties>
</file>