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6 TASK</w:t>
        <w:br/>
      </w:r>
      <w:r>
        <w:rPr>
          <w:b/>
          <w:sz w:val="54"/>
        </w:rPr>
        <w:t>SAP FICO FUTURE OUTLOOK</w:t>
        <w:br/>
      </w:r>
      <w:r>
        <w:rPr>
          <w:i/>
        </w:rPr>
        <w:br/>
        <w:t>How SAP Finance and Controlling Are Evolving Toward AI, Cloud, Real-Time Data and Autonomous Finance</w:t>
      </w:r>
      <w:r>
        <w:br/>
        <w:br/>
        <w:t>Research Findings, Business Impact and Personal Insights</w:t>
      </w:r>
      <w:r>
        <w:br/>
        <w:t>Date: 27 August 2026</w:t>
      </w:r>
    </w:p>
    <w:p>
      <w:r>
        <w:br w:type="page"/>
      </w:r>
    </w:p>
    <w:p>
      <w:pPr>
        <w:pStyle w:val="Heading1"/>
      </w:pPr>
      <w:r>
        <w:t>1. Executive Summary</w:t>
      </w:r>
    </w:p>
    <w:p>
      <w:r>
        <w:t>SAP FICO is moving beyond its traditional role as an ERP accounting and controlling environment toward a broader, cloud-based, data-driven finance platform. The strongest direction is not the disappearance of FI/CO, but its integration with SAP S/4HANA Finance, embedded analytics, group reporting, planning, sustainability accounting, Business Data Cloud and SAP Business AI.</w:t>
      </w:r>
    </w:p>
    <w:p>
      <w:r>
        <w:t>As of 2026, SAP is actively positioning finance around 'Autonomous Finance'. SAP's 2026 innovation announcements describe Joule Assistants and Joule Agents that can support financial closing, billing, tax and compliance, accounts receivable, planning and treasury. SAP also describes AI capabilities for anomaly detection, forecasting, scenario planning, journal-related tasks and finance explanations. citeturn0search0turn0search9</w:t>
      </w:r>
    </w:p>
    <w:p>
      <w:r>
        <w:t>My assessment is that the future SAP FICO professional will need a hybrid skill set: strong accounting and controlling fundamentals plus S/4HANA Finance knowledge, data literacy, analytics, automation, AI governance and business-process understanding. AI will increasingly automate repetitive work, but finance judgment, controls, accountability and interpretation will remain essential.</w:t>
      </w:r>
    </w:p>
    <w:p>
      <w:pPr>
        <w:pStyle w:val="Heading1"/>
      </w:pPr>
      <w:r>
        <w:t>2. What Do We Mean by the Future of SAP FICO?</w:t>
      </w:r>
    </w:p>
    <w:p>
      <w:r>
        <w:t>FICO historically refers to Financial Accounting (FI) and Controlling (CO). In modern SAP S/4HANA, these areas are deeply integrated through the Universal Journal. SAP states that financial and management accounting data are recorded in a single integrated journal structure, supporting reconciliation, multidimensional reporting and real-time profitability analysis. citeturn0search3</w:t>
      </w:r>
    </w:p>
    <w:p>
      <w:r>
        <w:t>Therefore, the future of FICO should be understood as the evolution of finance itself: from transaction recording and periodic reporting toward continuous accounting, predictive planning, intelligent automation, real-time decision support and increasingly autonomous workflows.</w:t>
      </w:r>
    </w:p>
    <w:p>
      <w:pPr>
        <w:pStyle w:val="Heading1"/>
      </w:pPr>
      <w:r>
        <w:t>3. Major Trends Shaping SAP FICO</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Trend</w:t>
            </w:r>
          </w:p>
        </w:tc>
        <w:tc>
          <w:tcPr>
            <w:tcW w:type="dxa" w:w="2484"/>
          </w:tcPr>
          <w:p>
            <w:r>
              <w:t>What Is Changing</w:t>
            </w:r>
          </w:p>
        </w:tc>
        <w:tc>
          <w:tcPr>
            <w:tcW w:type="dxa" w:w="2484"/>
          </w:tcPr>
          <w:p>
            <w:r>
              <w:t>Business Impact</w:t>
            </w:r>
          </w:p>
        </w:tc>
        <w:tc>
          <w:tcPr>
            <w:tcW w:type="dxa" w:w="2484"/>
          </w:tcPr>
          <w:p>
            <w:r>
              <w:t>Importance</w:t>
            </w:r>
          </w:p>
        </w:tc>
      </w:tr>
      <w:tr>
        <w:tc>
          <w:tcPr>
            <w:tcW w:type="dxa" w:w="2484"/>
          </w:tcPr>
          <w:p>
            <w:r>
              <w:t>Cloud ERP</w:t>
            </w:r>
          </w:p>
        </w:tc>
        <w:tc>
          <w:tcPr>
            <w:tcW w:type="dxa" w:w="2484"/>
          </w:tcPr>
          <w:p>
            <w:r>
              <w:t>Finance workloads increasingly run in SAP cloud environments.</w:t>
            </w:r>
          </w:p>
        </w:tc>
        <w:tc>
          <w:tcPr>
            <w:tcW w:type="dxa" w:w="2484"/>
          </w:tcPr>
          <w:p>
            <w:r>
              <w:t>Faster innovation and standardized processes.</w:t>
            </w:r>
          </w:p>
        </w:tc>
        <w:tc>
          <w:tcPr>
            <w:tcW w:type="dxa" w:w="2484"/>
          </w:tcPr>
          <w:p>
            <w:r>
              <w:t>Very High</w:t>
            </w:r>
          </w:p>
        </w:tc>
      </w:tr>
      <w:tr>
        <w:tc>
          <w:tcPr>
            <w:tcW w:type="dxa" w:w="2484"/>
          </w:tcPr>
          <w:p>
            <w:r>
              <w:t>AI &amp; Joule</w:t>
            </w:r>
          </w:p>
        </w:tc>
        <w:tc>
          <w:tcPr>
            <w:tcW w:type="dxa" w:w="2484"/>
          </w:tcPr>
          <w:p>
            <w:r>
              <w:t>Natural-language assistance, agents and intelligent automation enter finance workflows.</w:t>
            </w:r>
          </w:p>
        </w:tc>
        <w:tc>
          <w:tcPr>
            <w:tcW w:type="dxa" w:w="2484"/>
          </w:tcPr>
          <w:p>
            <w:r>
              <w:t>Less manual work and faster decisions.</w:t>
            </w:r>
          </w:p>
        </w:tc>
        <w:tc>
          <w:tcPr>
            <w:tcW w:type="dxa" w:w="2484"/>
          </w:tcPr>
          <w:p>
            <w:r>
              <w:t>Very High</w:t>
            </w:r>
          </w:p>
        </w:tc>
      </w:tr>
      <w:tr>
        <w:tc>
          <w:tcPr>
            <w:tcW w:type="dxa" w:w="2484"/>
          </w:tcPr>
          <w:p>
            <w:r>
              <w:t>Real-time finance</w:t>
            </w:r>
          </w:p>
        </w:tc>
        <w:tc>
          <w:tcPr>
            <w:tcW w:type="dxa" w:w="2484"/>
          </w:tcPr>
          <w:p>
            <w:r>
              <w:t>Universal Journal and integrated data enable continuous analysis.</w:t>
            </w:r>
          </w:p>
        </w:tc>
        <w:tc>
          <w:tcPr>
            <w:tcW w:type="dxa" w:w="2484"/>
          </w:tcPr>
          <w:p>
            <w:r>
              <w:t>Faster close and better visibility.</w:t>
            </w:r>
          </w:p>
        </w:tc>
        <w:tc>
          <w:tcPr>
            <w:tcW w:type="dxa" w:w="2484"/>
          </w:tcPr>
          <w:p>
            <w:r>
              <w:t>Very High</w:t>
            </w:r>
          </w:p>
        </w:tc>
      </w:tr>
      <w:tr>
        <w:tc>
          <w:tcPr>
            <w:tcW w:type="dxa" w:w="2484"/>
          </w:tcPr>
          <w:p>
            <w:r>
              <w:t>Predictive planning</w:t>
            </w:r>
          </w:p>
        </w:tc>
        <w:tc>
          <w:tcPr>
            <w:tcW w:type="dxa" w:w="2484"/>
          </w:tcPr>
          <w:p>
            <w:r>
              <w:t>Forecasting and scenario analysis use AI and governed business data.</w:t>
            </w:r>
          </w:p>
        </w:tc>
        <w:tc>
          <w:tcPr>
            <w:tcW w:type="dxa" w:w="2484"/>
          </w:tcPr>
          <w:p>
            <w:r>
              <w:t>Better anticipation of risks/opportunities.</w:t>
            </w:r>
          </w:p>
        </w:tc>
        <w:tc>
          <w:tcPr>
            <w:tcW w:type="dxa" w:w="2484"/>
          </w:tcPr>
          <w:p>
            <w:r>
              <w:t>High</w:t>
            </w:r>
          </w:p>
        </w:tc>
      </w:tr>
      <w:tr>
        <w:tc>
          <w:tcPr>
            <w:tcW w:type="dxa" w:w="2484"/>
          </w:tcPr>
          <w:p>
            <w:r>
              <w:t>Continuous close</w:t>
            </w:r>
          </w:p>
        </w:tc>
        <w:tc>
          <w:tcPr>
            <w:tcW w:type="dxa" w:w="2484"/>
          </w:tcPr>
          <w:p>
            <w:r>
              <w:t>Closing becomes more continuous instead of a concentrated month-end exercise.</w:t>
            </w:r>
          </w:p>
        </w:tc>
        <w:tc>
          <w:tcPr>
            <w:tcW w:type="dxa" w:w="2484"/>
          </w:tcPr>
          <w:p>
            <w:r>
              <w:t>Shorter close and earlier issue detection.</w:t>
            </w:r>
          </w:p>
        </w:tc>
        <w:tc>
          <w:tcPr>
            <w:tcW w:type="dxa" w:w="2484"/>
          </w:tcPr>
          <w:p>
            <w:r>
              <w:t>High</w:t>
            </w:r>
          </w:p>
        </w:tc>
      </w:tr>
      <w:tr>
        <w:tc>
          <w:tcPr>
            <w:tcW w:type="dxa" w:w="2484"/>
          </w:tcPr>
          <w:p>
            <w:r>
              <w:t>Group reporting</w:t>
            </w:r>
          </w:p>
        </w:tc>
        <w:tc>
          <w:tcPr>
            <w:tcW w:type="dxa" w:w="2484"/>
          </w:tcPr>
          <w:p>
            <w:r>
              <w:t>Consolidation is increasingly integrated with transactional and operational finance.</w:t>
            </w:r>
          </w:p>
        </w:tc>
        <w:tc>
          <w:tcPr>
            <w:tcW w:type="dxa" w:w="2484"/>
          </w:tcPr>
          <w:p>
            <w:r>
              <w:t>Faster consolidation and fewer reconciliations.</w:t>
            </w:r>
          </w:p>
        </w:tc>
        <w:tc>
          <w:tcPr>
            <w:tcW w:type="dxa" w:w="2484"/>
          </w:tcPr>
          <w:p>
            <w:r>
              <w:t>High</w:t>
            </w:r>
          </w:p>
        </w:tc>
      </w:tr>
      <w:tr>
        <w:tc>
          <w:tcPr>
            <w:tcW w:type="dxa" w:w="2484"/>
          </w:tcPr>
          <w:p>
            <w:r>
              <w:t>Sustainability accounting</w:t>
            </w:r>
          </w:p>
        </w:tc>
        <w:tc>
          <w:tcPr>
            <w:tcW w:type="dxa" w:w="2484"/>
          </w:tcPr>
          <w:p>
            <w:r>
              <w:t>Carbon and sustainability quantities connect with accounting data.</w:t>
            </w:r>
          </w:p>
        </w:tc>
        <w:tc>
          <w:tcPr>
            <w:tcW w:type="dxa" w:w="2484"/>
          </w:tcPr>
          <w:p>
            <w:r>
              <w:t>Financial + ESG decision-making.</w:t>
            </w:r>
          </w:p>
        </w:tc>
        <w:tc>
          <w:tcPr>
            <w:tcW w:type="dxa" w:w="2484"/>
          </w:tcPr>
          <w:p>
            <w:r>
              <w:t>High</w:t>
            </w:r>
          </w:p>
        </w:tc>
      </w:tr>
      <w:tr>
        <w:tc>
          <w:tcPr>
            <w:tcW w:type="dxa" w:w="2484"/>
          </w:tcPr>
          <w:p>
            <w:r>
              <w:t>Automation</w:t>
            </w:r>
          </w:p>
        </w:tc>
        <w:tc>
          <w:tcPr>
            <w:tcW w:type="dxa" w:w="2484"/>
          </w:tcPr>
          <w:p>
            <w:r>
              <w:t>Reconciliations, invoice processing, exceptions and routine tasks become increasingly automated.</w:t>
            </w:r>
          </w:p>
        </w:tc>
        <w:tc>
          <w:tcPr>
            <w:tcW w:type="dxa" w:w="2484"/>
          </w:tcPr>
          <w:p>
            <w:r>
              <w:t>Higher productivity.</w:t>
            </w:r>
          </w:p>
        </w:tc>
        <w:tc>
          <w:tcPr>
            <w:tcW w:type="dxa" w:w="2484"/>
          </w:tcPr>
          <w:p>
            <w:r>
              <w:t>High</w:t>
            </w:r>
          </w:p>
        </w:tc>
      </w:tr>
      <w:tr>
        <w:tc>
          <w:tcPr>
            <w:tcW w:type="dxa" w:w="2484"/>
          </w:tcPr>
          <w:p>
            <w:r>
              <w:t>Data governance</w:t>
            </w:r>
          </w:p>
        </w:tc>
        <w:tc>
          <w:tcPr>
            <w:tcW w:type="dxa" w:w="2484"/>
          </w:tcPr>
          <w:p>
            <w:r>
              <w:t>AI depends on trusted, semantically rich and governed finance data.</w:t>
            </w:r>
          </w:p>
        </w:tc>
        <w:tc>
          <w:tcPr>
            <w:tcW w:type="dxa" w:w="2484"/>
          </w:tcPr>
          <w:p>
            <w:r>
              <w:t>Improved AI reliability and control.</w:t>
            </w:r>
          </w:p>
        </w:tc>
        <w:tc>
          <w:tcPr>
            <w:tcW w:type="dxa" w:w="2484"/>
          </w:tcPr>
          <w:p>
            <w:r>
              <w:t>Very High</w:t>
            </w:r>
          </w:p>
        </w:tc>
      </w:tr>
    </w:tbl>
    <w:p>
      <w:pPr>
        <w:pStyle w:val="Heading1"/>
      </w:pPr>
      <w:r>
        <w:t>4. AI and SAP FICO</w:t>
      </w:r>
    </w:p>
    <w:p>
      <w:r>
        <w:t>Artificial intelligence is likely to be the most visible change in SAP finance. SAP's 2026 finance announcements describe an Autonomous Finance vision in which Joule Assistants and Joule Agents can sense changes, reason across revenue, risk and working capital, and support actions within finance processes. SAP planned general availability in 2026 for capabilities such as Financial Closing Assistant, Billing Assistant, Tax and Compliance Assistant and Accounts Receivable Assistant, with additional planning and governance capabilities scheduled later in 2026. citeturn0search0</w:t>
      </w:r>
    </w:p>
    <w:p>
      <w:pPr>
        <w:pStyle w:val="Heading2"/>
      </w:pPr>
      <w:r>
        <w:t>4.1 Likely AI Use Cases</w:t>
      </w:r>
    </w:p>
    <w:p>
      <w:pPr>
        <w:pStyle w:val="ListBullet"/>
      </w:pPr>
      <w:r>
        <w:t>Explain unusual G/L movements in natural language.</w:t>
      </w:r>
    </w:p>
    <w:p>
      <w:pPr>
        <w:pStyle w:val="ListBullet"/>
      </w:pPr>
      <w:r>
        <w:t>Detect anomalous transactions before they become larger problems.</w:t>
      </w:r>
    </w:p>
    <w:p>
      <w:pPr>
        <w:pStyle w:val="ListBullet"/>
      </w:pPr>
      <w:r>
        <w:t>Suggest or assist with journal entries and recurring postings.</w:t>
      </w:r>
    </w:p>
    <w:p>
      <w:pPr>
        <w:pStyle w:val="ListBullet"/>
      </w:pPr>
      <w:r>
        <w:t>Analyze invoice and payment exceptions.</w:t>
      </w:r>
    </w:p>
    <w:p>
      <w:pPr>
        <w:pStyle w:val="ListBullet"/>
      </w:pPr>
      <w:r>
        <w:t>Support accounts-receivable dispute and collection processes.</w:t>
      </w:r>
    </w:p>
    <w:p>
      <w:pPr>
        <w:pStyle w:val="ListBullet"/>
      </w:pPr>
      <w:r>
        <w:t>Assist tax and compliance activities.</w:t>
      </w:r>
    </w:p>
    <w:p>
      <w:pPr>
        <w:pStyle w:val="ListBullet"/>
      </w:pPr>
      <w:r>
        <w:t>Support financial close orchestration.</w:t>
      </w:r>
    </w:p>
    <w:p>
      <w:pPr>
        <w:pStyle w:val="ListBullet"/>
      </w:pPr>
      <w:r>
        <w:t>Generate explanations for fixed-asset calculations.</w:t>
      </w:r>
    </w:p>
    <w:p>
      <w:pPr>
        <w:pStyle w:val="ListBullet"/>
      </w:pPr>
      <w:r>
        <w:t>Improve forecasting and scenario analysis.</w:t>
      </w:r>
    </w:p>
    <w:p>
      <w:pPr>
        <w:pStyle w:val="ListBullet"/>
      </w:pPr>
      <w:r>
        <w:t>Allow users to retrieve financial information using natural language.</w:t>
      </w:r>
    </w:p>
    <w:p>
      <w:r>
        <w:t>SAP's current Joule capabilities already include finance use cases such as audit-journal activities, G/L line-item display, journal-entry templates and recurring journal-entry functions in S/4HANA Cloud Private Edition. SAP also reports finance AI capabilities for invoice errors, dispute analysis, payment advice processing and explanations of fixed-asset calculations. citeturn0search1turn0search9</w:t>
      </w:r>
    </w:p>
    <w:p>
      <w:pPr>
        <w:pStyle w:val="Heading1"/>
      </w:pPr>
      <w:r>
        <w:t>5. Autonomous Finance</w:t>
      </w:r>
    </w:p>
    <w:p>
      <w:r>
        <w:t>Autonomous Finance does not mean that the CFO disappears or that every accounting decision becomes fully automatic. A more realistic interpretation is that software agents increasingly monitor processes, identify exceptions, recommend actions and execute governed tasks while humans retain oversight for judgment, material decisions and accountability.</w:t>
      </w:r>
    </w:p>
    <w:p>
      <w:r>
        <w:t>A possible future workflow:</w:t>
      </w:r>
    </w:p>
    <w:p>
      <w:pPr>
        <w:pStyle w:val="ListNumber"/>
      </w:pPr>
      <w:r>
        <w:t>System continuously monitors transactions and finance KPIs.</w:t>
      </w:r>
    </w:p>
    <w:p>
      <w:pPr>
        <w:pStyle w:val="ListNumber"/>
      </w:pPr>
      <w:r>
        <w:t>AI detects an unusual transaction or process bottleneck.</w:t>
      </w:r>
    </w:p>
    <w:p>
      <w:pPr>
        <w:pStyle w:val="ListNumber"/>
      </w:pPr>
      <w:r>
        <w:t>Agent investigates the relevant business context.</w:t>
      </w:r>
    </w:p>
    <w:p>
      <w:pPr>
        <w:pStyle w:val="ListNumber"/>
      </w:pPr>
      <w:r>
        <w:t>Agent explains the likely cause.</w:t>
      </w:r>
    </w:p>
    <w:p>
      <w:pPr>
        <w:pStyle w:val="ListNumber"/>
      </w:pPr>
      <w:r>
        <w:t>Agent recommends or prepares an action.</w:t>
      </w:r>
    </w:p>
    <w:p>
      <w:pPr>
        <w:pStyle w:val="ListNumber"/>
      </w:pPr>
      <w:r>
        <w:t>Human reviews the recommendation where policy or materiality requires it.</w:t>
      </w:r>
    </w:p>
    <w:p>
      <w:pPr>
        <w:pStyle w:val="ListNumber"/>
      </w:pPr>
      <w:r>
        <w:t>System executes the approved action.</w:t>
      </w:r>
    </w:p>
    <w:p>
      <w:pPr>
        <w:pStyle w:val="ListNumber"/>
      </w:pPr>
      <w:r>
        <w:t>Audit evidence records what happened and why.</w:t>
      </w:r>
    </w:p>
    <w:p>
      <w:pPr>
        <w:pStyle w:val="Heading1"/>
      </w:pPr>
      <w:r>
        <w:t>6. Cloud and SAP S/4HANA Finance</w:t>
      </w:r>
    </w:p>
    <w:p>
      <w:r>
        <w:t>Cloud adoption is a major part of SAP's direction. For finance teams, cloud ERP changes how systems are maintained and how new capabilities are delivered. Instead of relying primarily on long upgrade cycles and extensive custom development, organizations can increasingly adopt standardized processes and receive continuous innovation.</w:t>
      </w:r>
    </w:p>
    <w:p>
      <w:r>
        <w:t>Implications for FICO professionals:</w:t>
      </w:r>
    </w:p>
    <w:p>
      <w:pPr>
        <w:pStyle w:val="ListBullet"/>
      </w:pPr>
      <w:r>
        <w:t>Greater importance of SAP S/4HANA Finance.</w:t>
      </w:r>
    </w:p>
    <w:p>
      <w:pPr>
        <w:pStyle w:val="ListBullet"/>
      </w:pPr>
      <w:r>
        <w:t>More Fiori-based user experiences.</w:t>
      </w:r>
    </w:p>
    <w:p>
      <w:pPr>
        <w:pStyle w:val="ListBullet"/>
      </w:pPr>
      <w:r>
        <w:t>Less reliance on purely classic SAP GUI transactions.</w:t>
      </w:r>
    </w:p>
    <w:p>
      <w:pPr>
        <w:pStyle w:val="ListBullet"/>
      </w:pPr>
      <w:r>
        <w:t>More standardized configuration and clean-core principles.</w:t>
      </w:r>
    </w:p>
    <w:p>
      <w:pPr>
        <w:pStyle w:val="ListBullet"/>
      </w:pPr>
      <w:r>
        <w:t>Greater importance of integration with SAP Business Technology Platform and data services.</w:t>
      </w:r>
    </w:p>
    <w:p>
      <w:pPr>
        <w:pStyle w:val="ListBullet"/>
      </w:pPr>
      <w:r>
        <w:t>Continuous learning as cloud releases introduce new functionality.</w:t>
      </w:r>
    </w:p>
    <w:p>
      <w:pPr>
        <w:pStyle w:val="Heading1"/>
      </w:pPr>
      <w:r>
        <w:t>7. Universal Journal and Real-Time Finance</w:t>
      </w:r>
    </w:p>
    <w:p>
      <w:r>
        <w:t>The Universal Journal is one of the most important foundations of modern SAP finance. SAP explains that FI and management-accounting data are integrated in a common journal, supporting reconciled reporting, multiple currencies, parallel accounting, multidimensional analysis and real-time profitability analysis. citeturn0search3</w:t>
      </w:r>
    </w:p>
    <w:p>
      <w:r>
        <w:t>This creates a future in which finance can move from:</w:t>
      </w:r>
    </w:p>
    <w:p>
      <w:pPr>
        <w:pStyle w:val="ListBullet"/>
      </w:pPr>
      <w:r>
        <w:t>Periodic reporting → continuous reporting</w:t>
      </w:r>
    </w:p>
    <w:p>
      <w:pPr>
        <w:pStyle w:val="ListBullet"/>
      </w:pPr>
      <w:r>
        <w:t>Manual reconciliation → integrated reconciliation</w:t>
      </w:r>
    </w:p>
    <w:p>
      <w:pPr>
        <w:pStyle w:val="ListBullet"/>
      </w:pPr>
      <w:r>
        <w:t>Historical analysis → real-time and predictive analysis</w:t>
      </w:r>
    </w:p>
    <w:p>
      <w:pPr>
        <w:pStyle w:val="ListBullet"/>
      </w:pPr>
      <w:r>
        <w:t>Separate finance/management data → connected financial and operational data</w:t>
      </w:r>
    </w:p>
    <w:p>
      <w:pPr>
        <w:pStyle w:val="ListBullet"/>
      </w:pPr>
      <w:r>
        <w:t>Static reports → multidimensional, drill-down analytics</w:t>
      </w:r>
    </w:p>
    <w:p>
      <w:pPr>
        <w:pStyle w:val="Heading1"/>
      </w:pPr>
      <w:r>
        <w:t>8. Predictive Analytics, Planning and Forecasting</w:t>
      </w:r>
    </w:p>
    <w:p>
      <w:r>
        <w:t>The future finance function will increasingly focus on predicting what may happen rather than only reporting what already happened. SAP's Finance Intelligence positioning includes AI-driven forecasting, anomaly detection and predictive scenario planning based on trusted business data. citeturn0search5</w:t>
      </w:r>
    </w:p>
    <w:p>
      <w:r>
        <w:t>Examples:</w:t>
      </w:r>
    </w:p>
    <w:p>
      <w:pPr>
        <w:pStyle w:val="ListBullet"/>
      </w:pPr>
      <w:r>
        <w:t>Forecast revenue based on current sales signals.</w:t>
      </w:r>
    </w:p>
    <w:p>
      <w:pPr>
        <w:pStyle w:val="ListBullet"/>
      </w:pPr>
      <w:r>
        <w:t>Predict cash requirements and liquidity pressure.</w:t>
      </w:r>
    </w:p>
    <w:p>
      <w:pPr>
        <w:pStyle w:val="ListBullet"/>
      </w:pPr>
      <w:r>
        <w:t>Identify customers whose Days Sales Outstanding may deteriorate.</w:t>
      </w:r>
    </w:p>
    <w:p>
      <w:pPr>
        <w:pStyle w:val="ListBullet"/>
      </w:pPr>
      <w:r>
        <w:t>Simulate the impact of cost increases on margins.</w:t>
      </w:r>
    </w:p>
    <w:p>
      <w:pPr>
        <w:pStyle w:val="ListBullet"/>
      </w:pPr>
      <w:r>
        <w:t>Model alternative business scenarios.</w:t>
      </w:r>
    </w:p>
    <w:p>
      <w:pPr>
        <w:pStyle w:val="ListBullet"/>
      </w:pPr>
      <w:r>
        <w:t>Detect early warning signals in expenses or working capital.</w:t>
      </w:r>
    </w:p>
    <w:p>
      <w:r>
        <w:t>Personal insight: this is a major shift in the role of finance. A strong finance analyst will need to explain not only 'what happened?' but also 'what is likely to happen?' and 'what should management do next?'</w:t>
      </w:r>
    </w:p>
    <w:p>
      <w:pPr>
        <w:pStyle w:val="Heading1"/>
      </w:pPr>
      <w:r>
        <w:t>9. Continuous Financial Close</w:t>
      </w:r>
    </w:p>
    <w:p>
      <w:r>
        <w:t>Traditional finance often concentrates many activities at month-end. SAP's current Autonomous Finance direction includes a Financial Closing Assistant designed to coordinate activities across posting, accruals, journal validation, error resolution and intercompany reconciliation. citeturn0search0</w:t>
      </w:r>
    </w:p>
    <w:p>
      <w:r>
        <w:t>The future close process could look like:</w:t>
      </w:r>
    </w:p>
    <w:p>
      <w:pPr>
        <w:pStyle w:val="ListNumber"/>
      </w:pPr>
      <w:r>
        <w:t>Transactions continuously checked during the month.</w:t>
      </w:r>
    </w:p>
    <w:p>
      <w:pPr>
        <w:pStyle w:val="ListNumber"/>
      </w:pPr>
      <w:r>
        <w:t>Accruals identified and prepared earlier.</w:t>
      </w:r>
    </w:p>
    <w:p>
      <w:pPr>
        <w:pStyle w:val="ListNumber"/>
      </w:pPr>
      <w:r>
        <w:t>Reconciliations performed continuously.</w:t>
      </w:r>
    </w:p>
    <w:p>
      <w:pPr>
        <w:pStyle w:val="ListNumber"/>
      </w:pPr>
      <w:r>
        <w:t>Intercompany differences detected before close.</w:t>
      </w:r>
    </w:p>
    <w:p>
      <w:pPr>
        <w:pStyle w:val="ListNumber"/>
      </w:pPr>
      <w:r>
        <w:t>Exceptions routed to responsible teams.</w:t>
      </w:r>
    </w:p>
    <w:p>
      <w:pPr>
        <w:pStyle w:val="ListNumber"/>
      </w:pPr>
      <w:r>
        <w:t>Management receives earlier visibility into close status.</w:t>
      </w:r>
    </w:p>
    <w:p>
      <w:pPr>
        <w:pStyle w:val="ListNumber"/>
      </w:pPr>
      <w:r>
        <w:t>Month-end becomes a final validation rather than a large accumulation of unfinished work.</w:t>
      </w:r>
    </w:p>
    <w:p>
      <w:pPr>
        <w:pStyle w:val="Heading1"/>
      </w:pPr>
      <w:r>
        <w:t>10. Group Reporting and Consolidation</w:t>
      </w:r>
    </w:p>
    <w:p>
      <w:r>
        <w:t>SAP S/4HANA Finance for group reporting is positioned as an integrated solution for financial close and consolidation. SAP describes unified entity and group close reporting, real-time planned and actual data, drill-down from consolidated reports to transaction-level data, continuous accounting and integrated intercompany reconciliation. citeturn0search4</w:t>
      </w:r>
    </w:p>
    <w:p>
      <w:r>
        <w:t>Future impact:</w:t>
      </w:r>
    </w:p>
    <w:p>
      <w:pPr>
        <w:pStyle w:val="ListBullet"/>
      </w:pPr>
      <w:r>
        <w:t>Faster group consolidation.</w:t>
      </w:r>
    </w:p>
    <w:p>
      <w:pPr>
        <w:pStyle w:val="ListBullet"/>
      </w:pPr>
      <w:r>
        <w:t>Less manual data movement.</w:t>
      </w:r>
    </w:p>
    <w:p>
      <w:pPr>
        <w:pStyle w:val="ListBullet"/>
      </w:pPr>
      <w:r>
        <w:t>Better intercompany reconciliation.</w:t>
      </w:r>
    </w:p>
    <w:p>
      <w:pPr>
        <w:pStyle w:val="ListBullet"/>
      </w:pPr>
      <w:r>
        <w:t>More direct traceability from group numbers to source transactions.</w:t>
      </w:r>
    </w:p>
    <w:p>
      <w:pPr>
        <w:pStyle w:val="ListBullet"/>
      </w:pPr>
      <w:r>
        <w:t>Earlier identification of consolidation issues.</w:t>
      </w:r>
    </w:p>
    <w:p>
      <w:pPr>
        <w:pStyle w:val="ListBullet"/>
      </w:pPr>
      <w:r>
        <w:t>Greater integration between local finance and group finance.</w:t>
      </w:r>
    </w:p>
    <w:p>
      <w:pPr>
        <w:pStyle w:val="Heading1"/>
      </w:pPr>
      <w:r>
        <w:t>11. Sustainability Accounting and ESG</w:t>
      </w:r>
    </w:p>
    <w:p>
      <w:r>
        <w:t>Sustainability is becoming increasingly connected to finance. SAP's S/4HANA Cloud documentation describes Sustainability Accounting that links environmental quantities such as greenhouse-gas emissions and energy consumption with financial implications. Carbon subledgers can capture emission quantities at journal-entry line-item level and categorize Scope 1, Scope 2 and Scope 3 emissions. citeturn0search2</w:t>
      </w:r>
    </w:p>
    <w:p>
      <w:r>
        <w:t>This means future finance teams may increasingly analyze:</w:t>
      </w:r>
    </w:p>
    <w:p>
      <w:pPr>
        <w:pStyle w:val="ListBullet"/>
      </w:pPr>
      <w:r>
        <w:t>Financial cost + carbon cost</w:t>
      </w:r>
    </w:p>
    <w:p>
      <w:pPr>
        <w:pStyle w:val="ListBullet"/>
      </w:pPr>
      <w:r>
        <w:t>Profitability + emissions</w:t>
      </w:r>
    </w:p>
    <w:p>
      <w:pPr>
        <w:pStyle w:val="ListBullet"/>
      </w:pPr>
      <w:r>
        <w:t>Capital allocation + sustainability impact</w:t>
      </w:r>
    </w:p>
    <w:p>
      <w:pPr>
        <w:pStyle w:val="ListBullet"/>
      </w:pPr>
      <w:r>
        <w:t>Supplier spend + Scope 3 exposure</w:t>
      </w:r>
    </w:p>
    <w:p>
      <w:pPr>
        <w:pStyle w:val="ListBullet"/>
      </w:pPr>
      <w:r>
        <w:t>Regulatory reporting + financial planning</w:t>
      </w:r>
    </w:p>
    <w:p>
      <w:r>
        <w:t>Personal insight: sustainability accounting could turn ESG from a separate reporting exercise into a finance and investment decision variable.</w:t>
      </w:r>
    </w:p>
    <w:p>
      <w:pPr>
        <w:pStyle w:val="Heading1"/>
      </w:pPr>
      <w:r>
        <w:t>12. Business Data Cloud and the Future of Finance Data</w:t>
      </w:r>
    </w:p>
    <w:p>
      <w:r>
        <w:t>SAP Business Data Cloud is positioned as a governed data foundation connecting SAP and third-party data. SAP describes it as bringing business data together with semantic context so AI and analytics can operate on trusted information. Finance use cases include forecasting, anomaly detection, performance-driver analysis and unified financial views. citeturn0search6turn0search8</w:t>
      </w:r>
    </w:p>
    <w:p>
      <w:r>
        <w:t>Why this matters:</w:t>
      </w:r>
    </w:p>
    <w:p>
      <w:pPr>
        <w:pStyle w:val="ListBullet"/>
      </w:pPr>
      <w:r>
        <w:t>AI is only as reliable as the data and business context behind it.</w:t>
      </w:r>
    </w:p>
    <w:p>
      <w:pPr>
        <w:pStyle w:val="ListBullet"/>
      </w:pPr>
      <w:r>
        <w:t>Finance data increasingly comes from multiple SAP and non-SAP systems.</w:t>
      </w:r>
    </w:p>
    <w:p>
      <w:pPr>
        <w:pStyle w:val="ListBullet"/>
      </w:pPr>
      <w:r>
        <w:t>Governed semantic data can reduce inconsistent definitions.</w:t>
      </w:r>
    </w:p>
    <w:p>
      <w:pPr>
        <w:pStyle w:val="ListBullet"/>
      </w:pPr>
      <w:r>
        <w:t>Finance can connect financial KPIs with operational drivers.</w:t>
      </w:r>
    </w:p>
    <w:p>
      <w:pPr>
        <w:pStyle w:val="ListBullet"/>
      </w:pPr>
      <w:r>
        <w:t>Data products can support reusable analytics and AI.</w:t>
      </w:r>
    </w:p>
    <w:p>
      <w:pPr>
        <w:pStyle w:val="Heading1"/>
      </w:pPr>
      <w:r>
        <w:t>13. Clean Core and Standardization</w:t>
      </w:r>
    </w:p>
    <w:p>
      <w:r>
        <w:t>A major future implementation principle is maintaining a clean core: organizations should avoid unnecessary modifications to the ERP core and prefer standard capabilities, configuration and side-by-side extensions where appropriate.</w:t>
      </w:r>
    </w:p>
    <w:p>
      <w:r>
        <w:t>For FICO, this can mean:</w:t>
      </w:r>
    </w:p>
    <w:p>
      <w:pPr>
        <w:pStyle w:val="ListBullet"/>
      </w:pPr>
      <w:r>
        <w:t>Use standard S/4HANA finance functionality where possible.</w:t>
      </w:r>
    </w:p>
    <w:p>
      <w:pPr>
        <w:pStyle w:val="ListBullet"/>
      </w:pPr>
      <w:r>
        <w:t>Reduce custom code that makes upgrades difficult.</w:t>
      </w:r>
    </w:p>
    <w:p>
      <w:pPr>
        <w:pStyle w:val="ListBullet"/>
      </w:pPr>
      <w:r>
        <w:t>Use APIs and supported extension mechanisms.</w:t>
      </w:r>
    </w:p>
    <w:p>
      <w:pPr>
        <w:pStyle w:val="ListBullet"/>
      </w:pPr>
      <w:r>
        <w:t>Keep configuration documented and governed.</w:t>
      </w:r>
    </w:p>
    <w:p>
      <w:pPr>
        <w:pStyle w:val="ListBullet"/>
      </w:pPr>
      <w:r>
        <w:t>Design reporting around standard data models where possible.</w:t>
      </w:r>
    </w:p>
    <w:p>
      <w:pPr>
        <w:pStyle w:val="Heading1"/>
      </w:pPr>
      <w:r>
        <w:t>14. Changing Role of the SAP FICO Professional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Traditional Skill</w:t>
            </w:r>
          </w:p>
        </w:tc>
        <w:tc>
          <w:tcPr>
            <w:tcW w:type="dxa" w:w="2484"/>
          </w:tcPr>
          <w:p>
            <w:r>
              <w:t>Future Skill</w:t>
            </w:r>
          </w:p>
        </w:tc>
        <w:tc>
          <w:tcPr>
            <w:tcW w:type="dxa" w:w="2484"/>
          </w:tcPr>
          <w:p>
            <w:r>
              <w:t>Why It Matters</w:t>
            </w:r>
          </w:p>
        </w:tc>
        <w:tc>
          <w:tcPr>
            <w:tcW w:type="dxa" w:w="2484"/>
          </w:tcPr>
          <w:p>
            <w:r>
              <w:t>Priority</w:t>
            </w:r>
          </w:p>
        </w:tc>
      </w:tr>
      <w:tr>
        <w:tc>
          <w:tcPr>
            <w:tcW w:type="dxa" w:w="2484"/>
          </w:tcPr>
          <w:p>
            <w:r>
              <w:t>FI/CO configuration</w:t>
            </w:r>
          </w:p>
        </w:tc>
        <w:tc>
          <w:tcPr>
            <w:tcW w:type="dxa" w:w="2484"/>
          </w:tcPr>
          <w:p>
            <w:r>
              <w:t>S/4HANA Finance configuration</w:t>
            </w:r>
          </w:p>
        </w:tc>
        <w:tc>
          <w:tcPr>
            <w:tcW w:type="dxa" w:w="2484"/>
          </w:tcPr>
          <w:p>
            <w:r>
              <w:t>Core platform knowledge remains essential</w:t>
            </w:r>
          </w:p>
        </w:tc>
        <w:tc>
          <w:tcPr>
            <w:tcW w:type="dxa" w:w="2484"/>
          </w:tcPr>
          <w:p>
            <w:r>
              <w:t>Very High</w:t>
            </w:r>
          </w:p>
        </w:tc>
      </w:tr>
      <w:tr>
        <w:tc>
          <w:tcPr>
            <w:tcW w:type="dxa" w:w="2484"/>
          </w:tcPr>
          <w:p>
            <w:r>
              <w:t>Transaction processing</w:t>
            </w:r>
          </w:p>
        </w:tc>
        <w:tc>
          <w:tcPr>
            <w:tcW w:type="dxa" w:w="2484"/>
          </w:tcPr>
          <w:p>
            <w:r>
              <w:t>Process automation oversight</w:t>
            </w:r>
          </w:p>
        </w:tc>
        <w:tc>
          <w:tcPr>
            <w:tcW w:type="dxa" w:w="2484"/>
          </w:tcPr>
          <w:p>
            <w:r>
              <w:t>AI handles more routine tasks</w:t>
            </w:r>
          </w:p>
        </w:tc>
        <w:tc>
          <w:tcPr>
            <w:tcW w:type="dxa" w:w="2484"/>
          </w:tcPr>
          <w:p>
            <w:r>
              <w:t>High</w:t>
            </w:r>
          </w:p>
        </w:tc>
      </w:tr>
      <w:tr>
        <w:tc>
          <w:tcPr>
            <w:tcW w:type="dxa" w:w="2484"/>
          </w:tcPr>
          <w:p>
            <w:r>
              <w:t>Manual reporting</w:t>
            </w:r>
          </w:p>
        </w:tc>
        <w:tc>
          <w:tcPr>
            <w:tcW w:type="dxa" w:w="2484"/>
          </w:tcPr>
          <w:p>
            <w:r>
              <w:t>Analytics and storytelling</w:t>
            </w:r>
          </w:p>
        </w:tc>
        <w:tc>
          <w:tcPr>
            <w:tcW w:type="dxa" w:w="2484"/>
          </w:tcPr>
          <w:p>
            <w:r>
              <w:t>Finance must explain drivers</w:t>
            </w:r>
          </w:p>
        </w:tc>
        <w:tc>
          <w:tcPr>
            <w:tcW w:type="dxa" w:w="2484"/>
          </w:tcPr>
          <w:p>
            <w:r>
              <w:t>High</w:t>
            </w:r>
          </w:p>
        </w:tc>
      </w:tr>
      <w:tr>
        <w:tc>
          <w:tcPr>
            <w:tcW w:type="dxa" w:w="2484"/>
          </w:tcPr>
          <w:p>
            <w:r>
              <w:t>Excel-heavy analysis</w:t>
            </w:r>
          </w:p>
        </w:tc>
        <w:tc>
          <w:tcPr>
            <w:tcW w:type="dxa" w:w="2484"/>
          </w:tcPr>
          <w:p>
            <w:r>
              <w:t>Integrated data/BI skills</w:t>
            </w:r>
          </w:p>
        </w:tc>
        <w:tc>
          <w:tcPr>
            <w:tcW w:type="dxa" w:w="2484"/>
          </w:tcPr>
          <w:p>
            <w:r>
              <w:t>Data becomes more connected</w:t>
            </w:r>
          </w:p>
        </w:tc>
        <w:tc>
          <w:tcPr>
            <w:tcW w:type="dxa" w:w="2484"/>
          </w:tcPr>
          <w:p>
            <w:r>
              <w:t>High</w:t>
            </w:r>
          </w:p>
        </w:tc>
      </w:tr>
      <w:tr>
        <w:tc>
          <w:tcPr>
            <w:tcW w:type="dxa" w:w="2484"/>
          </w:tcPr>
          <w:p>
            <w:r>
              <w:t>Historical analysis</w:t>
            </w:r>
          </w:p>
        </w:tc>
        <w:tc>
          <w:tcPr>
            <w:tcW w:type="dxa" w:w="2484"/>
          </w:tcPr>
          <w:p>
            <w:r>
              <w:t>Forecasting/scenario analysis</w:t>
            </w:r>
          </w:p>
        </w:tc>
        <w:tc>
          <w:tcPr>
            <w:tcW w:type="dxa" w:w="2484"/>
          </w:tcPr>
          <w:p>
            <w:r>
              <w:t>Management needs forward-looking insight</w:t>
            </w:r>
          </w:p>
        </w:tc>
        <w:tc>
          <w:tcPr>
            <w:tcW w:type="dxa" w:w="2484"/>
          </w:tcPr>
          <w:p>
            <w:r>
              <w:t>Very High</w:t>
            </w:r>
          </w:p>
        </w:tc>
      </w:tr>
      <w:tr>
        <w:tc>
          <w:tcPr>
            <w:tcW w:type="dxa" w:w="2484"/>
          </w:tcPr>
          <w:p>
            <w:r>
              <w:t>Rule-based controls</w:t>
            </w:r>
          </w:p>
        </w:tc>
        <w:tc>
          <w:tcPr>
            <w:tcW w:type="dxa" w:w="2484"/>
          </w:tcPr>
          <w:p>
            <w:r>
              <w:t>AI governance and controls</w:t>
            </w:r>
          </w:p>
        </w:tc>
        <w:tc>
          <w:tcPr>
            <w:tcW w:type="dxa" w:w="2484"/>
          </w:tcPr>
          <w:p>
            <w:r>
              <w:t>Automated decisions need oversight</w:t>
            </w:r>
          </w:p>
        </w:tc>
        <w:tc>
          <w:tcPr>
            <w:tcW w:type="dxa" w:w="2484"/>
          </w:tcPr>
          <w:p>
            <w:r>
              <w:t>Very High</w:t>
            </w:r>
          </w:p>
        </w:tc>
      </w:tr>
      <w:tr>
        <w:tc>
          <w:tcPr>
            <w:tcW w:type="dxa" w:w="2484"/>
          </w:tcPr>
          <w:p>
            <w:r>
              <w:t>Module knowledge</w:t>
            </w:r>
          </w:p>
        </w:tc>
        <w:tc>
          <w:tcPr>
            <w:tcW w:type="dxa" w:w="2484"/>
          </w:tcPr>
          <w:p>
            <w:r>
              <w:t>End-to-end process knowledge</w:t>
            </w:r>
          </w:p>
        </w:tc>
        <w:tc>
          <w:tcPr>
            <w:tcW w:type="dxa" w:w="2484"/>
          </w:tcPr>
          <w:p>
            <w:r>
              <w:t>Finance connects with procurement, sales and operations</w:t>
            </w:r>
          </w:p>
        </w:tc>
        <w:tc>
          <w:tcPr>
            <w:tcW w:type="dxa" w:w="2484"/>
          </w:tcPr>
          <w:p>
            <w:r>
              <w:t>Very High</w:t>
            </w:r>
          </w:p>
        </w:tc>
      </w:tr>
    </w:tbl>
    <w:p>
      <w:pPr>
        <w:pStyle w:val="Heading1"/>
      </w:pPr>
      <w:r>
        <w:t>15. Skills Students Should Develop</w:t>
      </w:r>
    </w:p>
    <w:p>
      <w:pPr>
        <w:pStyle w:val="ListBullet"/>
      </w:pPr>
      <w:r>
        <w:t>SAP S/4HANA Finance fundamentals</w:t>
      </w:r>
    </w:p>
    <w:p>
      <w:pPr>
        <w:pStyle w:val="ListBullet"/>
      </w:pPr>
      <w:r>
        <w:t>FI: G/L, AP, AR, Asset Accounting and financial closing</w:t>
      </w:r>
    </w:p>
    <w:p>
      <w:pPr>
        <w:pStyle w:val="ListBullet"/>
      </w:pPr>
      <w:r>
        <w:t>CO: cost centers, profit centers, internal orders and profitability</w:t>
      </w:r>
    </w:p>
    <w:p>
      <w:pPr>
        <w:pStyle w:val="ListBullet"/>
      </w:pPr>
      <w:r>
        <w:t>Universal Journal concepts</w:t>
      </w:r>
    </w:p>
    <w:p>
      <w:pPr>
        <w:pStyle w:val="ListBullet"/>
      </w:pPr>
      <w:r>
        <w:t>Fiori and modern SAP user experience</w:t>
      </w:r>
    </w:p>
    <w:p>
      <w:pPr>
        <w:pStyle w:val="ListBullet"/>
      </w:pPr>
      <w:r>
        <w:t>SAP reporting and analytics</w:t>
      </w:r>
    </w:p>
    <w:p>
      <w:pPr>
        <w:pStyle w:val="ListBullet"/>
      </w:pPr>
      <w:r>
        <w:t>SAP Business AI/Joule concepts</w:t>
      </w:r>
    </w:p>
    <w:p>
      <w:pPr>
        <w:pStyle w:val="ListBullet"/>
      </w:pPr>
      <w:r>
        <w:t>Data quality and governance</w:t>
      </w:r>
    </w:p>
    <w:p>
      <w:pPr>
        <w:pStyle w:val="ListBullet"/>
      </w:pPr>
      <w:r>
        <w:t>Excel and financial analysis</w:t>
      </w:r>
    </w:p>
    <w:p>
      <w:pPr>
        <w:pStyle w:val="ListBullet"/>
      </w:pPr>
      <w:r>
        <w:t>Basic SQL/data concepts</w:t>
      </w:r>
    </w:p>
    <w:p>
      <w:pPr>
        <w:pStyle w:val="ListBullet"/>
      </w:pPr>
      <w:r>
        <w:t>Business-process mapping</w:t>
      </w:r>
    </w:p>
    <w:p>
      <w:pPr>
        <w:pStyle w:val="ListBullet"/>
      </w:pPr>
      <w:r>
        <w:t>Internal controls and audit</w:t>
      </w:r>
    </w:p>
    <w:p>
      <w:pPr>
        <w:pStyle w:val="ListBullet"/>
      </w:pPr>
      <w:r>
        <w:t>Communication and financial storytelling</w:t>
      </w:r>
    </w:p>
    <w:p>
      <w:pPr>
        <w:pStyle w:val="ListBullet"/>
      </w:pPr>
      <w:r>
        <w:t>Understanding of cloud ERP and clean-core principles</w:t>
      </w:r>
    </w:p>
    <w:p>
      <w:pPr>
        <w:pStyle w:val="Heading1"/>
      </w:pPr>
      <w:r>
        <w:t>16. Risks and Challenges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Mitigation</w:t>
            </w:r>
          </w:p>
        </w:tc>
      </w:tr>
      <w:tr>
        <w:tc>
          <w:tcPr>
            <w:tcW w:type="dxa" w:w="3312"/>
          </w:tcPr>
          <w:p>
            <w:r>
              <w:t>AI hallucination/incorrect recommendations</w:t>
            </w:r>
          </w:p>
        </w:tc>
        <w:tc>
          <w:tcPr>
            <w:tcW w:type="dxa" w:w="3312"/>
          </w:tcPr>
          <w:p>
            <w:r>
              <w:t>Financial decisions require accuracy.</w:t>
            </w:r>
          </w:p>
        </w:tc>
        <w:tc>
          <w:tcPr>
            <w:tcW w:type="dxa" w:w="3312"/>
          </w:tcPr>
          <w:p>
            <w:r>
              <w:t>Use governed data, validation, human oversight and audit trails.</w:t>
            </w:r>
          </w:p>
        </w:tc>
      </w:tr>
      <w:tr>
        <w:tc>
          <w:tcPr>
            <w:tcW w:type="dxa" w:w="3312"/>
          </w:tcPr>
          <w:p>
            <w:r>
              <w:t>Poor data quality</w:t>
            </w:r>
          </w:p>
        </w:tc>
        <w:tc>
          <w:tcPr>
            <w:tcW w:type="dxa" w:w="3312"/>
          </w:tcPr>
          <w:p>
            <w:r>
              <w:t>Bad master data produces unreliable AI/analytics.</w:t>
            </w:r>
          </w:p>
        </w:tc>
        <w:tc>
          <w:tcPr>
            <w:tcW w:type="dxa" w:w="3312"/>
          </w:tcPr>
          <w:p>
            <w:r>
              <w:t>Invest in data governance and controls.</w:t>
            </w:r>
          </w:p>
        </w:tc>
      </w:tr>
      <w:tr>
        <w:tc>
          <w:tcPr>
            <w:tcW w:type="dxa" w:w="3312"/>
          </w:tcPr>
          <w:p>
            <w:r>
              <w:t>Automation without controls</w:t>
            </w:r>
          </w:p>
        </w:tc>
        <w:tc>
          <w:tcPr>
            <w:tcW w:type="dxa" w:w="3312"/>
          </w:tcPr>
          <w:p>
            <w:r>
              <w:t>Incorrect automated postings can create financial risk.</w:t>
            </w:r>
          </w:p>
        </w:tc>
        <w:tc>
          <w:tcPr>
            <w:tcW w:type="dxa" w:w="3312"/>
          </w:tcPr>
          <w:p>
            <w:r>
              <w:t>Define approval thresholds and segregation of duties.</w:t>
            </w:r>
          </w:p>
        </w:tc>
      </w:tr>
      <w:tr>
        <w:tc>
          <w:tcPr>
            <w:tcW w:type="dxa" w:w="3312"/>
          </w:tcPr>
          <w:p>
            <w:r>
              <w:t>Cybersecurity/privacy</w:t>
            </w:r>
          </w:p>
        </w:tc>
        <w:tc>
          <w:tcPr>
            <w:tcW w:type="dxa" w:w="3312"/>
          </w:tcPr>
          <w:p>
            <w:r>
              <w:t>Finance data is sensitive.</w:t>
            </w:r>
          </w:p>
        </w:tc>
        <w:tc>
          <w:tcPr>
            <w:tcW w:type="dxa" w:w="3312"/>
          </w:tcPr>
          <w:p>
            <w:r>
              <w:t>Strong access control, monitoring and governance.</w:t>
            </w:r>
          </w:p>
        </w:tc>
      </w:tr>
      <w:tr>
        <w:tc>
          <w:tcPr>
            <w:tcW w:type="dxa" w:w="3312"/>
          </w:tcPr>
          <w:p>
            <w:r>
              <w:t>Skills gap</w:t>
            </w:r>
          </w:p>
        </w:tc>
        <w:tc>
          <w:tcPr>
            <w:tcW w:type="dxa" w:w="3312"/>
          </w:tcPr>
          <w:p>
            <w:r>
              <w:t>Traditional accountants may not know AI/data tools.</w:t>
            </w:r>
          </w:p>
        </w:tc>
        <w:tc>
          <w:tcPr>
            <w:tcW w:type="dxa" w:w="3312"/>
          </w:tcPr>
          <w:p>
            <w:r>
              <w:t>Continuous training and cross-functional learning.</w:t>
            </w:r>
          </w:p>
        </w:tc>
      </w:tr>
      <w:tr>
        <w:tc>
          <w:tcPr>
            <w:tcW w:type="dxa" w:w="3312"/>
          </w:tcPr>
          <w:p>
            <w:r>
              <w:t>Change resistance</w:t>
            </w:r>
          </w:p>
        </w:tc>
        <w:tc>
          <w:tcPr>
            <w:tcW w:type="dxa" w:w="3312"/>
          </w:tcPr>
          <w:p>
            <w:r>
              <w:t>Users may distrust automated processes.</w:t>
            </w:r>
          </w:p>
        </w:tc>
        <w:tc>
          <w:tcPr>
            <w:tcW w:type="dxa" w:w="3312"/>
          </w:tcPr>
          <w:p>
            <w:r>
              <w:t>Explain benefits, provide training and retain human review.</w:t>
            </w:r>
          </w:p>
        </w:tc>
      </w:tr>
      <w:tr>
        <w:tc>
          <w:tcPr>
            <w:tcW w:type="dxa" w:w="3312"/>
          </w:tcPr>
          <w:p>
            <w:r>
              <w:t>Over-customization</w:t>
            </w:r>
          </w:p>
        </w:tc>
        <w:tc>
          <w:tcPr>
            <w:tcW w:type="dxa" w:w="3312"/>
          </w:tcPr>
          <w:p>
            <w:r>
              <w:t>Custom code can complicate cloud upgrades.</w:t>
            </w:r>
          </w:p>
        </w:tc>
        <w:tc>
          <w:tcPr>
            <w:tcW w:type="dxa" w:w="3312"/>
          </w:tcPr>
          <w:p>
            <w:r>
              <w:t>Adopt clean-core principles.</w:t>
            </w:r>
          </w:p>
        </w:tc>
      </w:tr>
      <w:tr>
        <w:tc>
          <w:tcPr>
            <w:tcW w:type="dxa" w:w="3312"/>
          </w:tcPr>
          <w:p>
            <w:r>
              <w:t>Regulatory uncertainty</w:t>
            </w:r>
          </w:p>
        </w:tc>
        <w:tc>
          <w:tcPr>
            <w:tcW w:type="dxa" w:w="3312"/>
          </w:tcPr>
          <w:p>
            <w:r>
              <w:t>AI and sustainability rules continue evolving.</w:t>
            </w:r>
          </w:p>
        </w:tc>
        <w:tc>
          <w:tcPr>
            <w:tcW w:type="dxa" w:w="3312"/>
          </w:tcPr>
          <w:p>
            <w:r>
              <w:t>Maintain compliance monitoring and flexible controls.</w:t>
            </w:r>
          </w:p>
        </w:tc>
      </w:tr>
    </w:tbl>
    <w:p>
      <w:pPr>
        <w:pStyle w:val="Heading1"/>
      </w:pPr>
      <w:r>
        <w:t>17. Future Outlook: 2026–2030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Period</w:t>
            </w:r>
          </w:p>
        </w:tc>
        <w:tc>
          <w:tcPr>
            <w:tcW w:type="dxa" w:w="2484"/>
          </w:tcPr>
          <w:p>
            <w:r>
              <w:t>Likely Direction</w:t>
            </w:r>
          </w:p>
        </w:tc>
        <w:tc>
          <w:tcPr>
            <w:tcW w:type="dxa" w:w="2484"/>
          </w:tcPr>
          <w:p>
            <w:r>
              <w:t>FICO Impact</w:t>
            </w:r>
          </w:p>
        </w:tc>
        <w:tc>
          <w:tcPr>
            <w:tcW w:type="dxa" w:w="2484"/>
          </w:tcPr>
          <w:p>
            <w:r>
              <w:t>Confidence</w:t>
            </w:r>
          </w:p>
        </w:tc>
      </w:tr>
      <w:tr>
        <w:tc>
          <w:tcPr>
            <w:tcW w:type="dxa" w:w="2484"/>
          </w:tcPr>
          <w:p>
            <w:r>
              <w:t>2026</w:t>
            </w:r>
          </w:p>
        </w:tc>
        <w:tc>
          <w:tcPr>
            <w:tcW w:type="dxa" w:w="2484"/>
          </w:tcPr>
          <w:p>
            <w:r>
              <w:t>Joule and finance agents expand across core processes; AI-assisted finance becomes more visible.</w:t>
            </w:r>
          </w:p>
        </w:tc>
        <w:tc>
          <w:tcPr>
            <w:tcW w:type="dxa" w:w="2484"/>
          </w:tcPr>
          <w:p>
            <w:r>
              <w:t>Routine analysis, close, AR, tax and finance support become increasingly assisted.</w:t>
            </w:r>
          </w:p>
        </w:tc>
        <w:tc>
          <w:tcPr>
            <w:tcW w:type="dxa" w:w="2484"/>
          </w:tcPr>
          <w:p>
            <w:r>
              <w:t>High</w:t>
            </w:r>
          </w:p>
        </w:tc>
      </w:tr>
      <w:tr>
        <w:tc>
          <w:tcPr>
            <w:tcW w:type="dxa" w:w="2484"/>
          </w:tcPr>
          <w:p>
            <w:r>
              <w:t>2027–2028</w:t>
            </w:r>
          </w:p>
        </w:tc>
        <w:tc>
          <w:tcPr>
            <w:tcW w:type="dxa" w:w="2484"/>
          </w:tcPr>
          <w:p>
            <w:r>
              <w:t>Broader agent orchestration, predictive planning and continuous accounting.</w:t>
            </w:r>
          </w:p>
        </w:tc>
        <w:tc>
          <w:tcPr>
            <w:tcW w:type="dxa" w:w="2484"/>
          </w:tcPr>
          <w:p>
            <w:r>
              <w:t>More exception-based work; finance focuses on decisions and controls.</w:t>
            </w:r>
          </w:p>
        </w:tc>
        <w:tc>
          <w:tcPr>
            <w:tcW w:type="dxa" w:w="2484"/>
          </w:tcPr>
          <w:p>
            <w:r>
              <w:t>Medium-High</w:t>
            </w:r>
          </w:p>
        </w:tc>
      </w:tr>
      <w:tr>
        <w:tc>
          <w:tcPr>
            <w:tcW w:type="dxa" w:w="2484"/>
          </w:tcPr>
          <w:p>
            <w:r>
              <w:t>2028–2030</w:t>
            </w:r>
          </w:p>
        </w:tc>
        <w:tc>
          <w:tcPr>
            <w:tcW w:type="dxa" w:w="2484"/>
          </w:tcPr>
          <w:p>
            <w:r>
              <w:t>Greater convergence of finance, operational data, sustainability and autonomous workflows.</w:t>
            </w:r>
          </w:p>
        </w:tc>
        <w:tc>
          <w:tcPr>
            <w:tcW w:type="dxa" w:w="2484"/>
          </w:tcPr>
          <w:p>
            <w:r>
              <w:t>Finance becomes a real-time decision platform rather than only a reporting function.</w:t>
            </w:r>
          </w:p>
        </w:tc>
        <w:tc>
          <w:tcPr>
            <w:tcW w:type="dxa" w:w="2484"/>
          </w:tcPr>
          <w:p>
            <w:r>
              <w:t>Medium</w:t>
            </w:r>
          </w:p>
        </w:tc>
      </w:tr>
      <w:tr>
        <w:tc>
          <w:tcPr>
            <w:tcW w:type="dxa" w:w="2484"/>
          </w:tcPr>
          <w:p>
            <w:r>
              <w:t>Longer term</w:t>
            </w:r>
          </w:p>
        </w:tc>
        <w:tc>
          <w:tcPr>
            <w:tcW w:type="dxa" w:w="2484"/>
          </w:tcPr>
          <w:p>
            <w:r>
              <w:t>Human + AI finance operating model.</w:t>
            </w:r>
          </w:p>
        </w:tc>
        <w:tc>
          <w:tcPr>
            <w:tcW w:type="dxa" w:w="2484"/>
          </w:tcPr>
          <w:p>
            <w:r>
              <w:t>FICO professionals become controllers of automated processes and strategic analysts.</w:t>
            </w:r>
          </w:p>
        </w:tc>
        <w:tc>
          <w:tcPr>
            <w:tcW w:type="dxa" w:w="2484"/>
          </w:tcPr>
          <w:p>
            <w:r>
              <w:t>Medium</w:t>
            </w:r>
          </w:p>
        </w:tc>
      </w:tr>
    </w:tbl>
    <w:p>
      <w:r>
        <w:t>These are outlook estimates, not guaranteed product commitments. SAP's publicly announced plans can change, and actual adoption will vary by industry, regulatory environment, system landscape and customer readiness.</w:t>
      </w:r>
    </w:p>
    <w:p>
      <w:pPr>
        <w:pStyle w:val="Heading1"/>
      </w:pPr>
      <w:r>
        <w:t>18. Personal Insights</w:t>
      </w:r>
    </w:p>
    <w:p>
      <w:r>
        <w:t>In my view, SAP FICO will remain highly relevant because the core need for accurate accounting, financial control, cost management and compliance will not disappear. What will change is the amount of manual work required to produce that information.</w:t>
      </w:r>
    </w:p>
    <w:p>
      <w:pPr>
        <w:pStyle w:val="ListNumber"/>
      </w:pPr>
      <w:r>
        <w:t>First, accounting knowledge will become more valuable, not less. AI can identify patterns, but professionals still need to know whether a posting is economically and legally correct.</w:t>
      </w:r>
    </w:p>
    <w:p>
      <w:pPr>
        <w:pStyle w:val="ListNumber"/>
      </w:pPr>
      <w:r>
        <w:t>Second, FICO consultants will need stronger integration knowledge. Understanding how procurement, sales, inventory, production and finance connect will become more important than knowing isolated configuration screens.</w:t>
      </w:r>
    </w:p>
    <w:p>
      <w:pPr>
        <w:pStyle w:val="ListNumber"/>
      </w:pPr>
      <w:r>
        <w:t>Third, analytics will become a core finance skill. A professional who can move from a financial statement to the operational driver behind the number will provide more value.</w:t>
      </w:r>
    </w:p>
    <w:p>
      <w:pPr>
        <w:pStyle w:val="ListNumber"/>
      </w:pPr>
      <w:r>
        <w:t>Fourth, AI governance will become part of finance. Professionals will need to understand approval controls, auditability, segregation of duties and data quality when agents perform finance tasks.</w:t>
      </w:r>
    </w:p>
    <w:p>
      <w:pPr>
        <w:pStyle w:val="ListNumber"/>
      </w:pPr>
      <w:r>
        <w:t>Finally, the best SAP FICO professionals will become translators between finance and technology. They will understand accounting requirements and communicate them to technical, data and AI teams.</w:t>
      </w:r>
    </w:p>
    <w:p>
      <w:pPr>
        <w:pStyle w:val="Heading1"/>
      </w:pPr>
      <w:r>
        <w:t>19. A Practical Learning Roadmap for a Beginner</w:t>
      </w:r>
    </w:p>
    <w:p>
      <w:r>
        <w:t>1. Master accounting fundamentals: journal entries, ledgers, trial balance, P&amp;L and balance sheet.</w:t>
      </w:r>
    </w:p>
    <w:p>
      <w:r>
        <w:t>2. Learn SAP FI basics: company code, chart of accounts, G/L, AP, AR and Asset Accounting.</w:t>
      </w:r>
    </w:p>
    <w:p>
      <w:r>
        <w:t>3. Learn CO basics: cost center, profit center, internal order and allocations.</w:t>
      </w:r>
    </w:p>
    <w:p>
      <w:r>
        <w:t>4. Understand SAP S/4HANA and the Universal Journal.</w:t>
      </w:r>
    </w:p>
    <w:p>
      <w:r>
        <w:t>5. Learn Fiori navigation and modern finance applications.</w:t>
      </w:r>
    </w:p>
    <w:p>
      <w:r>
        <w:t>6. Practice financial reporting and drill-down analysis.</w:t>
      </w:r>
    </w:p>
    <w:p>
      <w:r>
        <w:t>7. Learn Excel and basic data-analysis skills.</w:t>
      </w:r>
    </w:p>
    <w:p>
      <w:r>
        <w:t>8. Study SAP Joule and Business AI use cases.</w:t>
      </w:r>
    </w:p>
    <w:p>
      <w:r>
        <w:t>9. Learn data governance, controls and audit concepts.</w:t>
      </w:r>
    </w:p>
    <w:p>
      <w:r>
        <w:t>10. Build end-to-end case studies linking business processes to accounting.</w:t>
      </w:r>
    </w:p>
    <w:p>
      <w:r>
        <w:t>11. Follow SAP Learning and SAP Help for release-specific changes.</w:t>
      </w:r>
    </w:p>
    <w:p>
      <w:pPr>
        <w:pStyle w:val="Heading1"/>
      </w:pPr>
      <w:r>
        <w:t>20. Conclusion</w:t>
      </w:r>
    </w:p>
    <w:p>
      <w:r>
        <w:t>The future of SAP FICO is not a future without finance professionals. It is a future in which finance professionals work with increasingly intelligent software. SAP's current direction combines S/4HANA Finance, Universal Journal, cloud ERP, embedded analytics, group reporting, sustainability accounting, Business Data Cloud and Joule-based AI capabilities.</w:t>
      </w:r>
    </w:p>
    <w:p>
      <w:r>
        <w:t>The biggest opportunity is the transition from backward-looking accounting to continuous, predictive and decision-oriented finance. The biggest challenge is ensuring that automation remains accurate, explainable, secure and properly governed. For students and professionals, the safest strategy is therefore to strengthen both sides: deep accounting/FICO fundamentals and modern skills in data, analytics, AI and cloud technology.</w:t>
      </w:r>
    </w:p>
    <w:p>
      <w:r>
        <w:t>In short: **SAP FICO is evolving from a system that records and reports financial activity into an intelligent finance platform that can help organizations understand, predict and act on financial information.**</w:t>
      </w:r>
    </w:p>
    <w:p>
      <w:pPr>
        <w:pStyle w:val="Heading1"/>
      </w:pPr>
      <w:r>
        <w:t>21. Sources</w:t>
      </w:r>
    </w:p>
    <w:p>
      <w:pPr>
        <w:pStyle w:val="ListBullet"/>
      </w:pPr>
      <w:r>
        <w:rPr>
          <w:b/>
        </w:rPr>
        <w:t xml:space="preserve">SAP — SAP Sapphire Innovation News Guide 2026: Financial Management / Autonomous Finance — </w:t>
      </w:r>
      <w:r>
        <w:t>https://www.sap.com/events/sapphire/innovation-guide/ai.html</w:t>
      </w:r>
    </w:p>
    <w:p>
      <w:pPr>
        <w:pStyle w:val="ListBullet"/>
      </w:pPr>
      <w:r>
        <w:rPr>
          <w:b/>
        </w:rPr>
        <w:t xml:space="preserve">SAP Help — Universal Journal — </w:t>
      </w:r>
      <w:r>
        <w:t>https://help.sap.com/docs/SAP_S4HANA_CLOUD/0fa84c9d9c634132b7c4abb9ffdd8f06/523b8a55559ad007e10000000a44538d.html</w:t>
      </w:r>
    </w:p>
    <w:p>
      <w:pPr>
        <w:pStyle w:val="ListBullet"/>
      </w:pPr>
      <w:r>
        <w:rPr>
          <w:b/>
        </w:rPr>
        <w:t xml:space="preserve">SAP Help — What's New for Joule — </w:t>
      </w:r>
      <w:r>
        <w:t>https://help.sap.com/docs/joule/capabilities-guide/what-s-new-for-joule</w:t>
      </w:r>
    </w:p>
    <w:p>
      <w:pPr>
        <w:pStyle w:val="ListBullet"/>
      </w:pPr>
      <w:r>
        <w:rPr>
          <w:b/>
        </w:rPr>
        <w:t xml:space="preserve">SAP — Finance Intelligence — </w:t>
      </w:r>
      <w:r>
        <w:t>https://www.sap.com/products/financial-management/data-cloud.html</w:t>
      </w:r>
    </w:p>
    <w:p>
      <w:pPr>
        <w:pStyle w:val="ListBullet"/>
      </w:pPr>
      <w:r>
        <w:rPr>
          <w:b/>
        </w:rPr>
        <w:t xml:space="preserve">SAP — SAP Business Data Cloud — </w:t>
      </w:r>
      <w:r>
        <w:t>https://www.sap.com/products/data-cloud/what-is-sap-business-data-cloud.html</w:t>
      </w:r>
    </w:p>
    <w:p>
      <w:pPr>
        <w:pStyle w:val="ListBullet"/>
      </w:pPr>
      <w:r>
        <w:rPr>
          <w:b/>
        </w:rPr>
        <w:t xml:space="preserve">SAP — Group Reporting — </w:t>
      </w:r>
      <w:r>
        <w:t>https://www.sap.com/india/products/financial-management/s4hana-financial-consolidation.html</w:t>
      </w:r>
    </w:p>
    <w:p>
      <w:pPr>
        <w:pStyle w:val="ListBullet"/>
      </w:pPr>
      <w:r>
        <w:rPr>
          <w:b/>
        </w:rPr>
        <w:t xml:space="preserve">SAP Help — Sustainability Accounting — </w:t>
      </w:r>
      <w:r>
        <w:t>https://help.sap.com/docs/SAP_S4HANA_CLOUD/6b39bd1d0e5e4099a5b65d835c29c696/7bd3cf5a6236417189e0f2153b0df99e.html</w:t>
      </w:r>
    </w:p>
    <w:p>
      <w:pPr>
        <w:pStyle w:val="ListBullet"/>
      </w:pPr>
      <w:r>
        <w:rPr>
          <w:b/>
        </w:rPr>
        <w:t xml:space="preserve">SAP News — SAP Business AI Release Highlights Q1 2026 — </w:t>
      </w:r>
      <w:r>
        <w:t>https://news.sap.com/2026/04/sap-business-ai-release-highlights-q1-2026/</w:t>
      </w:r>
    </w:p>
    <w:p>
      <w:pPr>
        <w:pStyle w:val="ListBullet"/>
      </w:pPr>
      <w:r>
        <w:rPr>
          <w:b/>
        </w:rPr>
        <w:t xml:space="preserve">SAP Learning — Finance in SAP Business Data Cloud — </w:t>
      </w:r>
      <w:r>
        <w:t>https://learning.sap.com/courses/exploring-finance-capabilities-in-sap-business-data-cloud/analysing-financial-data-with-ai-in-sap-business-data-cloud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