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F469A4"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F469A4"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F469A4"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F469A4"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F469A4"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F469A4"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w:t>
      </w:r>
      <w:r>
        <w:rPr>
          <w:rFonts w:ascii="Times New Roman" w:hAnsi="Times New Roman" w:cs="Times New Roman"/>
          <w:color w:val="000000" w:themeColor="text1"/>
          <w14:textOutline w14:w="0" w14:cap="flat" w14:cmpd="sng" w14:algn="ctr">
            <w14:noFill/>
            <w14:prstDash w14:val="solid"/>
            <w14:round/>
          </w14:textOutline>
        </w:rPr>
        <w:t xml:space="preserve">, a </w:t>
      </w:r>
      <w:r>
        <w:rPr>
          <w:rFonts w:ascii="Times New Roman" w:hAnsi="Times New Roman" w:cs="Times New Roman"/>
          <w:color w:val="000000" w:themeColor="text1"/>
          <w14:textOutline w14:w="0" w14:cap="flat" w14:cmpd="sng" w14:algn="ctr">
            <w14:noFill/>
            <w14:prstDash w14:val="solid"/>
            <w14:round/>
          </w14:textOutline>
        </w:rPr>
        <w:t xml:space="preserve">Linear </w:t>
      </w:r>
      <w:r>
        <w:rPr>
          <w:rFonts w:ascii="Times New Roman" w:hAnsi="Times New Roman" w:cs="Times New Roman"/>
          <w:color w:val="000000" w:themeColor="text1"/>
          <w14:textOutline w14:w="0" w14:cap="flat" w14:cmpd="sng" w14:algn="ctr">
            <w14:noFill/>
            <w14:prstDash w14:val="solid"/>
            <w14:round/>
          </w14:textOutline>
        </w:rPr>
        <w:t xml:space="preserve">Regression model will be built. The following are the response and predictor variables for the </w:t>
      </w:r>
      <w:r>
        <w:rPr>
          <w:rFonts w:ascii="Times New Roman" w:hAnsi="Times New Roman" w:cs="Times New Roman"/>
          <w:color w:val="000000" w:themeColor="text1"/>
          <w14:textOutline w14:w="0" w14:cap="flat" w14:cmpd="sng" w14:algn="ctr">
            <w14:noFill/>
            <w14:prstDash w14:val="solid"/>
            <w14:round/>
          </w14:textOutline>
        </w:rPr>
        <w:t>linear</w:t>
      </w:r>
      <w:r>
        <w:rPr>
          <w:rFonts w:ascii="Times New Roman" w:hAnsi="Times New Roman" w:cs="Times New Roman"/>
          <w:color w:val="000000" w:themeColor="text1"/>
          <w14:textOutline w14:w="0" w14:cap="flat" w14:cmpd="sng" w14:algn="ctr">
            <w14:noFill/>
            <w14:prstDash w14:val="solid"/>
            <w14:round/>
          </w14:textOutline>
        </w:rPr>
        <w:t xml:space="preserve">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 xml:space="preserve">Predictor variables – Total votes of 2008 and 2012, Total republican votes of 2008 and 2012, Total democrat votes of 2008 and 2012, Unemployment rates 2011 – 2015, Gender distribution 2011 – 2015, Demographic distribution 2011 </w:t>
      </w:r>
      <w:r>
        <w:rPr>
          <w:rFonts w:ascii="Times New Roman" w:eastAsiaTheme="majorEastAsia" w:hAnsi="Times New Roman" w:cs="Times New Roman"/>
        </w:rPr>
        <w:t>–</w:t>
      </w:r>
      <w:r>
        <w:rPr>
          <w:rFonts w:ascii="Times New Roman" w:eastAsiaTheme="majorEastAsia" w:hAnsi="Times New Roman" w:cs="Times New Roman"/>
        </w:rPr>
        <w:t xml:space="preserve">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F469A4"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F469A4"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F469A4"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5814BDFC" w14:textId="1494BE88" w:rsidR="0083096E" w:rsidRPr="00D12995" w:rsidRDefault="00902367" w:rsidP="00D12995">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649076E3" w14:textId="77777777" w:rsidR="0083096E" w:rsidRPr="0083096E" w:rsidRDefault="0083096E" w:rsidP="0083096E">
      <w:pPr>
        <w:pStyle w:val="BodyText"/>
      </w:pPr>
    </w:p>
    <w:p w14:paraId="485FC0B4" w14:textId="79997154"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7FC36187" w:rsidR="00D12995" w:rsidRPr="00D12995" w:rsidRDefault="00D12995" w:rsidP="0015363C">
      <w:pPr>
        <w:pStyle w:val="BodyText"/>
        <w:rPr>
          <w:rFonts w:ascii="Times New Roman" w:hAnsi="Times New Roman" w:cs="Times New Roman"/>
        </w:rPr>
      </w:pPr>
      <w:r w:rsidRPr="00D12995">
        <w:rPr>
          <w:rFonts w:ascii="Times New Roman" w:hAnsi="Times New Roman" w:cs="Times New Roman"/>
        </w:rPr>
        <w:tab/>
      </w:r>
      <w:r w:rsidR="00667274">
        <w:rPr>
          <w:rFonts w:ascii="Times New Roman" w:hAnsi="Times New Roman" w:cs="Times New Roman"/>
        </w:rPr>
        <w:t xml:space="preserve">The outcome variable of the </w:t>
      </w:r>
      <w:r w:rsidR="005E2988">
        <w:rPr>
          <w:rFonts w:ascii="Times New Roman" w:hAnsi="Times New Roman" w:cs="Times New Roman"/>
        </w:rPr>
        <w:t xml:space="preserve">regression model </w:t>
      </w:r>
      <w:r w:rsidR="0015363C">
        <w:rPr>
          <w:rFonts w:ascii="Times New Roman" w:hAnsi="Times New Roman" w:cs="Times New Roman"/>
        </w:rPr>
        <w:t xml:space="preserve">is Total Votes, Total Democrat Votes, and Total Republican Votes. </w:t>
      </w:r>
      <w:r w:rsidRPr="00D12995">
        <w:rPr>
          <w:rFonts w:ascii="Times New Roman" w:hAnsi="Times New Roman" w:cs="Times New Roman"/>
        </w:rPr>
        <w:t xml:space="preserve">Before conducting the </w:t>
      </w:r>
      <w:r w:rsidR="00C70363">
        <w:rPr>
          <w:rFonts w:ascii="Times New Roman" w:hAnsi="Times New Roman" w:cs="Times New Roman"/>
        </w:rPr>
        <w:t xml:space="preserve">exploratory data analysis, </w:t>
      </w:r>
      <w:r w:rsidR="0015363C">
        <w:rPr>
          <w:rFonts w:ascii="Times New Roman" w:hAnsi="Times New Roman" w:cs="Times New Roman"/>
        </w:rPr>
        <w:t xml:space="preserve">in </w:t>
      </w:r>
      <w:r w:rsidR="00C70363">
        <w:rPr>
          <w:rFonts w:ascii="Times New Roman" w:hAnsi="Times New Roman" w:cs="Times New Roman"/>
        </w:rPr>
        <w:t xml:space="preserve">this report </w:t>
      </w:r>
      <w:r w:rsidR="0015363C">
        <w:rPr>
          <w:rFonts w:ascii="Times New Roman" w:hAnsi="Times New Roman" w:cs="Times New Roman"/>
        </w:rPr>
        <w:t xml:space="preserve">we </w:t>
      </w:r>
      <w:r w:rsidR="00C70363">
        <w:rPr>
          <w:rFonts w:ascii="Times New Roman" w:hAnsi="Times New Roman" w:cs="Times New Roman"/>
        </w:rPr>
        <w:t>ha</w:t>
      </w:r>
      <w:r w:rsidR="0015363C">
        <w:rPr>
          <w:rFonts w:ascii="Times New Roman" w:hAnsi="Times New Roman" w:cs="Times New Roman"/>
        </w:rPr>
        <w:t>ve</w:t>
      </w:r>
      <w:r w:rsidR="00C70363">
        <w:rPr>
          <w:rFonts w:ascii="Times New Roman" w:hAnsi="Times New Roman" w:cs="Times New Roman"/>
        </w:rPr>
        <w:t xml:space="preserve">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totalVotesStats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 xml:space="preserve">(totalVotesStats,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48DAC32D" w14:textId="64E0C3EA"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833B389" w14:textId="7F71B933" w:rsidR="0083096E" w:rsidRDefault="00C70363" w:rsidP="00E741A4">
      <w:pPr>
        <w:pStyle w:val="BodyText"/>
        <w:numPr>
          <w:ilvl w:val="0"/>
          <w:numId w:val="9"/>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E741A4">
      <w:pPr>
        <w:pStyle w:val="BodyText"/>
        <w:numPr>
          <w:ilvl w:val="0"/>
          <w:numId w:val="9"/>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E741A4">
      <w:pPr>
        <w:pStyle w:val="BodyText"/>
        <w:numPr>
          <w:ilvl w:val="0"/>
          <w:numId w:val="9"/>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E82A3A0" w14:textId="54D64B4B" w:rsidR="002D3B34" w:rsidRPr="00E741A4" w:rsidRDefault="00B257CC" w:rsidP="00E741A4">
      <w:pPr>
        <w:pStyle w:val="SourceCode"/>
        <w:rPr>
          <w:sz w:val="18"/>
          <w:szCs w:val="18"/>
        </w:rPr>
      </w:pPr>
      <w:r w:rsidRPr="00A073E9">
        <w:rPr>
          <w:rStyle w:val="NormalTok"/>
          <w:sz w:val="18"/>
          <w:szCs w:val="18"/>
        </w:rPr>
        <w:t xml:space="preserve">totalDemocraticVotesStats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(totalDemocraticVotesStats,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0CA6688" w14:textId="43812023"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democratic 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 xml:space="preserve">is in the year 2008 only.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 votes registered by the democrats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r w:rsidRPr="00A073E9">
        <w:rPr>
          <w:rStyle w:val="NormalTok"/>
          <w:sz w:val="18"/>
          <w:szCs w:val="18"/>
        </w:rPr>
        <w:t xml:space="preserve">totalRepublicanVotes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(totalRepublicanVotes,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66C8329" w14:textId="0DDB991D"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lastRenderedPageBreak/>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r w:rsidRPr="00A073E9">
        <w:rPr>
          <w:rStyle w:val="NormalTok"/>
          <w:sz w:val="18"/>
          <w:szCs w:val="18"/>
        </w:rPr>
        <w:t xml:space="preserve">unemploymentRate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(unemploymentRate,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39C07EE5" w:rsidR="0083096E" w:rsidRPr="00C62E04" w:rsidRDefault="00C62E04" w:rsidP="00C62E04">
      <w:pPr>
        <w:pStyle w:val="Heading2"/>
        <w:rPr>
          <w:rFonts w:ascii="Times New Roman" w:hAnsi="Times New Roman" w:cs="Times New Roman"/>
        </w:rPr>
      </w:pPr>
      <w:r>
        <w:rPr>
          <w:rFonts w:ascii="Times New Roman" w:hAnsi="Times New Roman" w:cs="Times New Roman"/>
        </w:rPr>
        <w:lastRenderedPageBreak/>
        <w:t>Exploratory Data Analysis</w:t>
      </w:r>
      <w:r w:rsidR="00902367">
        <w:rPr>
          <w:rFonts w:ascii="Times New Roman" w:hAnsi="Times New Roman" w:cs="Times New Roman"/>
        </w:rPr>
        <w:t xml:space="preserve"> (</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r w:rsidRPr="00A073E9">
        <w:rPr>
          <w:rStyle w:val="NormalTok"/>
          <w:sz w:val="18"/>
          <w:szCs w:val="20"/>
        </w:rPr>
        <w:t xml:space="preserve">totalVotesL </w:t>
      </w:r>
      <w:r w:rsidRPr="00A073E9">
        <w:rPr>
          <w:rStyle w:val="OtherTok"/>
          <w:sz w:val="18"/>
          <w:szCs w:val="20"/>
        </w:rPr>
        <w:t>&lt;-</w:t>
      </w:r>
      <w:r w:rsidRPr="00A073E9">
        <w:rPr>
          <w:rStyle w:val="NormalTok"/>
          <w:sz w:val="18"/>
          <w:szCs w:val="20"/>
        </w:rPr>
        <w:t xml:space="preserve"> ElectionData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group_by</w:t>
      </w:r>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summarise</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tVotes,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r w:rsidRPr="00A073E9">
        <w:rPr>
          <w:rStyle w:val="FunctionTok"/>
          <w:sz w:val="18"/>
          <w:szCs w:val="20"/>
        </w:rPr>
        <w:t>ggplot</w:t>
      </w:r>
      <w:r w:rsidRPr="00A073E9">
        <w:rPr>
          <w:rStyle w:val="NormalTok"/>
          <w:sz w:val="18"/>
          <w:szCs w:val="20"/>
        </w:rPr>
        <w:t>(</w:t>
      </w:r>
      <w:r w:rsidRPr="00A073E9">
        <w:rPr>
          <w:rStyle w:val="AttributeTok"/>
          <w:sz w:val="18"/>
          <w:szCs w:val="20"/>
        </w:rPr>
        <w:t>data =</w:t>
      </w:r>
      <w:r w:rsidRPr="00A073E9">
        <w:rPr>
          <w:rStyle w:val="NormalTok"/>
          <w:sz w:val="18"/>
          <w:szCs w:val="20"/>
        </w:rPr>
        <w:t xml:space="preserve"> totalVotesL, </w:t>
      </w:r>
      <w:r w:rsidRPr="00A073E9">
        <w:rPr>
          <w:rStyle w:val="AttributeTok"/>
          <w:sz w:val="18"/>
          <w:szCs w:val="20"/>
        </w:rPr>
        <w:t>mapping =</w:t>
      </w:r>
      <w:r w:rsidRPr="00A073E9">
        <w:rPr>
          <w:rStyle w:val="NormalTok"/>
          <w:sz w:val="18"/>
          <w:szCs w:val="20"/>
        </w:rPr>
        <w:t xml:space="preserve"> </w:t>
      </w:r>
      <w:r w:rsidRPr="00A073E9">
        <w:rPr>
          <w:rStyle w:val="FunctionTok"/>
          <w:sz w:val="18"/>
          <w:szCs w:val="20"/>
        </w:rPr>
        <w:t>aes</w:t>
      </w:r>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tVotes,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tVotes,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r w:rsidRPr="00A073E9">
        <w:rPr>
          <w:rStyle w:val="FunctionTok"/>
          <w:sz w:val="18"/>
          <w:szCs w:val="20"/>
        </w:rPr>
        <w:t>geom_bar</w:t>
      </w:r>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scale_x_discrete</w:t>
      </w:r>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rStyle w:val="FunctionTok"/>
          <w:sz w:val="18"/>
          <w:szCs w:val="20"/>
        </w:rPr>
        <w:t>scale_y_continuous</w:t>
      </w:r>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r w:rsidRPr="00A073E9">
        <w:rPr>
          <w:rStyle w:val="FunctionTok"/>
          <w:sz w:val="18"/>
          <w:szCs w:val="20"/>
        </w:rPr>
        <w:t>label_number</w:t>
      </w:r>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r w:rsidRPr="00A073E9">
        <w:rPr>
          <w:rStyle w:val="FunctionTok"/>
          <w:sz w:val="18"/>
          <w:szCs w:val="20"/>
        </w:rPr>
        <w:t>theme_bw</w:t>
      </w:r>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r w:rsidRPr="00D87F82">
        <w:rPr>
          <w:rStyle w:val="NormalTok"/>
          <w:sz w:val="18"/>
          <w:szCs w:val="20"/>
        </w:rPr>
        <w:t xml:space="preserve">totalDVotesL </w:t>
      </w:r>
      <w:r w:rsidRPr="00D87F82">
        <w:rPr>
          <w:rStyle w:val="OtherTok"/>
          <w:sz w:val="18"/>
          <w:szCs w:val="20"/>
        </w:rPr>
        <w:t>&lt;-</w:t>
      </w:r>
      <w:r w:rsidRPr="00D87F82">
        <w:rPr>
          <w:rStyle w:val="NormalTok"/>
          <w:sz w:val="18"/>
          <w:szCs w:val="20"/>
        </w:rPr>
        <w:t xml:space="preserve"> ElectionData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group_by</w:t>
      </w:r>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summarise</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tdVotes,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r w:rsidRPr="00D87F82">
        <w:rPr>
          <w:rStyle w:val="FunctionTok"/>
          <w:sz w:val="18"/>
          <w:szCs w:val="20"/>
        </w:rPr>
        <w:t>ggplot</w:t>
      </w:r>
      <w:r w:rsidRPr="00D87F82">
        <w:rPr>
          <w:rStyle w:val="NormalTok"/>
          <w:sz w:val="18"/>
          <w:szCs w:val="20"/>
        </w:rPr>
        <w:t>(</w:t>
      </w:r>
      <w:r w:rsidRPr="00D87F82">
        <w:rPr>
          <w:rStyle w:val="AttributeTok"/>
          <w:sz w:val="18"/>
          <w:szCs w:val="20"/>
        </w:rPr>
        <w:t>data =</w:t>
      </w:r>
      <w:r w:rsidRPr="00D87F82">
        <w:rPr>
          <w:rStyle w:val="NormalTok"/>
          <w:sz w:val="18"/>
          <w:szCs w:val="20"/>
        </w:rPr>
        <w:t xml:space="preserve"> totalDVotesL, </w:t>
      </w:r>
      <w:r w:rsidRPr="00D87F82">
        <w:rPr>
          <w:rStyle w:val="AttributeTok"/>
          <w:sz w:val="18"/>
          <w:szCs w:val="20"/>
        </w:rPr>
        <w:t>mapping =</w:t>
      </w:r>
      <w:r w:rsidRPr="00D87F82">
        <w:rPr>
          <w:rStyle w:val="NormalTok"/>
          <w:sz w:val="18"/>
          <w:szCs w:val="20"/>
        </w:rPr>
        <w:t xml:space="preserve"> </w:t>
      </w:r>
      <w:r w:rsidRPr="00D87F82">
        <w:rPr>
          <w:rStyle w:val="FunctionTok"/>
          <w:sz w:val="18"/>
          <w:szCs w:val="20"/>
        </w:rPr>
        <w:t>aes</w:t>
      </w:r>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tdVotes,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tdVotes,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r w:rsidRPr="00D87F82">
        <w:rPr>
          <w:rStyle w:val="FunctionTok"/>
          <w:sz w:val="18"/>
          <w:szCs w:val="20"/>
        </w:rPr>
        <w:t>geom_bar</w:t>
      </w:r>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r w:rsidRPr="00D87F82">
        <w:rPr>
          <w:rStyle w:val="FunctionTok"/>
          <w:sz w:val="18"/>
          <w:szCs w:val="20"/>
        </w:rPr>
        <w:t>scale_x_discrete</w:t>
      </w:r>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scale_y_continuous</w:t>
      </w:r>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r w:rsidRPr="00D87F82">
        <w:rPr>
          <w:rStyle w:val="FunctionTok"/>
          <w:sz w:val="18"/>
          <w:szCs w:val="20"/>
        </w:rPr>
        <w:t>label_number</w:t>
      </w:r>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r w:rsidRPr="00D87F82">
        <w:rPr>
          <w:rStyle w:val="FunctionTok"/>
          <w:sz w:val="18"/>
          <w:szCs w:val="20"/>
        </w:rPr>
        <w:t>theme_bw</w:t>
      </w:r>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r w:rsidRPr="002F1525">
        <w:rPr>
          <w:rStyle w:val="NormalTok"/>
          <w:sz w:val="18"/>
          <w:szCs w:val="20"/>
        </w:rPr>
        <w:t xml:space="preserve">totalRVotesL </w:t>
      </w:r>
      <w:r w:rsidRPr="002F1525">
        <w:rPr>
          <w:rStyle w:val="OtherTok"/>
          <w:sz w:val="18"/>
          <w:szCs w:val="20"/>
        </w:rPr>
        <w:t>&lt;-</w:t>
      </w:r>
      <w:r w:rsidRPr="002F1525">
        <w:rPr>
          <w:rStyle w:val="NormalTok"/>
          <w:sz w:val="18"/>
          <w:szCs w:val="20"/>
        </w:rPr>
        <w:t xml:space="preserve"> ElectionData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group_by</w:t>
      </w:r>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summarise</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tgVotes,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r w:rsidRPr="002F1525">
        <w:rPr>
          <w:rStyle w:val="FunctionTok"/>
          <w:sz w:val="18"/>
          <w:szCs w:val="20"/>
        </w:rPr>
        <w:t>ggplot</w:t>
      </w:r>
      <w:r w:rsidRPr="002F1525">
        <w:rPr>
          <w:rStyle w:val="NormalTok"/>
          <w:sz w:val="18"/>
          <w:szCs w:val="20"/>
        </w:rPr>
        <w:t>(</w:t>
      </w:r>
      <w:r w:rsidRPr="002F1525">
        <w:rPr>
          <w:rStyle w:val="AttributeTok"/>
          <w:sz w:val="18"/>
          <w:szCs w:val="20"/>
        </w:rPr>
        <w:t>data =</w:t>
      </w:r>
      <w:r w:rsidRPr="002F1525">
        <w:rPr>
          <w:rStyle w:val="NormalTok"/>
          <w:sz w:val="18"/>
          <w:szCs w:val="20"/>
        </w:rPr>
        <w:t xml:space="preserve"> totalRVotesL, </w:t>
      </w:r>
      <w:r w:rsidRPr="002F1525">
        <w:rPr>
          <w:rStyle w:val="AttributeTok"/>
          <w:sz w:val="18"/>
          <w:szCs w:val="20"/>
        </w:rPr>
        <w:t>mapping =</w:t>
      </w:r>
      <w:r w:rsidRPr="002F1525">
        <w:rPr>
          <w:rStyle w:val="NormalTok"/>
          <w:sz w:val="18"/>
          <w:szCs w:val="20"/>
        </w:rPr>
        <w:t xml:space="preserve"> </w:t>
      </w:r>
      <w:r w:rsidRPr="002F1525">
        <w:rPr>
          <w:rStyle w:val="FunctionTok"/>
          <w:sz w:val="18"/>
          <w:szCs w:val="20"/>
        </w:rPr>
        <w:t>aes</w:t>
      </w:r>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tgVotes,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tgVotes,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r w:rsidRPr="002F1525">
        <w:rPr>
          <w:rStyle w:val="FunctionTok"/>
          <w:sz w:val="18"/>
          <w:szCs w:val="20"/>
        </w:rPr>
        <w:t>geom_bar</w:t>
      </w:r>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r w:rsidRPr="002F1525">
        <w:rPr>
          <w:rStyle w:val="FunctionTok"/>
          <w:sz w:val="18"/>
          <w:szCs w:val="20"/>
        </w:rPr>
        <w:t>scale_x_discrete</w:t>
      </w:r>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scale_y_continuous</w:t>
      </w:r>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r w:rsidRPr="002F1525">
        <w:rPr>
          <w:rStyle w:val="FunctionTok"/>
          <w:sz w:val="18"/>
          <w:szCs w:val="20"/>
        </w:rPr>
        <w:t>label_number</w:t>
      </w:r>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r w:rsidRPr="002F1525">
        <w:rPr>
          <w:rStyle w:val="FunctionTok"/>
          <w:sz w:val="18"/>
          <w:szCs w:val="20"/>
        </w:rPr>
        <w:t>theme_bw</w:t>
      </w:r>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6"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41D4D5C0" w14:textId="080AAD15" w:rsidR="0083096E" w:rsidRPr="00330B01"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r w:rsidR="0083096E">
        <w:br w:type="page"/>
      </w:r>
    </w:p>
    <w:p w14:paraId="5E3FC44C" w14:textId="177D5159" w:rsidR="0030272A" w:rsidRDefault="00920E78"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2"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r w:rsidRPr="00322029">
        <w:rPr>
          <w:rFonts w:ascii="Times New Roman" w:hAnsi="Times New Roman" w:cs="Times New Roman"/>
          <w:i/>
          <w:iCs/>
        </w:rPr>
        <w:t>Bluman,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r w:rsidRPr="00322029">
        <w:rPr>
          <w:rFonts w:ascii="Times New Roman" w:hAnsi="Times New Roman" w:cs="Times New Roman"/>
          <w:i/>
          <w:iCs/>
        </w:rPr>
        <w:t>Kabacoff,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tidyverse in r – Complete Tutorial. R-Bloggers. Retrieved October 30, 2021, from </w:t>
      </w:r>
      <w:hyperlink r:id="rId23">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9" w:name="appendix"/>
      <w:bookmarkEnd w:id="8"/>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9"/>
    <w:p w14:paraId="4C922088" w14:textId="19711946" w:rsidR="0030272A" w:rsidRDefault="00EE7659">
      <w:pPr>
        <w:pStyle w:val="FirstParagraph"/>
      </w:pPr>
      <w:r>
        <w:object w:dxaOrig="1520" w:dyaOrig="987" w14:anchorId="22E34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8pt;height:49.1pt" o:ole="">
            <v:imagedata r:id="rId24" o:title=""/>
          </v:shape>
          <o:OLEObject Type="Embed" ProgID="Package" ShapeID="_x0000_i1027" DrawAspect="Icon" ObjectID="_1708091801" r:id="rId25"/>
        </w:object>
      </w:r>
    </w:p>
    <w:sectPr w:rsidR="0030272A" w:rsidSect="002E3A26">
      <w:headerReference w:type="even" r:id="rId26"/>
      <w:headerReference w:type="default" r:id="rId27"/>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3E37" w14:textId="77777777" w:rsidR="00F469A4" w:rsidRDefault="00F469A4">
      <w:pPr>
        <w:spacing w:after="0"/>
      </w:pPr>
      <w:r>
        <w:separator/>
      </w:r>
    </w:p>
  </w:endnote>
  <w:endnote w:type="continuationSeparator" w:id="0">
    <w:p w14:paraId="3315976A" w14:textId="77777777" w:rsidR="00F469A4" w:rsidRDefault="00F46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4E82" w14:textId="77777777" w:rsidR="00F469A4" w:rsidRDefault="00F469A4">
      <w:r>
        <w:separator/>
      </w:r>
    </w:p>
  </w:footnote>
  <w:footnote w:type="continuationSeparator" w:id="0">
    <w:p w14:paraId="089F6017" w14:textId="77777777" w:rsidR="00F469A4" w:rsidRDefault="00F46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2"/>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15363C"/>
    <w:rsid w:val="001E7F60"/>
    <w:rsid w:val="001F23C3"/>
    <w:rsid w:val="0026485B"/>
    <w:rsid w:val="002820CC"/>
    <w:rsid w:val="002909C9"/>
    <w:rsid w:val="0029712A"/>
    <w:rsid w:val="002B7129"/>
    <w:rsid w:val="002D3B34"/>
    <w:rsid w:val="002E10A6"/>
    <w:rsid w:val="002E1C7D"/>
    <w:rsid w:val="002E3A26"/>
    <w:rsid w:val="002F1525"/>
    <w:rsid w:val="0030272A"/>
    <w:rsid w:val="00304928"/>
    <w:rsid w:val="0032175F"/>
    <w:rsid w:val="00322029"/>
    <w:rsid w:val="00327C6D"/>
    <w:rsid w:val="00330B01"/>
    <w:rsid w:val="004169F5"/>
    <w:rsid w:val="00481258"/>
    <w:rsid w:val="00482C21"/>
    <w:rsid w:val="004D0849"/>
    <w:rsid w:val="004E29B3"/>
    <w:rsid w:val="004E3F21"/>
    <w:rsid w:val="0055227F"/>
    <w:rsid w:val="00590D07"/>
    <w:rsid w:val="005A7399"/>
    <w:rsid w:val="005B6529"/>
    <w:rsid w:val="005E2988"/>
    <w:rsid w:val="006462E3"/>
    <w:rsid w:val="00667274"/>
    <w:rsid w:val="006A3C26"/>
    <w:rsid w:val="00732F8E"/>
    <w:rsid w:val="00784D58"/>
    <w:rsid w:val="007B2C3E"/>
    <w:rsid w:val="007D6109"/>
    <w:rsid w:val="007F585D"/>
    <w:rsid w:val="0083096E"/>
    <w:rsid w:val="00880732"/>
    <w:rsid w:val="00881857"/>
    <w:rsid w:val="008D6863"/>
    <w:rsid w:val="0090091B"/>
    <w:rsid w:val="00902367"/>
    <w:rsid w:val="00920E78"/>
    <w:rsid w:val="009338D5"/>
    <w:rsid w:val="00965989"/>
    <w:rsid w:val="009A56AB"/>
    <w:rsid w:val="009B1BC4"/>
    <w:rsid w:val="009C08B2"/>
    <w:rsid w:val="00A034F2"/>
    <w:rsid w:val="00A03666"/>
    <w:rsid w:val="00A073E9"/>
    <w:rsid w:val="00A34107"/>
    <w:rsid w:val="00A416B8"/>
    <w:rsid w:val="00A43AAF"/>
    <w:rsid w:val="00A52835"/>
    <w:rsid w:val="00A76FD9"/>
    <w:rsid w:val="00AA6F0E"/>
    <w:rsid w:val="00AD76A7"/>
    <w:rsid w:val="00B257CC"/>
    <w:rsid w:val="00B42F42"/>
    <w:rsid w:val="00B86B75"/>
    <w:rsid w:val="00BA6614"/>
    <w:rsid w:val="00BC48D5"/>
    <w:rsid w:val="00BC7B51"/>
    <w:rsid w:val="00BD545B"/>
    <w:rsid w:val="00BF696F"/>
    <w:rsid w:val="00C36279"/>
    <w:rsid w:val="00C479C1"/>
    <w:rsid w:val="00C62E04"/>
    <w:rsid w:val="00C70363"/>
    <w:rsid w:val="00D0493E"/>
    <w:rsid w:val="00D12741"/>
    <w:rsid w:val="00D12995"/>
    <w:rsid w:val="00D31E89"/>
    <w:rsid w:val="00D87F82"/>
    <w:rsid w:val="00E0733D"/>
    <w:rsid w:val="00E216BA"/>
    <w:rsid w:val="00E315A3"/>
    <w:rsid w:val="00E741A4"/>
    <w:rsid w:val="00EB03A2"/>
    <w:rsid w:val="00EC575A"/>
    <w:rsid w:val="00EE7659"/>
    <w:rsid w:val="00EE7ED5"/>
    <w:rsid w:val="00F120EA"/>
    <w:rsid w:val="00F2029D"/>
    <w:rsid w:val="00F469A4"/>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bloggers.com/2021/04/tidyverse-in-r-complete-tutorial/" TargetMode="External"/><Relationship Id="rId28" Type="http://schemas.openxmlformats.org/officeDocument/2006/relationships/fontTable" Target="fontTable.xm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dasil.sites.grinnell.edu/downloadable-data/"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15</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58</cp:revision>
  <dcterms:created xsi:type="dcterms:W3CDTF">2022-03-06T16:58:00Z</dcterms:created>
  <dcterms:modified xsi:type="dcterms:W3CDTF">2022-03-06T22:10:00Z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