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8: Correlation Table of Numerical Features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lforce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dmig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nmig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population.male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 1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15-19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30-34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35-39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40-44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45-49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50-54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55-59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60-64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65-69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70-74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75-79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80-84 years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85+ years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-0.98574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0.99499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0.95983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-0.31440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0.82084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-0.34306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0.96327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0.96148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0.79887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0.77006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0.93906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0.94653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0.94380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0.94436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0.95287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0.96206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0.97534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0.97988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0.98571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0.99499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</w:t>
            </w:r>
          </w:p>
        </w:tc>
      </w:tr>
      <w:tr>
        <w:trPr>
          <w:cantSplit/>
          <w:trHeight w:val="360" w:hRule="auto"/>
        </w:trPr>
        <w:tc>
          <w:tcPr>
            <w:gridSpan w:val="3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2022-03-26T12:40:26Z</dcterms:modified>
  <cp:category/>
</cp:coreProperties>
</file>