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0.1605453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0.6714787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-0.9807663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0.004260429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0.5756993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0.1720934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0.5857550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0.1927380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-0.4549777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-0.5963621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0.008387320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0.5156221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-0.2975153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-0.2986281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0.010149023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0.6621178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0.1224697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0.6703084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0.1186081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-0.7119323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0.7338338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0.003774111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2022-03-26T12:40:20Z</dcterms:modified>
  <cp:category/>
</cp:coreProperties>
</file>