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E740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Internal Reference Validation Test</w:t>
      </w:r>
    </w:p>
    <w:p w14:paraId="51C56B4C" w14:textId="77777777" w:rsidR="002263E3" w:rsidRPr="002263E3" w:rsidRDefault="002263E3" w:rsidP="002263E3">
      <w:pPr>
        <w:rPr>
          <w:lang w:val="en-IN"/>
        </w:rPr>
      </w:pPr>
    </w:p>
    <w:p w14:paraId="1DB235C7" w14:textId="77777777" w:rsidR="002263E3" w:rsidRPr="002263E3" w:rsidRDefault="002263E3" w:rsidP="002263E3">
      <w:pPr>
        <w:rPr>
          <w:lang w:val="en-IN"/>
        </w:rPr>
      </w:pPr>
      <w:bookmarkStart w:id="0" w:name="section1"/>
      <w:r w:rsidRPr="00764455">
        <w:rPr>
          <w:b/>
          <w:bCs/>
          <w:lang w:val="en-IN"/>
        </w:rPr>
        <w:t>Section 1</w:t>
      </w:r>
      <w:bookmarkEnd w:id="0"/>
      <w:r w:rsidRPr="002263E3">
        <w:rPr>
          <w:lang w:val="en-IN"/>
        </w:rPr>
        <w:t>: Introduction</w:t>
      </w:r>
    </w:p>
    <w:p w14:paraId="58C5CDBC" w14:textId="77777777" w:rsidR="002263E3" w:rsidRPr="002263E3" w:rsidRDefault="002263E3" w:rsidP="002263E3">
      <w:pPr>
        <w:rPr>
          <w:lang w:val="en-IN"/>
        </w:rPr>
      </w:pPr>
    </w:p>
    <w:p w14:paraId="37729936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This section introduces the test document and provides content that will be referenced later.</w:t>
      </w:r>
    </w:p>
    <w:p w14:paraId="426C8662" w14:textId="77777777" w:rsidR="002263E3" w:rsidRPr="002263E3" w:rsidRDefault="002263E3" w:rsidP="002263E3">
      <w:pPr>
        <w:rPr>
          <w:lang w:val="en-IN"/>
        </w:rPr>
      </w:pPr>
    </w:p>
    <w:p w14:paraId="586C284E" w14:textId="70438034" w:rsidR="002263E3" w:rsidRPr="002263E3" w:rsidRDefault="002263E3" w:rsidP="002263E3">
      <w:pPr>
        <w:rPr>
          <w:lang w:val="en-IN"/>
        </w:rPr>
      </w:pPr>
      <w:r w:rsidRPr="00764455">
        <w:rPr>
          <w:b/>
          <w:bCs/>
          <w:lang w:val="en-IN"/>
        </w:rPr>
        <w:t>Section 2</w:t>
      </w:r>
      <w:r w:rsidRPr="002263E3">
        <w:rPr>
          <w:lang w:val="en-IN"/>
        </w:rPr>
        <w:t>: System Overview</w:t>
      </w:r>
      <w:r w:rsidR="00D235F2">
        <w:rPr>
          <w:lang w:val="en-IN"/>
        </w:rPr>
        <w:t xml:space="preserve"> </w:t>
      </w:r>
    </w:p>
    <w:p w14:paraId="485315D9" w14:textId="77777777" w:rsidR="002263E3" w:rsidRPr="002263E3" w:rsidRDefault="002263E3" w:rsidP="002263E3">
      <w:pPr>
        <w:rPr>
          <w:lang w:val="en-IN"/>
        </w:rPr>
      </w:pPr>
    </w:p>
    <w:p w14:paraId="3679F3AF" w14:textId="2ECE2798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 xml:space="preserve">Refer to </w:t>
      </w:r>
      <w:hyperlink w:anchor="section1" w:history="1">
        <w:r w:rsidR="00764455" w:rsidRPr="00764455">
          <w:rPr>
            <w:rStyle w:val="Hyperlink"/>
            <w:lang w:val="en-IN"/>
          </w:rPr>
          <w:t>section1</w:t>
        </w:r>
      </w:hyperlink>
      <w:r w:rsidR="00764455">
        <w:rPr>
          <w:lang w:val="en-IN"/>
        </w:rPr>
        <w:t xml:space="preserve"> </w:t>
      </w:r>
      <w:r w:rsidRPr="002263E3">
        <w:rPr>
          <w:lang w:val="en-IN"/>
        </w:rPr>
        <w:t>for introductory information.</w:t>
      </w:r>
      <w:r w:rsidR="00D235F2">
        <w:rPr>
          <w:lang w:val="en-IN"/>
        </w:rPr>
        <w:t xml:space="preserve"> </w:t>
      </w:r>
    </w:p>
    <w:p w14:paraId="7F864FD8" w14:textId="77777777" w:rsidR="002263E3" w:rsidRPr="002263E3" w:rsidRDefault="002263E3" w:rsidP="002263E3">
      <w:pPr>
        <w:rPr>
          <w:lang w:val="en-IN"/>
        </w:rPr>
      </w:pPr>
    </w:p>
    <w:p w14:paraId="5EB2186A" w14:textId="77777777" w:rsidR="002263E3" w:rsidRPr="002263E3" w:rsidRDefault="002263E3" w:rsidP="002263E3">
      <w:pPr>
        <w:rPr>
          <w:lang w:val="en-IN"/>
        </w:rPr>
      </w:pPr>
      <w:bookmarkStart w:id="1" w:name="FIGURE1"/>
      <w:r w:rsidRPr="00764455">
        <w:rPr>
          <w:lang w:val="en-IN"/>
        </w:rPr>
        <w:t>Figure 1</w:t>
      </w:r>
      <w:bookmarkEnd w:id="1"/>
      <w:r w:rsidRPr="00764455">
        <w:rPr>
          <w:lang w:val="en-IN"/>
        </w:rPr>
        <w:t>:</w:t>
      </w:r>
      <w:r w:rsidRPr="002263E3">
        <w:rPr>
          <w:lang w:val="en-IN"/>
        </w:rPr>
        <w:t xml:space="preserve"> System Block Diagram</w:t>
      </w:r>
    </w:p>
    <w:p w14:paraId="715F7997" w14:textId="77777777" w:rsidR="002263E3" w:rsidRPr="002263E3" w:rsidRDefault="002263E3" w:rsidP="002263E3">
      <w:pPr>
        <w:rPr>
          <w:lang w:val="en-IN"/>
        </w:rPr>
      </w:pPr>
    </w:p>
    <w:p w14:paraId="76C882F3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This figure represents the overall architecture of the system.</w:t>
      </w:r>
    </w:p>
    <w:p w14:paraId="0554901A" w14:textId="77777777" w:rsidR="002263E3" w:rsidRPr="002263E3" w:rsidRDefault="002263E3" w:rsidP="002263E3">
      <w:pPr>
        <w:rPr>
          <w:lang w:val="en-IN"/>
        </w:rPr>
      </w:pPr>
    </w:p>
    <w:p w14:paraId="1828F79C" w14:textId="35B0A1C2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 xml:space="preserve">As shown in </w:t>
      </w:r>
      <w:hyperlink w:anchor="FIGURE1" w:history="1">
        <w:r w:rsidR="00764455" w:rsidRPr="00764455">
          <w:rPr>
            <w:rStyle w:val="Hyperlink"/>
            <w:lang w:val="en-IN"/>
          </w:rPr>
          <w:t>FIGURE1</w:t>
        </w:r>
      </w:hyperlink>
      <w:r w:rsidRPr="002263E3">
        <w:rPr>
          <w:lang w:val="en-IN"/>
        </w:rPr>
        <w:t>, the processing unit communicates with all major components.</w:t>
      </w:r>
    </w:p>
    <w:p w14:paraId="76AFDE0E" w14:textId="77777777" w:rsidR="002263E3" w:rsidRPr="002263E3" w:rsidRDefault="002263E3" w:rsidP="002263E3">
      <w:pPr>
        <w:rPr>
          <w:lang w:val="en-IN"/>
        </w:rPr>
      </w:pPr>
    </w:p>
    <w:p w14:paraId="53E6BCBD" w14:textId="77777777" w:rsidR="002263E3" w:rsidRPr="002263E3" w:rsidRDefault="002263E3" w:rsidP="002263E3">
      <w:pPr>
        <w:rPr>
          <w:lang w:val="en-IN"/>
        </w:rPr>
      </w:pPr>
      <w:bookmarkStart w:id="2" w:name="Table1"/>
      <w:r w:rsidRPr="002263E3">
        <w:rPr>
          <w:lang w:val="en-IN"/>
        </w:rPr>
        <w:t>Table 1</w:t>
      </w:r>
      <w:bookmarkEnd w:id="2"/>
      <w:r w:rsidRPr="002263E3">
        <w:rPr>
          <w:lang w:val="en-IN"/>
        </w:rPr>
        <w:t>: System Parameters</w:t>
      </w:r>
    </w:p>
    <w:p w14:paraId="55E39007" w14:textId="77777777" w:rsidR="002263E3" w:rsidRPr="002263E3" w:rsidRDefault="002263E3" w:rsidP="002263E3">
      <w:pPr>
        <w:rPr>
          <w:lang w:val="en-IN"/>
        </w:rPr>
      </w:pPr>
    </w:p>
    <w:p w14:paraId="16192F91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Parameter | Value</w:t>
      </w:r>
    </w:p>
    <w:p w14:paraId="5F428B0A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Voltage | 5V</w:t>
      </w:r>
    </w:p>
    <w:p w14:paraId="16DCF5C6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Current | 2A</w:t>
      </w:r>
    </w:p>
    <w:p w14:paraId="35CD5910" w14:textId="77777777" w:rsidR="002263E3" w:rsidRPr="002263E3" w:rsidRDefault="002263E3" w:rsidP="002263E3">
      <w:pPr>
        <w:rPr>
          <w:lang w:val="en-IN"/>
        </w:rPr>
      </w:pPr>
    </w:p>
    <w:p w14:paraId="21DE9421" w14:textId="56500540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 xml:space="preserve">Refer to </w:t>
      </w:r>
      <w:hyperlink w:anchor="Table1" w:history="1">
        <w:r w:rsidR="00764455" w:rsidRPr="00764455">
          <w:rPr>
            <w:rStyle w:val="Hyperlink"/>
            <w:lang w:val="en-IN"/>
          </w:rPr>
          <w:t>Tab</w:t>
        </w:r>
        <w:r w:rsidR="00764455" w:rsidRPr="00764455">
          <w:rPr>
            <w:rStyle w:val="Hyperlink"/>
            <w:lang w:val="en-IN"/>
          </w:rPr>
          <w:t>l</w:t>
        </w:r>
        <w:r w:rsidR="00764455" w:rsidRPr="00764455">
          <w:rPr>
            <w:rStyle w:val="Hyperlink"/>
            <w:lang w:val="en-IN"/>
          </w:rPr>
          <w:t>e1</w:t>
        </w:r>
      </w:hyperlink>
      <w:r w:rsidRPr="002263E3">
        <w:rPr>
          <w:lang w:val="en-IN"/>
        </w:rPr>
        <w:t xml:space="preserve"> for electrical characteristics.</w:t>
      </w:r>
    </w:p>
    <w:p w14:paraId="72E57D3E" w14:textId="77777777" w:rsidR="002263E3" w:rsidRPr="002263E3" w:rsidRDefault="002263E3" w:rsidP="002263E3">
      <w:pPr>
        <w:rPr>
          <w:lang w:val="en-IN"/>
        </w:rPr>
      </w:pPr>
    </w:p>
    <w:p w14:paraId="6902A9C2" w14:textId="77777777" w:rsidR="002263E3" w:rsidRPr="002263E3" w:rsidRDefault="002263E3" w:rsidP="002263E3">
      <w:pPr>
        <w:rPr>
          <w:lang w:val="en-IN"/>
        </w:rPr>
      </w:pPr>
      <w:r w:rsidRPr="00764455">
        <w:rPr>
          <w:b/>
          <w:bCs/>
          <w:lang w:val="en-IN"/>
        </w:rPr>
        <w:t>Section 3:</w:t>
      </w:r>
      <w:r w:rsidRPr="002263E3">
        <w:rPr>
          <w:lang w:val="en-IN"/>
        </w:rPr>
        <w:t xml:space="preserve"> Conclusion</w:t>
      </w:r>
    </w:p>
    <w:p w14:paraId="26376998" w14:textId="77777777" w:rsidR="002263E3" w:rsidRPr="002263E3" w:rsidRDefault="002263E3" w:rsidP="002263E3">
      <w:pPr>
        <w:rPr>
          <w:lang w:val="en-IN"/>
        </w:rPr>
      </w:pPr>
    </w:p>
    <w:p w14:paraId="36DAB832" w14:textId="7E7E5E09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 xml:space="preserve">The references to </w:t>
      </w:r>
      <w:hyperlink w:anchor="section1" w:history="1">
        <w:r w:rsidR="00764455" w:rsidRPr="00764455">
          <w:rPr>
            <w:rStyle w:val="Hyperlink"/>
            <w:lang w:val="en-IN"/>
          </w:rPr>
          <w:t>section1</w:t>
        </w:r>
      </w:hyperlink>
      <w:r w:rsidRPr="002263E3">
        <w:rPr>
          <w:lang w:val="en-IN"/>
        </w:rPr>
        <w:t xml:space="preserve">Section 1, </w:t>
      </w:r>
      <w:hyperlink w:anchor="FIGURE1" w:history="1">
        <w:r w:rsidR="00764455" w:rsidRPr="00764455">
          <w:rPr>
            <w:rStyle w:val="Hyperlink"/>
            <w:lang w:val="en-IN"/>
          </w:rPr>
          <w:t>FIGURE1</w:t>
        </w:r>
      </w:hyperlink>
      <w:r w:rsidRPr="002263E3">
        <w:rPr>
          <w:lang w:val="en-IN"/>
        </w:rPr>
        <w:t xml:space="preserve">Figure 1, and </w:t>
      </w:r>
      <w:hyperlink w:anchor="Table1" w:history="1">
        <w:r w:rsidR="00764455" w:rsidRPr="00764455">
          <w:rPr>
            <w:rStyle w:val="Hyperlink"/>
            <w:lang w:val="en-IN"/>
          </w:rPr>
          <w:t>Table1</w:t>
        </w:r>
      </w:hyperlink>
      <w:r w:rsidRPr="002263E3">
        <w:rPr>
          <w:lang w:val="en-IN"/>
        </w:rPr>
        <w:t>Table 1 should all be detected as internal references.</w:t>
      </w:r>
    </w:p>
    <w:p w14:paraId="7FD9370B" w14:textId="77777777" w:rsidR="002263E3" w:rsidRPr="002263E3" w:rsidRDefault="002263E3" w:rsidP="002263E3">
      <w:pPr>
        <w:rPr>
          <w:lang w:val="en-IN"/>
        </w:rPr>
      </w:pPr>
    </w:p>
    <w:p w14:paraId="4B219BE1" w14:textId="77777777" w:rsidR="002263E3" w:rsidRPr="002263E3" w:rsidRDefault="002263E3" w:rsidP="002263E3">
      <w:pPr>
        <w:rPr>
          <w:lang w:val="en-IN"/>
        </w:rPr>
      </w:pPr>
      <w:r w:rsidRPr="002263E3">
        <w:rPr>
          <w:lang w:val="en-IN"/>
        </w:rPr>
        <w:t>End of internal reference validation document.</w:t>
      </w:r>
    </w:p>
    <w:p w14:paraId="72944246" w14:textId="77777777" w:rsidR="002E03F2" w:rsidRPr="002263E3" w:rsidRDefault="002E03F2">
      <w:pPr>
        <w:rPr>
          <w:lang w:val="en-IN"/>
        </w:rPr>
      </w:pPr>
    </w:p>
    <w:sectPr w:rsidR="002E03F2" w:rsidRPr="002263E3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D05F" w14:textId="77777777" w:rsidR="00B81970" w:rsidRDefault="00B81970" w:rsidP="00542ECA">
      <w:r>
        <w:separator/>
      </w:r>
    </w:p>
  </w:endnote>
  <w:endnote w:type="continuationSeparator" w:id="0">
    <w:p w14:paraId="533CFB8D" w14:textId="77777777" w:rsidR="00B81970" w:rsidRDefault="00B81970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2C0C" w14:textId="77777777" w:rsidR="00B81970" w:rsidRDefault="00B81970" w:rsidP="00542ECA">
      <w:r>
        <w:separator/>
      </w:r>
    </w:p>
  </w:footnote>
  <w:footnote w:type="continuationSeparator" w:id="0">
    <w:p w14:paraId="2BB2EDB0" w14:textId="77777777" w:rsidR="00B81970" w:rsidRDefault="00B81970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848041">
    <w:abstractNumId w:val="3"/>
  </w:num>
  <w:num w:numId="2" w16cid:durableId="345986466">
    <w:abstractNumId w:val="5"/>
  </w:num>
  <w:num w:numId="3" w16cid:durableId="166095847">
    <w:abstractNumId w:val="6"/>
  </w:num>
  <w:num w:numId="4" w16cid:durableId="423889022">
    <w:abstractNumId w:val="12"/>
  </w:num>
  <w:num w:numId="5" w16cid:durableId="1874685643">
    <w:abstractNumId w:val="13"/>
  </w:num>
  <w:num w:numId="6" w16cid:durableId="1122194233">
    <w:abstractNumId w:val="14"/>
  </w:num>
  <w:num w:numId="7" w16cid:durableId="530073426">
    <w:abstractNumId w:val="1"/>
  </w:num>
  <w:num w:numId="8" w16cid:durableId="1003356296">
    <w:abstractNumId w:val="2"/>
  </w:num>
  <w:num w:numId="9" w16cid:durableId="1029331419">
    <w:abstractNumId w:val="0"/>
  </w:num>
  <w:num w:numId="10" w16cid:durableId="1764687937">
    <w:abstractNumId w:val="0"/>
  </w:num>
  <w:num w:numId="11" w16cid:durableId="441459086">
    <w:abstractNumId w:val="0"/>
  </w:num>
  <w:num w:numId="12" w16cid:durableId="124005975">
    <w:abstractNumId w:val="0"/>
  </w:num>
  <w:num w:numId="13" w16cid:durableId="1048528195">
    <w:abstractNumId w:val="0"/>
  </w:num>
  <w:num w:numId="14" w16cid:durableId="1181774197">
    <w:abstractNumId w:val="3"/>
  </w:num>
  <w:num w:numId="15" w16cid:durableId="596525001">
    <w:abstractNumId w:val="5"/>
  </w:num>
  <w:num w:numId="16" w16cid:durableId="448280097">
    <w:abstractNumId w:val="6"/>
  </w:num>
  <w:num w:numId="17" w16cid:durableId="679742240">
    <w:abstractNumId w:val="1"/>
  </w:num>
  <w:num w:numId="18" w16cid:durableId="2053770891">
    <w:abstractNumId w:val="2"/>
  </w:num>
  <w:num w:numId="19" w16cid:durableId="1881892346">
    <w:abstractNumId w:val="7"/>
  </w:num>
  <w:num w:numId="20" w16cid:durableId="507789475">
    <w:abstractNumId w:val="4"/>
  </w:num>
  <w:num w:numId="21" w16cid:durableId="413938142">
    <w:abstractNumId w:val="8"/>
  </w:num>
  <w:num w:numId="22" w16cid:durableId="1530609428">
    <w:abstractNumId w:val="10"/>
  </w:num>
  <w:num w:numId="23" w16cid:durableId="666711292">
    <w:abstractNumId w:val="9"/>
  </w:num>
  <w:num w:numId="24" w16cid:durableId="1202745858">
    <w:abstractNumId w:val="11"/>
  </w:num>
  <w:num w:numId="25" w16cid:durableId="755397703">
    <w:abstractNumId w:val="7"/>
  </w:num>
  <w:num w:numId="26" w16cid:durableId="823395732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2068843261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46015407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99667765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87919514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1566643351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E3"/>
    <w:rsid w:val="000C7ABF"/>
    <w:rsid w:val="00142CFB"/>
    <w:rsid w:val="00213612"/>
    <w:rsid w:val="002263E3"/>
    <w:rsid w:val="00227B15"/>
    <w:rsid w:val="002E03F2"/>
    <w:rsid w:val="0031394E"/>
    <w:rsid w:val="003C1A67"/>
    <w:rsid w:val="004C20E3"/>
    <w:rsid w:val="00542ECA"/>
    <w:rsid w:val="00663B75"/>
    <w:rsid w:val="00764455"/>
    <w:rsid w:val="007944E1"/>
    <w:rsid w:val="007F159E"/>
    <w:rsid w:val="00A055D3"/>
    <w:rsid w:val="00A70FA6"/>
    <w:rsid w:val="00AE02C9"/>
    <w:rsid w:val="00B453E2"/>
    <w:rsid w:val="00B81970"/>
    <w:rsid w:val="00CB45B2"/>
    <w:rsid w:val="00D229F2"/>
    <w:rsid w:val="00D235F2"/>
    <w:rsid w:val="00D35C5D"/>
    <w:rsid w:val="00E04400"/>
    <w:rsid w:val="00E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A98C2"/>
  <w15:chartTrackingRefBased/>
  <w15:docId w15:val="{B2892EB4-D1C0-4F9D-A6C0-C1E2DE93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226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E3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63E3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E3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E3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E3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Hegde Harshitha (SMD HCJ CPM TP 2)</dc:creator>
  <cp:keywords/>
  <dc:description/>
  <cp:lastModifiedBy>Hegde Harshitha (SMD HCJ CPM TP 2)</cp:lastModifiedBy>
  <cp:revision>2</cp:revision>
  <dcterms:created xsi:type="dcterms:W3CDTF">2026-08-03T16:15:00Z</dcterms:created>
  <dcterms:modified xsi:type="dcterms:W3CDTF">2026-08-04T04:07:00Z</dcterms:modified>
</cp:coreProperties>
</file>