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6865" w14:textId="77777777" w:rsidR="006A2D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E894BA" w14:textId="77777777" w:rsidR="006A2D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9E7996" w14:textId="77777777" w:rsidR="006A2DFF" w:rsidRDefault="006A2DFF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8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96"/>
        <w:gridCol w:w="4496"/>
      </w:tblGrid>
      <w:tr w:rsidR="006A2DFF" w14:paraId="06999C2F" w14:textId="77777777" w:rsidTr="00E71E0C">
        <w:trPr>
          <w:trHeight w:val="286"/>
        </w:trPr>
        <w:tc>
          <w:tcPr>
            <w:tcW w:w="4496" w:type="dxa"/>
          </w:tcPr>
          <w:p w14:paraId="44AB5D69" w14:textId="77777777" w:rsidR="006A2DFF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496" w:type="dxa"/>
          </w:tcPr>
          <w:p w14:paraId="7D2B70F7" w14:textId="74B286DA" w:rsidR="006A2DFF" w:rsidRDefault="00E71E0C">
            <w:pPr>
              <w:spacing w:after="0" w:line="240" w:lineRule="auto"/>
            </w:pPr>
            <w:r>
              <w:t>09</w:t>
            </w:r>
            <w:r w:rsidR="00000000">
              <w:t xml:space="preserve"> </w:t>
            </w:r>
            <w:r>
              <w:t xml:space="preserve">January </w:t>
            </w:r>
            <w:r w:rsidR="00000000">
              <w:t xml:space="preserve"> 202</w:t>
            </w:r>
            <w:r>
              <w:t>6</w:t>
            </w:r>
          </w:p>
        </w:tc>
      </w:tr>
      <w:tr w:rsidR="006A2DFF" w14:paraId="4A4D5F6F" w14:textId="77777777" w:rsidTr="00E71E0C">
        <w:trPr>
          <w:trHeight w:val="299"/>
        </w:trPr>
        <w:tc>
          <w:tcPr>
            <w:tcW w:w="4496" w:type="dxa"/>
          </w:tcPr>
          <w:p w14:paraId="0A034E42" w14:textId="77777777" w:rsidR="006A2DFF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496" w:type="dxa"/>
          </w:tcPr>
          <w:p w14:paraId="3BDDE2AA" w14:textId="77777777" w:rsidR="006A2DFF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</w:tbl>
    <w:p w14:paraId="638456DE" w14:textId="77777777" w:rsidR="006A2DFF" w:rsidRDefault="006A2DFF">
      <w:pPr>
        <w:rPr>
          <w:b/>
          <w:sz w:val="24"/>
          <w:szCs w:val="24"/>
        </w:rPr>
      </w:pPr>
    </w:p>
    <w:p w14:paraId="67056254" w14:textId="77777777" w:rsidR="006A2D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49A2EFE" w14:textId="77777777" w:rsidR="006A2DFF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is a creative process that fosters open collaboration and encourages every team member to share ideas freely without judgment. It focuses on generating a large volume of innovative and out-of-the-box ideas that can later be refined into practical solutions. This approach allows team members to build on each other’s thoughts, promoting collective creativity and problem-solving. In the context of </w:t>
      </w:r>
      <w:r>
        <w:rPr>
          <w:b/>
          <w:bCs/>
          <w:color w:val="000000"/>
          <w:sz w:val="24"/>
          <w:szCs w:val="24"/>
        </w:rPr>
        <w:t>“Calculating Family Expenses using ServiceNow,”</w:t>
      </w:r>
      <w:r>
        <w:rPr>
          <w:color w:val="000000"/>
          <w:sz w:val="24"/>
          <w:szCs w:val="24"/>
        </w:rPr>
        <w:t xml:space="preserve"> brainstorming helps identify diverse ways to automate expense tracking, simplify calculations, and enhance user experience through effective collaboration and imagination.</w:t>
      </w:r>
    </w:p>
    <w:p w14:paraId="3A09B77E" w14:textId="77777777" w:rsidR="006A2DF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1D121DC" w14:textId="77777777" w:rsidR="006A2D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F0CBA87" w14:textId="77777777" w:rsidR="006A2DFF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3E5425F1" wp14:editId="3D405B47">
            <wp:extent cx="5720715" cy="3813810"/>
            <wp:effectExtent l="0" t="0" r="9525" b="11430"/>
            <wp:docPr id="1" name="Picture 1" descr="592c2c3b-7224-4660-9442-6a056218e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592c2c3b-7224-4660-9442-6a056218eed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C36E" w14:textId="77777777" w:rsidR="006A2DFF" w:rsidRDefault="006A2DFF"/>
    <w:p w14:paraId="3FC22C80" w14:textId="77777777" w:rsidR="006A2DFF" w:rsidRDefault="006A2DFF"/>
    <w:p w14:paraId="173206AA" w14:textId="77777777" w:rsidR="006A2DFF" w:rsidRDefault="006A2DFF"/>
    <w:p w14:paraId="75366B44" w14:textId="77777777" w:rsidR="006A2DFF" w:rsidRDefault="006A2DFF"/>
    <w:p w14:paraId="43BE02CB" w14:textId="77777777" w:rsidR="006A2DF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B7DFF95" w14:textId="77777777" w:rsidR="006A2DFF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68FA8CA1" wp14:editId="6EF1F485">
            <wp:extent cx="5720715" cy="3813810"/>
            <wp:effectExtent l="0" t="0" r="9525" b="11430"/>
            <wp:docPr id="2" name="Picture 2" descr="3faed855-66c7-440a-8c27-5a2b3bbd2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3faed855-66c7-440a-8c27-5a2b3bbd2c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EF2A" w14:textId="77777777" w:rsidR="006A2DFF" w:rsidRDefault="006A2DFF"/>
    <w:p w14:paraId="605DF7CC" w14:textId="6EBDF40E" w:rsidR="006A2DFF" w:rsidRDefault="00000000">
      <w:pPr>
        <w:rPr>
          <w:b/>
        </w:rPr>
      </w:pPr>
      <w:r>
        <w:rPr>
          <w:b/>
        </w:rPr>
        <w:lastRenderedPageBreak/>
        <w:t>Step-3: I</w:t>
      </w:r>
      <w:r>
        <w:rPr>
          <w:noProof/>
          <w:sz w:val="24"/>
          <w:szCs w:val="24"/>
        </w:rPr>
        <w:drawing>
          <wp:inline distT="0" distB="0" distL="0" distR="0" wp14:anchorId="533E9211" wp14:editId="22768AD7">
            <wp:extent cx="5387340" cy="4670425"/>
            <wp:effectExtent l="0" t="0" r="7620" b="8255"/>
            <wp:docPr id="13176920" name="Picture 2" descr="A diagram with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20" name="Picture 2" descr="A diagram with yellow squar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679" cy="46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Prioritization</w:t>
      </w:r>
      <w:r w:rsidR="00E71E0C">
        <w:rPr>
          <w:b/>
        </w:rPr>
        <w:t xml:space="preserve"> Idea</w:t>
      </w:r>
    </w:p>
    <w:p w14:paraId="0FF82946" w14:textId="77777777" w:rsidR="006A2DFF" w:rsidRDefault="006A2DFF">
      <w:pPr>
        <w:rPr>
          <w:sz w:val="24"/>
          <w:szCs w:val="24"/>
        </w:rPr>
      </w:pPr>
    </w:p>
    <w:sectPr w:rsidR="006A2D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C8AF" w14:textId="77777777" w:rsidR="0031077F" w:rsidRDefault="0031077F">
      <w:pPr>
        <w:spacing w:line="240" w:lineRule="auto"/>
      </w:pPr>
      <w:r>
        <w:separator/>
      </w:r>
    </w:p>
  </w:endnote>
  <w:endnote w:type="continuationSeparator" w:id="0">
    <w:p w14:paraId="5727504C" w14:textId="77777777" w:rsidR="0031077F" w:rsidRDefault="00310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2CC3" w14:textId="77777777" w:rsidR="0031077F" w:rsidRDefault="0031077F">
      <w:pPr>
        <w:spacing w:after="0"/>
      </w:pPr>
      <w:r>
        <w:separator/>
      </w:r>
    </w:p>
  </w:footnote>
  <w:footnote w:type="continuationSeparator" w:id="0">
    <w:p w14:paraId="66DC6CDB" w14:textId="77777777" w:rsidR="0031077F" w:rsidRDefault="003107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C17"/>
    <w:rsid w:val="000A5D7E"/>
    <w:rsid w:val="000C3B22"/>
    <w:rsid w:val="001508F4"/>
    <w:rsid w:val="001F3612"/>
    <w:rsid w:val="002E48F8"/>
    <w:rsid w:val="0031077F"/>
    <w:rsid w:val="00323E07"/>
    <w:rsid w:val="006A2DFF"/>
    <w:rsid w:val="006E682F"/>
    <w:rsid w:val="007C35A3"/>
    <w:rsid w:val="0080647D"/>
    <w:rsid w:val="0087740D"/>
    <w:rsid w:val="008A74EC"/>
    <w:rsid w:val="00952C17"/>
    <w:rsid w:val="00A30B7D"/>
    <w:rsid w:val="00E514BB"/>
    <w:rsid w:val="00E71E0C"/>
    <w:rsid w:val="00EE0A75"/>
    <w:rsid w:val="59477BEB"/>
    <w:rsid w:val="69C8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3E2F"/>
  <w15:docId w15:val="{A362D408-23C3-411D-B4E7-49C06EC1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1">
    <w:name w:val="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8</cp:revision>
  <dcterms:created xsi:type="dcterms:W3CDTF">2022-09-18T16:51:00Z</dcterms:created>
  <dcterms:modified xsi:type="dcterms:W3CDTF">2026-01-09T08:37:00Z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F45C8AF16A5F4F44A28FAFA75055FACF_13</vt:lpwstr>
  </property>
</Properties>
</file>