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D57A10" w14:textId="77777777" w:rsidR="00FD6E06" w:rsidRPr="00FD6E06" w:rsidRDefault="00FD6E06" w:rsidP="00F901FE">
      <w:pPr>
        <w:tabs>
          <w:tab w:val="right" w:pos="15398"/>
        </w:tabs>
        <w:rPr>
          <w:rStyle w:val="Strong"/>
          <w:rFonts w:ascii="Lucida Sans" w:hAnsi="Lucida Sans"/>
          <w:sz w:val="32"/>
          <w:szCs w:val="32"/>
        </w:rPr>
      </w:pPr>
      <w:r w:rsidRPr="00FD6E06">
        <w:rPr>
          <w:rStyle w:val="Strong"/>
          <w:rFonts w:ascii="Lucida Sans" w:hAnsi="Lucida Sans"/>
          <w:sz w:val="32"/>
          <w:szCs w:val="32"/>
        </w:rPr>
        <w:t>PRISMA-P 2015 Checklist</w:t>
      </w:r>
      <w:r w:rsidR="00F901FE">
        <w:rPr>
          <w:rStyle w:val="Strong"/>
          <w:rFonts w:ascii="Lucida Sans" w:hAnsi="Lucida Sans"/>
          <w:sz w:val="32"/>
          <w:szCs w:val="32"/>
        </w:rPr>
        <w:tab/>
      </w:r>
    </w:p>
    <w:p w14:paraId="1FB8897D" w14:textId="77777777" w:rsidR="00FD6E06" w:rsidRPr="00FD6E06" w:rsidRDefault="00FD6E06" w:rsidP="00FD6E06">
      <w:pPr>
        <w:pStyle w:val="Heading1"/>
        <w:rPr>
          <w:rFonts w:ascii="Lucida Sans" w:hAnsi="Lucida Sans"/>
          <w:sz w:val="22"/>
          <w:szCs w:val="22"/>
          <w:lang w:val="en"/>
        </w:rPr>
      </w:pPr>
      <w:r w:rsidRPr="00FD6E06">
        <w:rPr>
          <w:rStyle w:val="Strong"/>
          <w:rFonts w:ascii="Lucida Sans" w:hAnsi="Lucida Sans"/>
          <w:sz w:val="22"/>
          <w:szCs w:val="22"/>
        </w:rPr>
        <w:t xml:space="preserve">This checklist has been adapted </w:t>
      </w:r>
      <w:r>
        <w:rPr>
          <w:rStyle w:val="Strong"/>
          <w:rFonts w:ascii="Lucida Sans" w:hAnsi="Lucida Sans"/>
          <w:sz w:val="22"/>
          <w:szCs w:val="22"/>
        </w:rPr>
        <w:t xml:space="preserve">for </w:t>
      </w:r>
      <w:r w:rsidR="00CA6DD4">
        <w:rPr>
          <w:rStyle w:val="Strong"/>
          <w:rFonts w:ascii="Lucida Sans" w:hAnsi="Lucida Sans"/>
          <w:sz w:val="22"/>
          <w:szCs w:val="22"/>
        </w:rPr>
        <w:t>use</w:t>
      </w:r>
      <w:r>
        <w:rPr>
          <w:rStyle w:val="Strong"/>
          <w:rFonts w:ascii="Lucida Sans" w:hAnsi="Lucida Sans"/>
          <w:sz w:val="22"/>
          <w:szCs w:val="22"/>
        </w:rPr>
        <w:t xml:space="preserve"> with protocol submissions to </w:t>
      </w:r>
      <w:r w:rsidRPr="00FD6E06">
        <w:rPr>
          <w:rStyle w:val="Strong"/>
          <w:rFonts w:ascii="Lucida Sans" w:hAnsi="Lucida Sans"/>
          <w:i/>
          <w:sz w:val="22"/>
          <w:szCs w:val="22"/>
        </w:rPr>
        <w:t>Systematic Reviews</w:t>
      </w:r>
      <w:r>
        <w:rPr>
          <w:rStyle w:val="Strong"/>
          <w:rFonts w:ascii="Lucida Sans" w:hAnsi="Lucida Sans"/>
          <w:sz w:val="22"/>
          <w:szCs w:val="22"/>
        </w:rPr>
        <w:t xml:space="preserve"> </w:t>
      </w:r>
      <w:r w:rsidRPr="00FD6E06">
        <w:rPr>
          <w:rStyle w:val="Strong"/>
          <w:rFonts w:ascii="Lucida Sans" w:hAnsi="Lucida Sans"/>
          <w:sz w:val="22"/>
          <w:szCs w:val="22"/>
        </w:rPr>
        <w:t>from Table 3 in Moher D et al</w:t>
      </w:r>
      <w:r w:rsidRPr="00FD6E06">
        <w:rPr>
          <w:rStyle w:val="Strong"/>
          <w:rFonts w:ascii="Lucida Sans" w:hAnsi="Lucida Sans"/>
          <w:b/>
          <w:sz w:val="22"/>
          <w:szCs w:val="22"/>
        </w:rPr>
        <w:t xml:space="preserve">: </w:t>
      </w:r>
      <w:r w:rsidRPr="00FD6E06">
        <w:rPr>
          <w:rFonts w:ascii="Lucida Sans" w:hAnsi="Lucida Sans"/>
          <w:b w:val="0"/>
          <w:sz w:val="22"/>
          <w:szCs w:val="22"/>
          <w:lang w:val="en"/>
        </w:rPr>
        <w:t xml:space="preserve">Preferred reporting items for systematic review and meta-analysis protocols (PRISMA-P) 2015 statement. </w:t>
      </w:r>
      <w:r w:rsidRPr="00FD6E06">
        <w:rPr>
          <w:rFonts w:ascii="Lucida Sans" w:hAnsi="Lucida Sans"/>
          <w:b w:val="0"/>
          <w:i/>
          <w:sz w:val="22"/>
          <w:szCs w:val="22"/>
          <w:lang w:val="en"/>
        </w:rPr>
        <w:t>Systematic Reviews</w:t>
      </w:r>
      <w:r w:rsidRPr="00FD6E06">
        <w:rPr>
          <w:rFonts w:ascii="Lucida Sans" w:hAnsi="Lucida Sans"/>
          <w:sz w:val="22"/>
          <w:szCs w:val="22"/>
          <w:lang w:val="en"/>
        </w:rPr>
        <w:t xml:space="preserve"> </w:t>
      </w:r>
      <w:r w:rsidRPr="00FD6E06">
        <w:rPr>
          <w:rStyle w:val="articlecitationyear"/>
          <w:rFonts w:ascii="Lucida Sans" w:hAnsi="Lucida Sans"/>
          <w:b w:val="0"/>
          <w:sz w:val="22"/>
          <w:szCs w:val="22"/>
        </w:rPr>
        <w:t xml:space="preserve">2015 </w:t>
      </w:r>
      <w:r w:rsidRPr="00FD6E06">
        <w:rPr>
          <w:rStyle w:val="Strong"/>
          <w:rFonts w:ascii="Lucida Sans" w:hAnsi="Lucida Sans"/>
          <w:b/>
          <w:sz w:val="22"/>
          <w:szCs w:val="22"/>
        </w:rPr>
        <w:t>4</w:t>
      </w:r>
      <w:r w:rsidRPr="00FD6E06">
        <w:rPr>
          <w:rStyle w:val="articlecitationvolume"/>
          <w:rFonts w:ascii="Lucida Sans" w:hAnsi="Lucida Sans"/>
          <w:b w:val="0"/>
          <w:sz w:val="22"/>
          <w:szCs w:val="22"/>
        </w:rPr>
        <w:t>:1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550"/>
        <w:gridCol w:w="8527"/>
        <w:gridCol w:w="1115"/>
        <w:gridCol w:w="1104"/>
        <w:gridCol w:w="1762"/>
      </w:tblGrid>
      <w:tr w:rsidR="0068643A" w:rsidRPr="00EE17D5" w14:paraId="01648A9D" w14:textId="77777777" w:rsidTr="00D13795">
        <w:trPr>
          <w:tblHeader/>
          <w:tblCellSpacing w:w="15" w:type="dxa"/>
        </w:trPr>
        <w:tc>
          <w:tcPr>
            <w:tcW w:w="2322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63639A"/>
            <w:vAlign w:val="center"/>
            <w:hideMark/>
          </w:tcPr>
          <w:p w14:paraId="057F3371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Section/topic</w:t>
            </w:r>
          </w:p>
        </w:tc>
        <w:tc>
          <w:tcPr>
            <w:tcW w:w="527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63639A"/>
            <w:vAlign w:val="center"/>
            <w:hideMark/>
          </w:tcPr>
          <w:p w14:paraId="7BE51DE9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#</w:t>
            </w:r>
          </w:p>
        </w:tc>
        <w:tc>
          <w:tcPr>
            <w:tcW w:w="8872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63639A"/>
            <w:vAlign w:val="center"/>
            <w:hideMark/>
          </w:tcPr>
          <w:p w14:paraId="1FB965C3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Checklist item</w:t>
            </w:r>
          </w:p>
        </w:tc>
        <w:tc>
          <w:tcPr>
            <w:tcW w:w="223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2681B5E5" w14:textId="77777777" w:rsidR="0068643A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 xml:space="preserve">Information reported </w:t>
            </w:r>
          </w:p>
        </w:tc>
        <w:tc>
          <w:tcPr>
            <w:tcW w:w="1379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592BD3AD" w14:textId="77777777" w:rsidR="0068643A" w:rsidRPr="00EE17D5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Line number(s)</w:t>
            </w:r>
          </w:p>
        </w:tc>
      </w:tr>
      <w:tr w:rsidR="0068643A" w:rsidRPr="00EE17D5" w14:paraId="4983FB4A" w14:textId="77777777" w:rsidTr="00D13795">
        <w:trPr>
          <w:tblHeader/>
          <w:tblCellSpacing w:w="15" w:type="dxa"/>
        </w:trPr>
        <w:tc>
          <w:tcPr>
            <w:tcW w:w="2322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092658B1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</w:p>
        </w:tc>
        <w:tc>
          <w:tcPr>
            <w:tcW w:w="527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1F2545DC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</w:p>
        </w:tc>
        <w:tc>
          <w:tcPr>
            <w:tcW w:w="8872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73F5D9CE" w14:textId="77777777" w:rsidR="0068643A" w:rsidRPr="00FD6E06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39B1A3F8" w14:textId="77777777" w:rsidR="0068643A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Yes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</w:tcPr>
          <w:p w14:paraId="6EEC2128" w14:textId="77777777" w:rsidR="0068643A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No</w:t>
            </w:r>
          </w:p>
        </w:tc>
        <w:tc>
          <w:tcPr>
            <w:tcW w:w="1379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3639A"/>
            <w:vAlign w:val="center"/>
          </w:tcPr>
          <w:p w14:paraId="73C0E0FB" w14:textId="77777777" w:rsidR="0068643A" w:rsidRDefault="0068643A" w:rsidP="0066493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</w:pPr>
          </w:p>
        </w:tc>
      </w:tr>
      <w:tr w:rsidR="0068643A" w:rsidRPr="00FD6E06" w14:paraId="6CB4E189" w14:textId="77777777" w:rsidTr="0068643A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674C1455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ADMINISTRATIVE INFORMATION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2F9DC378" w14:textId="77777777" w:rsidTr="0068643A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D2ABF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Title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11787CDD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0A397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CA6D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Identification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0BF41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1a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613ED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Identify the report as a protocol of a systematic review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71759D7" w14:textId="63242CF8" w:rsidR="0068643A" w:rsidRPr="00FD6E06" w:rsidRDefault="0027529E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3"/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  <w:bookmarkEnd w:id="0"/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5DE78C7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2CC44CF" w14:textId="769E9E95" w:rsidR="0068643A" w:rsidRPr="00FD6E06" w:rsidRDefault="0027529E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Title Page</w:t>
            </w:r>
            <w:r w:rsidR="00FB1AC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(P1, L1-2)</w:t>
            </w:r>
          </w:p>
        </w:tc>
      </w:tr>
      <w:tr w:rsidR="0068643A" w:rsidRPr="00FD6E06" w14:paraId="531461FD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ADE96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CA6D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Update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9F216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1b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92EC7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If the protocol is for an update of a previous systematic review, identify as such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3345AA4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A8610F4" w14:textId="4945F7A7" w:rsidR="0068643A" w:rsidRPr="00FD6E06" w:rsidRDefault="0027529E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4455680" w14:textId="2100B05F" w:rsidR="0068643A" w:rsidRPr="00FD6E06" w:rsidRDefault="0027529E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Not applicable</w:t>
            </w:r>
          </w:p>
        </w:tc>
      </w:tr>
      <w:tr w:rsidR="0068643A" w:rsidRPr="00FD6E06" w14:paraId="38670C51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FF98E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Registration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5A3D7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B2E1F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If registered, provide the name of the registry (e.g., PROSPERO) and registration number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in the Abstract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652BE2" w14:textId="4439DAE8" w:rsidR="0068643A" w:rsidRPr="00FD6E06" w:rsidRDefault="00B871F1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C516806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108FBD" w14:textId="3DE74BEA" w:rsidR="0027529E" w:rsidRPr="00FD6E06" w:rsidRDefault="0027529E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PROSPERO ID: </w:t>
            </w:r>
            <w:bookmarkStart w:id="1" w:name="_Hlk178174019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CRD42024586855</w:t>
            </w:r>
            <w:bookmarkEnd w:id="1"/>
          </w:p>
        </w:tc>
      </w:tr>
      <w:tr w:rsidR="0068643A" w:rsidRPr="00FD6E06" w14:paraId="7B23E45C" w14:textId="77777777" w:rsidTr="0068643A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06447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Authors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11E03C8C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CA532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CA6D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Contact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A27BC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3a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33674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Provide name, institutional affiliation, and e-mail address of all protocol authors; provide physical mailing address of corresponding author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03CF434" w14:textId="7D5565F5" w:rsidR="0068643A" w:rsidRPr="00FD6E06" w:rsidRDefault="0027529E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D715697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013C7AF" w14:textId="5E7EB824" w:rsidR="0068643A" w:rsidRPr="00FD6E06" w:rsidRDefault="0027529E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Title Page</w:t>
            </w:r>
            <w:r w:rsidR="00FB1AC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(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P1, L6-28)</w:t>
            </w:r>
          </w:p>
        </w:tc>
      </w:tr>
      <w:tr w:rsidR="0068643A" w:rsidRPr="00FD6E06" w14:paraId="3EF23CB7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F94A2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CA6D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Contributions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6072D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3b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E286E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contributions of protocol authors and identify the guarantor of the review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E61F10F" w14:textId="073B6618" w:rsidR="0068643A" w:rsidRPr="00FD6E06" w:rsidRDefault="0027529E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E6991E8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30F59BB" w14:textId="4CB39E51" w:rsidR="0068643A" w:rsidRPr="00FD6E06" w:rsidRDefault="00FB1AC7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Title Page (P1, L34-37)</w:t>
            </w:r>
          </w:p>
        </w:tc>
      </w:tr>
      <w:tr w:rsidR="0068643A" w:rsidRPr="00FD6E06" w14:paraId="67C8C6F5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013E4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Amendments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802BE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E2908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If the protocol represents an amendment of a previously completed or published protocol, identify as such and list changes; otherwise, state plan for documenting important protocol amendments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1A91B68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F8D363B" w14:textId="3715254C" w:rsidR="0068643A" w:rsidRPr="00FD6E06" w:rsidRDefault="0027529E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76639EB" w14:textId="1ADF7F4D" w:rsidR="0068643A" w:rsidRPr="00FD6E06" w:rsidRDefault="0027529E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Not applicable</w:t>
            </w:r>
          </w:p>
        </w:tc>
      </w:tr>
      <w:tr w:rsidR="0068643A" w:rsidRPr="00FD6E06" w14:paraId="4BD82E2E" w14:textId="77777777" w:rsidTr="0068643A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59600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Support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2A3F29CD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06CAF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Sources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64479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5a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DBA10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Indicate sources of financial or other support for the review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057C510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22FDB12" w14:textId="1286A08E" w:rsidR="0068643A" w:rsidRPr="00FD6E06" w:rsidRDefault="0027529E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0F3F65E" w14:textId="5FCCE03E" w:rsidR="0068643A" w:rsidRPr="00FD6E06" w:rsidRDefault="0027529E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Not applicable </w:t>
            </w:r>
          </w:p>
        </w:tc>
      </w:tr>
      <w:tr w:rsidR="0068643A" w:rsidRPr="00FD6E06" w14:paraId="471BD157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36A0B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Sponsor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8071E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5b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5E742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Provide name for the review funder and/or sponsor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375B540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5B75621" w14:textId="23BDB56F" w:rsidR="0068643A" w:rsidRPr="00FD6E06" w:rsidRDefault="00365D22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5700FD2" w14:textId="4C812488" w:rsidR="0068643A" w:rsidRPr="00FD6E06" w:rsidRDefault="00365D22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Not applicable </w:t>
            </w:r>
          </w:p>
        </w:tc>
      </w:tr>
      <w:tr w:rsidR="0068643A" w:rsidRPr="00FD6E06" w14:paraId="6587A294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ADF95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Role of sponsor/funder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01CF7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5c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3EE4D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roles of funder(s), sponsor(s), and/or institution(s), if any, in developing the protocol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59A6C9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D604A4F" w14:textId="566D9541" w:rsidR="0068643A" w:rsidRPr="00FD6E06" w:rsidRDefault="00365D22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20F71A5" w14:textId="30DF9550" w:rsidR="0068643A" w:rsidRPr="00FD6E06" w:rsidRDefault="00365D22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Not applicable </w:t>
            </w:r>
          </w:p>
        </w:tc>
      </w:tr>
      <w:tr w:rsidR="00BB4AE3" w:rsidRPr="00FD6E06" w14:paraId="62D75F47" w14:textId="77777777" w:rsidTr="00BB4AE3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1F74E73A" w14:textId="77777777" w:rsidR="00BB4AE3" w:rsidRPr="00FD6E06" w:rsidRDefault="00BB4AE3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INTRODUCTION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35EEE964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F245F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Rationale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33AD5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4F3FD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the rationale for the review in the context of what is already known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911F6E" w14:textId="5C366B5F" w:rsidR="0068643A" w:rsidRPr="00FD6E06" w:rsidRDefault="00365D22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C6F95BA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FCFE773" w14:textId="746D5B1D" w:rsidR="0068643A" w:rsidRPr="00FD6E06" w:rsidRDefault="00365D22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Introduction</w:t>
            </w:r>
            <w:r w:rsidR="00B4183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(P</w:t>
            </w:r>
            <w:proofErr w:type="gramStart"/>
            <w:r w:rsidR="00FE6ECC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,L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3</w:t>
            </w:r>
            <w:r w:rsidR="00FE6ECC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5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-12</w:t>
            </w:r>
            <w:r w:rsidR="001C79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7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)</w:t>
            </w:r>
          </w:p>
        </w:tc>
      </w:tr>
      <w:tr w:rsidR="0068643A" w:rsidRPr="00FD6E06" w14:paraId="5A4F3277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C672A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lastRenderedPageBreak/>
              <w:t>Objectives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E74D3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48FD5" w14:textId="77777777" w:rsidR="00BB4AE3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Provide an explicit statement of the question(s) the review will address with reference to participants, interventions, comparators, and outcomes (PICO)</w:t>
            </w:r>
          </w:p>
          <w:p w14:paraId="7DAE954C" w14:textId="77777777" w:rsidR="00BB4AE3" w:rsidRPr="00FD6E06" w:rsidRDefault="00BB4AE3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A28A48" w14:textId="2A91B8D5" w:rsidR="0068643A" w:rsidRPr="00FD6E06" w:rsidRDefault="00365D22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F9FC7CB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FC09634" w14:textId="224D565B" w:rsidR="0068643A" w:rsidRPr="00FD6E06" w:rsidRDefault="00365D22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Review question</w:t>
            </w:r>
            <w:r w:rsidR="00B4183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(P4, L 12</w:t>
            </w:r>
            <w:r w:rsidR="001C79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9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-1</w:t>
            </w:r>
            <w:r w:rsidR="00FE6ECC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</w:t>
            </w:r>
            <w:r w:rsidR="001C79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)</w:t>
            </w:r>
          </w:p>
        </w:tc>
      </w:tr>
      <w:tr w:rsidR="00BB4AE3" w:rsidRPr="00FD6E06" w14:paraId="30E2BDBD" w14:textId="77777777" w:rsidTr="00BB4AE3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2B4FD673" w14:textId="77777777" w:rsidR="00BB4AE3" w:rsidRPr="00FD6E06" w:rsidRDefault="00BB4AE3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METHODS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5AF80DD2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5CBD6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Eligibility criteria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991DA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8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D527B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Specify the study characteristics (e.g., PICO, study design, setting, time frame) and report characteristics (e.g., years considered, language, publication status) to be used as criteria for eligibility for the review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FF1FCF1" w14:textId="07553C32" w:rsidR="0068643A" w:rsidRPr="00FD6E06" w:rsidRDefault="00365D22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181959A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354E593" w14:textId="0BF6AD6A" w:rsidR="0068643A" w:rsidRPr="00FD6E06" w:rsidRDefault="00365D22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Inclusion Criteria</w:t>
            </w:r>
            <w:r w:rsidR="00B4183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(P4, L1</w:t>
            </w:r>
            <w:r w:rsidR="00FE6ECC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</w:t>
            </w:r>
            <w:r w:rsidR="001C79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-1</w:t>
            </w:r>
            <w:r w:rsidR="00FE6ECC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67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)</w:t>
            </w:r>
          </w:p>
        </w:tc>
      </w:tr>
      <w:tr w:rsidR="0068643A" w:rsidRPr="00FD6E06" w14:paraId="2B8FA2C5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70DD3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Information sources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A3E01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9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98B00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all intended information sources (e.g., electronic databases, contact with study authors, trial registers, or other grey literature sources) with planned dates of coverage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3E64249" w14:textId="1B1E19A3" w:rsidR="0068643A" w:rsidRPr="00FD6E06" w:rsidRDefault="00FE6ECC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389C8B5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7E58798" w14:textId="11677282" w:rsidR="0068643A" w:rsidRPr="00FD6E06" w:rsidRDefault="00FE6ECC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Search Strategy and Search databases</w:t>
            </w:r>
            <w:r w:rsidR="00B4183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(P6, L174-192)</w:t>
            </w:r>
          </w:p>
        </w:tc>
      </w:tr>
      <w:tr w:rsidR="0068643A" w:rsidRPr="00FD6E06" w14:paraId="55BA292C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41D28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Search strategy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F6D35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10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D76C0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Present draft of search strategy to be used for at least one electronic database, including planned limits, such that it could be repeated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517E30" w14:textId="7D8B7942" w:rsidR="0068643A" w:rsidRPr="00FD6E06" w:rsidRDefault="0007457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362DA7E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264F28E" w14:textId="7374B2E4" w:rsidR="0068643A" w:rsidRPr="00FD6E06" w:rsidRDefault="0007457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Appendix I</w:t>
            </w:r>
          </w:p>
        </w:tc>
      </w:tr>
      <w:tr w:rsidR="00BB4AE3" w:rsidRPr="00FD6E06" w14:paraId="29DC350D" w14:textId="77777777" w:rsidTr="00BB4AE3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A52ED" w14:textId="77777777" w:rsidR="00BB4AE3" w:rsidRPr="00FD6E06" w:rsidRDefault="00BB4AE3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sz w:val="20"/>
                <w:szCs w:val="20"/>
                <w:lang w:eastAsia="en-GB"/>
              </w:rPr>
              <w:t>STUDY RECORDS</w:t>
            </w:r>
            <w:r w:rsidRPr="00FD6E06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68643A" w:rsidRPr="00FD6E06" w14:paraId="7109B9A2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BFD39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Data management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E7B2E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11a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856C6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the mechanism(s) that will be used to manage records and data throughout the review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15B335" w14:textId="69F3C263" w:rsidR="0068643A" w:rsidRPr="00FD6E06" w:rsidRDefault="0007457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E88EAD1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5A549B7" w14:textId="1CAF94A7" w:rsidR="0068643A" w:rsidRPr="00FD6E06" w:rsidRDefault="0007457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Study Selection</w:t>
            </w:r>
            <w:r w:rsidR="0083381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(P6, L194-206)</w:t>
            </w:r>
          </w:p>
        </w:tc>
      </w:tr>
      <w:tr w:rsidR="0068643A" w:rsidRPr="00FD6E06" w14:paraId="556DE580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378FC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Selection process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51C35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11b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81418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State the process that will be used for selecting studies (e.g., two independent reviewers) through each phase of the review (i.e., screening, eligibility, and inclusion in meta-analysis)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DA7937D" w14:textId="0E5AA0C1" w:rsidR="0068643A" w:rsidRPr="00FD6E06" w:rsidRDefault="0007457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0D21A26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741E153" w14:textId="16E698D2" w:rsidR="0068643A" w:rsidRPr="00FD6E06" w:rsidRDefault="0007457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Study Selection</w:t>
            </w:r>
            <w:r w:rsidR="0083381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(P6, L194-206)</w:t>
            </w:r>
          </w:p>
        </w:tc>
      </w:tr>
      <w:tr w:rsidR="0068643A" w:rsidRPr="00FD6E06" w14:paraId="47B30D4C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A3541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 </w:t>
            </w:r>
            <w:r w:rsidRPr="00B567D4">
              <w:rPr>
                <w:rFonts w:ascii="Arial" w:eastAsia="Times New Roman" w:hAnsi="Arial" w:cs="Arial"/>
                <w:bCs/>
                <w:sz w:val="20"/>
                <w:szCs w:val="20"/>
                <w:lang w:eastAsia="en-GB"/>
              </w:rPr>
              <w:t>Data collection process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9E75D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11c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DB239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planned method of extracting data from reports (e.g., piloting forms, done independently, in duplicate), any processes for obtaining and confirming data from investigators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14B33F0" w14:textId="42E4B72A" w:rsidR="0068643A" w:rsidRPr="00FD6E06" w:rsidRDefault="0007457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144226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D3A7BF9" w14:textId="5CE7A0D8" w:rsidR="0068643A" w:rsidRPr="00FD6E06" w:rsidRDefault="0007457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Data Extraction</w:t>
            </w:r>
            <w:r w:rsidR="0083381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(P7,</w:t>
            </w:r>
            <w:r w:rsidR="0083381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 217-225)</w:t>
            </w:r>
          </w:p>
        </w:tc>
      </w:tr>
      <w:tr w:rsidR="0068643A" w:rsidRPr="00FD6E06" w14:paraId="12CAD136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1F09B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 items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8358A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12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AB0B1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List and define all variables for which data will be sought (e.g., PICO items, funding sources), any pre-planned data assumptions and simplifications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9997409" w14:textId="0481A96E" w:rsidR="0068643A" w:rsidRPr="00FD6E06" w:rsidRDefault="0007457F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0528F3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DB1731B" w14:textId="2C752A01" w:rsidR="0007457F" w:rsidRDefault="0007457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Assessment of Methodological Quality</w:t>
            </w:r>
            <w:r w:rsidR="0083381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(P7, L 208-215)</w:t>
            </w:r>
          </w:p>
          <w:p w14:paraId="6400EE82" w14:textId="160DAD45" w:rsidR="0007457F" w:rsidRPr="00FD6E06" w:rsidRDefault="0007457F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Data Extraction</w:t>
            </w:r>
            <w:r w:rsidR="0083381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(P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7,L</w:t>
            </w:r>
            <w:proofErr w:type="gramEnd"/>
            <w:r w:rsidR="00D46A2C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224-225)</w:t>
            </w:r>
          </w:p>
        </w:tc>
      </w:tr>
      <w:tr w:rsidR="0068643A" w:rsidRPr="00FD6E06" w14:paraId="4C5B18E6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8D23F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Outcomes and prioritization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67541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13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D2B8F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List and define all outcomes for which data will be sought, including prioritization of main and additional outcomes, with rationale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1BCEAFC" w14:textId="032DC70F" w:rsidR="0068643A" w:rsidRPr="00FD6E06" w:rsidRDefault="00D46A2C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78F9DD0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BA60D5B" w14:textId="25BCF3F4" w:rsidR="0068643A" w:rsidRPr="00FD6E06" w:rsidRDefault="00D46A2C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Outcomes</w:t>
            </w:r>
            <w:r w:rsidR="0083381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(P5, L 147-160)</w:t>
            </w:r>
          </w:p>
        </w:tc>
      </w:tr>
      <w:tr w:rsidR="0068643A" w:rsidRPr="00FD6E06" w14:paraId="135B2A09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71C46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lastRenderedPageBreak/>
              <w:t>Risk of bias in individual studies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498C6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14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5BA9F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anticipated methods for assessing risk of bias of individual studies, including whether this will be done at the outcome or study level, or both; state how this information will be used in data synthesis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41545AB" w14:textId="26575807" w:rsidR="0068643A" w:rsidRPr="00FD6E06" w:rsidRDefault="00D46A2C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F1E9E25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4A5AFEE" w14:textId="7BC9E217" w:rsidR="0068643A" w:rsidRPr="00FD6E06" w:rsidRDefault="00D46A2C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Assessment of Methodological Quality</w:t>
            </w:r>
            <w:r w:rsidR="0083381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(P7, L 208-215)</w:t>
            </w:r>
          </w:p>
        </w:tc>
      </w:tr>
      <w:tr w:rsidR="00BB4AE3" w:rsidRPr="00FD6E06" w14:paraId="5CC6F9DE" w14:textId="77777777" w:rsidTr="00BB4AE3">
        <w:trPr>
          <w:tblCellSpacing w:w="15" w:type="dxa"/>
        </w:trPr>
        <w:tc>
          <w:tcPr>
            <w:tcW w:w="15458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85664" w14:textId="77777777" w:rsidR="00BB4AE3" w:rsidRPr="00FD6E06" w:rsidRDefault="00BB4AE3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B567D4">
              <w:rPr>
                <w:rFonts w:ascii="Arial" w:eastAsia="Times New Roman" w:hAnsi="Arial" w:cs="Arial"/>
                <w:b/>
                <w:bCs/>
                <w:i/>
                <w:sz w:val="20"/>
                <w:szCs w:val="20"/>
                <w:lang w:eastAsia="en-GB"/>
              </w:rPr>
              <w:t>DATA</w:t>
            </w:r>
          </w:p>
        </w:tc>
      </w:tr>
      <w:tr w:rsidR="0068643A" w:rsidRPr="00FD6E06" w14:paraId="738001EC" w14:textId="77777777" w:rsidTr="0068643A">
        <w:trPr>
          <w:tblCellSpacing w:w="15" w:type="dxa"/>
        </w:trPr>
        <w:tc>
          <w:tcPr>
            <w:tcW w:w="232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C94AF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Synthesis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0F203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15a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14145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criteria under which study data will be quantitatively synthesized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451C84A" w14:textId="75A67867" w:rsidR="0068643A" w:rsidRPr="00FD6E06" w:rsidRDefault="00D46A2C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7D78A7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88A7A3A" w14:textId="45E9DA42" w:rsidR="0068643A" w:rsidRPr="00FD6E06" w:rsidRDefault="00D46A2C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Data Synthesis (P7, L227-254)</w:t>
            </w:r>
          </w:p>
        </w:tc>
      </w:tr>
      <w:tr w:rsidR="0068643A" w:rsidRPr="00FD6E06" w14:paraId="29D3FD99" w14:textId="77777777" w:rsidTr="0068643A">
        <w:trPr>
          <w:tblCellSpacing w:w="15" w:type="dxa"/>
        </w:trPr>
        <w:tc>
          <w:tcPr>
            <w:tcW w:w="232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6A882" w14:textId="77777777" w:rsidR="0068643A" w:rsidRPr="00FD6E06" w:rsidRDefault="0068643A" w:rsidP="009F2D1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B3AC0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15b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9A214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If data are appropriate for quantitative synthesis, describe planned summary measures, methods of handling data, and methods of combining data from studies, including any planned exploration of consistency (e.g., </w:t>
            </w:r>
            <w:r w:rsidRPr="00FD6E06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GB"/>
              </w:rPr>
              <w:t>I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en-GB"/>
              </w:rPr>
              <w:t>2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, Kendall’s tau)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2BBA4D" w14:textId="55ABB0CC" w:rsidR="0068643A" w:rsidRPr="00FD6E06" w:rsidRDefault="00D46A2C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F96D811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8EBD195" w14:textId="0C9D683F" w:rsidR="0068643A" w:rsidRPr="00FD6E06" w:rsidRDefault="00D46A2C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Data Synthesis (P7, L227-254)</w:t>
            </w:r>
          </w:p>
        </w:tc>
      </w:tr>
      <w:tr w:rsidR="0068643A" w:rsidRPr="00FD6E06" w14:paraId="00A821E6" w14:textId="77777777" w:rsidTr="0068643A">
        <w:trPr>
          <w:tblCellSpacing w:w="15" w:type="dxa"/>
        </w:trPr>
        <w:tc>
          <w:tcPr>
            <w:tcW w:w="232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4A076" w14:textId="77777777" w:rsidR="0068643A" w:rsidRPr="00FD6E06" w:rsidRDefault="0068643A" w:rsidP="009F2D1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CAC73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15c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0B2F6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any proposed additional analyses (e.g., sensitivity or subgroup analyses, meta-regression)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20E5286" w14:textId="512BAB55" w:rsidR="0068643A" w:rsidRPr="00FD6E06" w:rsidRDefault="00D46A2C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809946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284EDEB" w14:textId="36DAE402" w:rsidR="0068643A" w:rsidRPr="00FD6E06" w:rsidRDefault="00D46A2C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Data Synthesis (P7, L227-254)</w:t>
            </w:r>
          </w:p>
        </w:tc>
      </w:tr>
      <w:tr w:rsidR="0068643A" w:rsidRPr="00FD6E06" w14:paraId="78170AD3" w14:textId="77777777" w:rsidTr="0068643A">
        <w:trPr>
          <w:tblCellSpacing w:w="15" w:type="dxa"/>
        </w:trPr>
        <w:tc>
          <w:tcPr>
            <w:tcW w:w="232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919A5" w14:textId="77777777" w:rsidR="0068643A" w:rsidRPr="00FD6E06" w:rsidRDefault="0068643A" w:rsidP="009F2D1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9A569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15d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B839D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If quantitative synthesis is not appropriate, describe the type of summary planned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654E909" w14:textId="4542F3B4" w:rsidR="0068643A" w:rsidRPr="00FD6E06" w:rsidRDefault="00D46A2C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27CF7A7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35A565" w14:textId="2C03620F" w:rsidR="0068643A" w:rsidRPr="00FD6E06" w:rsidRDefault="00D46A2C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Data Synthesis (P7, L227-254)</w:t>
            </w:r>
          </w:p>
        </w:tc>
      </w:tr>
      <w:tr w:rsidR="0068643A" w:rsidRPr="00FD6E06" w14:paraId="369F81B7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739AA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Meta-bias(es)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BEFB8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16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85231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Specify any planned assessment of meta-bias(es) (e.g., publication bias across studies, selective reporting within studies)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E25EE4E" w14:textId="23361310" w:rsidR="0068643A" w:rsidRPr="00FD6E06" w:rsidRDefault="00D46A2C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033EB46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2D5941A" w14:textId="74861E2D" w:rsidR="0068643A" w:rsidRPr="00FD6E06" w:rsidRDefault="00D46A2C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Data Synthesis (P7, L227-254)</w:t>
            </w:r>
          </w:p>
        </w:tc>
      </w:tr>
      <w:tr w:rsidR="0068643A" w:rsidRPr="00FD6E06" w14:paraId="0B5067AB" w14:textId="77777777" w:rsidTr="0068643A">
        <w:trPr>
          <w:tblCellSpacing w:w="15" w:type="dxa"/>
        </w:trPr>
        <w:tc>
          <w:tcPr>
            <w:tcW w:w="23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00A4C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Confidence in cumulative evidence</w:t>
            </w: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7BDA8" w14:textId="77777777" w:rsidR="0068643A" w:rsidRPr="00FD6E06" w:rsidRDefault="0068643A" w:rsidP="009F2D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17</w:t>
            </w:r>
          </w:p>
        </w:tc>
        <w:tc>
          <w:tcPr>
            <w:tcW w:w="88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3AAC7" w14:textId="77777777" w:rsidR="0068643A" w:rsidRPr="00FD6E06" w:rsidRDefault="0068643A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D6E06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Describe how the strength of the body of evidence will be assessed (e.g., GRADE)</w:t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0B587A" w14:textId="494A54AF" w:rsidR="0068643A" w:rsidRPr="00FD6E06" w:rsidRDefault="00D46A2C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1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04E2566" w14:textId="77777777" w:rsidR="0068643A" w:rsidRPr="00FD6E06" w:rsidRDefault="0068643A" w:rsidP="0068643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F016E">
              <w:rPr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016E">
              <w:rPr>
                <w:sz w:val="24"/>
                <w:szCs w:val="24"/>
              </w:rPr>
              <w:instrText xml:space="preserve"> FORMCHECKBOX </w:instrText>
            </w:r>
            <w:r w:rsidR="00000000">
              <w:rPr>
                <w:sz w:val="24"/>
                <w:szCs w:val="24"/>
              </w:rPr>
            </w:r>
            <w:r w:rsidR="00000000">
              <w:rPr>
                <w:sz w:val="24"/>
                <w:szCs w:val="24"/>
              </w:rPr>
              <w:fldChar w:fldCharType="separate"/>
            </w:r>
            <w:r w:rsidRPr="003F016E">
              <w:rPr>
                <w:sz w:val="24"/>
                <w:szCs w:val="24"/>
              </w:rPr>
              <w:fldChar w:fldCharType="end"/>
            </w:r>
          </w:p>
        </w:tc>
        <w:tc>
          <w:tcPr>
            <w:tcW w:w="1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0FD952B" w14:textId="0AF387FE" w:rsidR="0068643A" w:rsidRPr="00FD6E06" w:rsidRDefault="00D46A2C" w:rsidP="00FD6E0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Assessment of Methodological Quality</w:t>
            </w:r>
            <w:r w:rsidR="0083381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(P7, L 208-215)</w:t>
            </w:r>
          </w:p>
        </w:tc>
      </w:tr>
    </w:tbl>
    <w:p w14:paraId="26A5C4D1" w14:textId="77777777" w:rsidR="00FD6E06" w:rsidRDefault="00FD6E06"/>
    <w:sectPr w:rsidR="00FD6E06" w:rsidSect="00FD6E06"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245029" w14:textId="77777777" w:rsidR="00374681" w:rsidRDefault="00374681" w:rsidP="00FD6E06">
      <w:pPr>
        <w:spacing w:after="0" w:line="240" w:lineRule="auto"/>
      </w:pPr>
      <w:r>
        <w:separator/>
      </w:r>
    </w:p>
  </w:endnote>
  <w:endnote w:type="continuationSeparator" w:id="0">
    <w:p w14:paraId="65CE7784" w14:textId="77777777" w:rsidR="00374681" w:rsidRDefault="00374681" w:rsidP="00FD6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391A45" w14:textId="77777777" w:rsidR="00FD6E06" w:rsidRDefault="00F901FE" w:rsidP="00F901FE">
    <w:pPr>
      <w:pStyle w:val="Footer"/>
    </w:pP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</w:t>
    </w:r>
    <w:r>
      <w:rPr>
        <w:noProof/>
        <w:lang w:eastAsia="en-GB"/>
      </w:rPr>
      <w:drawing>
        <wp:inline distT="0" distB="0" distL="0" distR="0" wp14:anchorId="72ED5588" wp14:editId="15F74190">
          <wp:extent cx="1704975" cy="333003"/>
          <wp:effectExtent l="0" t="0" r="0" b="0"/>
          <wp:docPr id="1" name="Picture 1" descr="BioMed Cent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ioMed Centr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7196" cy="333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F5BD50" w14:textId="77777777" w:rsidR="00374681" w:rsidRDefault="00374681" w:rsidP="00FD6E06">
      <w:pPr>
        <w:spacing w:after="0" w:line="240" w:lineRule="auto"/>
      </w:pPr>
      <w:r>
        <w:separator/>
      </w:r>
    </w:p>
  </w:footnote>
  <w:footnote w:type="continuationSeparator" w:id="0">
    <w:p w14:paraId="4AF8D1B3" w14:textId="77777777" w:rsidR="00374681" w:rsidRDefault="00374681" w:rsidP="00FD6E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248686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25DFCFE" w14:textId="77777777" w:rsidR="00A0782F" w:rsidRDefault="00A0782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20D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ABF7A88" w14:textId="77777777" w:rsidR="00A0782F" w:rsidRDefault="00A078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82798C"/>
    <w:multiLevelType w:val="hybridMultilevel"/>
    <w:tmpl w:val="84841E86"/>
    <w:lvl w:ilvl="0" w:tplc="B4BE51AE">
      <w:start w:val="1"/>
      <w:numFmt w:val="bullet"/>
      <w:lvlText w:val=""/>
      <w:lvlJc w:val="left"/>
      <w:pPr>
        <w:ind w:left="8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33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06"/>
    <w:rsid w:val="0007457F"/>
    <w:rsid w:val="000C3111"/>
    <w:rsid w:val="001C79B9"/>
    <w:rsid w:val="001E4CA1"/>
    <w:rsid w:val="002253F7"/>
    <w:rsid w:val="0027529E"/>
    <w:rsid w:val="002D35C5"/>
    <w:rsid w:val="00365D22"/>
    <w:rsid w:val="00374681"/>
    <w:rsid w:val="00664936"/>
    <w:rsid w:val="0068643A"/>
    <w:rsid w:val="006F3F02"/>
    <w:rsid w:val="00750A0E"/>
    <w:rsid w:val="007924AC"/>
    <w:rsid w:val="0083381E"/>
    <w:rsid w:val="00916EDD"/>
    <w:rsid w:val="0097099F"/>
    <w:rsid w:val="009B20D2"/>
    <w:rsid w:val="00A0782F"/>
    <w:rsid w:val="00B41836"/>
    <w:rsid w:val="00B567D4"/>
    <w:rsid w:val="00B871F1"/>
    <w:rsid w:val="00BB4AE3"/>
    <w:rsid w:val="00CA6DD4"/>
    <w:rsid w:val="00D0603F"/>
    <w:rsid w:val="00D46A2C"/>
    <w:rsid w:val="00D84906"/>
    <w:rsid w:val="00EE17D5"/>
    <w:rsid w:val="00F85A3C"/>
    <w:rsid w:val="00F901FE"/>
    <w:rsid w:val="00FA59D4"/>
    <w:rsid w:val="00FB1AC7"/>
    <w:rsid w:val="00FD6E06"/>
    <w:rsid w:val="00FE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21AC2"/>
  <w15:docId w15:val="{A73E86EF-C780-4E96-A470-B55596ABE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6E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implepara">
    <w:name w:val="simplepara"/>
    <w:basedOn w:val="Normal"/>
    <w:rsid w:val="00FD6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D6E06"/>
    <w:rPr>
      <w:b/>
      <w:bCs/>
    </w:rPr>
  </w:style>
  <w:style w:type="character" w:styleId="Emphasis">
    <w:name w:val="Emphasis"/>
    <w:basedOn w:val="DefaultParagraphFont"/>
    <w:uiPriority w:val="20"/>
    <w:qFormat/>
    <w:rsid w:val="00FD6E06"/>
    <w:rPr>
      <w:i/>
      <w:iCs/>
    </w:rPr>
  </w:style>
  <w:style w:type="paragraph" w:customStyle="1" w:styleId="Default">
    <w:name w:val="Default"/>
    <w:rsid w:val="00FD6E0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styleId="Header">
    <w:name w:val="header"/>
    <w:basedOn w:val="Normal"/>
    <w:link w:val="HeaderChar"/>
    <w:uiPriority w:val="99"/>
    <w:unhideWhenUsed/>
    <w:rsid w:val="00FD6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E06"/>
  </w:style>
  <w:style w:type="paragraph" w:styleId="Footer">
    <w:name w:val="footer"/>
    <w:basedOn w:val="Normal"/>
    <w:link w:val="FooterChar"/>
    <w:uiPriority w:val="99"/>
    <w:unhideWhenUsed/>
    <w:rsid w:val="00FD6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E06"/>
  </w:style>
  <w:style w:type="character" w:customStyle="1" w:styleId="Heading1Char">
    <w:name w:val="Heading 1 Char"/>
    <w:basedOn w:val="DefaultParagraphFont"/>
    <w:link w:val="Heading1"/>
    <w:uiPriority w:val="9"/>
    <w:rsid w:val="00FD6E0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articlecitationyear">
    <w:name w:val="articlecitation_year"/>
    <w:basedOn w:val="DefaultParagraphFont"/>
    <w:rsid w:val="00FD6E06"/>
  </w:style>
  <w:style w:type="character" w:customStyle="1" w:styleId="articlecitationvolume">
    <w:name w:val="articlecitation_volume"/>
    <w:basedOn w:val="DefaultParagraphFont"/>
    <w:rsid w:val="00FD6E06"/>
  </w:style>
  <w:style w:type="paragraph" w:styleId="BalloonText">
    <w:name w:val="Balloon Text"/>
    <w:basedOn w:val="Normal"/>
    <w:link w:val="BalloonTextChar"/>
    <w:uiPriority w:val="99"/>
    <w:semiHidden/>
    <w:unhideWhenUsed/>
    <w:rsid w:val="00F901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1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6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43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3</Pages>
  <Words>899</Words>
  <Characters>5165</Characters>
  <Application>Microsoft Office Word</Application>
  <DocSecurity>0</DocSecurity>
  <Lines>303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Springer-SBM</Company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Flemyng, Ella, BioMed Central Ltd.</dc:creator>
  <cp:lastModifiedBy>Harshitha Manjunath</cp:lastModifiedBy>
  <cp:revision>8</cp:revision>
  <dcterms:created xsi:type="dcterms:W3CDTF">2024-09-25T11:29:00Z</dcterms:created>
  <dcterms:modified xsi:type="dcterms:W3CDTF">2024-09-27T09:43:00Z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b9153a4701924167d1689da4bce566688bc44ef65d0ca6cbc11939a9339fd82e</vt:lpwstr>
  </property>
</Properties>
</file>