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–version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Cd desktop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Cd demo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branch new_b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checkout new_b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push origin new_b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Cp </w:t>
      </w:r>
      <w:r w:rsidDel="00000000" w:rsidR="00000000" w:rsidRPr="00000000">
        <w:rPr>
          <w:sz w:val="17"/>
          <w:szCs w:val="17"/>
          <w:rtl w:val="0"/>
        </w:rPr>
        <w:t xml:space="preserve">/Users/harshithakolipaka/Desktop demo_webpage2.html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add demo_webpage2.html 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git commit -m "this is the new file in my new branch"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 push origin new_b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 checkout main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pull origin main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merge new_b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push origin main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Always add and then commit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