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787D"/>
          <w:spacing w:val="40"/>
          <w:sz w:val="20"/>
          <w:szCs w:val="20"/>
        </w:rPr>
        <w:t xml:space="preserve">AI LITERACY · LEVEL 1</w:t>
      </w:r>
    </w:p>
    <w:p>
      <w:pPr>
        <w:pStyle w:val="Title"/>
        <w:spacing w:after="120"/>
      </w:pPr>
      <w:r>
        <w:rPr>
          <w:rFonts w:ascii="Aptos" w:cs="Aptos" w:eastAsia="Aptos" w:hAnsi="Aptos"/>
        </w:rPr>
        <w:t xml:space="preserve">Design Changes and Added Content</w:t>
      </w:r>
    </w:p>
    <w:p>
      <w:pPr>
        <w:spacing w:after="100" w:line="276"/>
      </w:pPr>
      <w:r>
        <w:rPr>
          <w:rFonts w:ascii="Aptos" w:cs="Aptos" w:eastAsia="Aptos" w:hAnsi="Aptos"/>
          <w:color w:val="5A5C61"/>
        </w:rPr>
        <w:t xml:space="preserve">For sign-off by the course owner and team lead · 14 October 2026</w:t>
      </w:r>
    </w:p>
    <w:p>
      <w:pPr>
        <w:spacing w:after="100" w:line="276"/>
      </w:pPr>
      <w:r>
        <w:rPr>
          <w:rFonts w:ascii="Aptos" w:cs="Aptos" w:eastAsia="Aptos" w:hAnsi="Aptos"/>
        </w:rPr>
        <w:t xml:space="preserve">This document lists everything the designer has changed or added to the signed-off storyboard to improve the learning experience. </w:t>
      </w:r>
      <w:r>
        <w:rPr>
          <w:rFonts w:ascii="Aptos" w:cs="Aptos" w:eastAsia="Aptos" w:hAnsi="Aptos"/>
          <w:b/>
          <w:bCs/>
        </w:rPr>
        <w:t xml:space="preserve">“Signed off”</w:t>
      </w:r>
      <w:r>
        <w:rPr>
          <w:rFonts w:ascii="Aptos" w:cs="Aptos" w:eastAsia="Aptos" w:hAnsi="Aptos"/>
        </w:rPr>
        <w:t xml:space="preserve"> means the text approved by the team lead and the course owner in the reviewed storyboard. </w:t>
      </w:r>
      <w:r>
        <w:rPr>
          <w:rFonts w:ascii="Aptos" w:cs="Aptos" w:eastAsia="Aptos" w:hAnsi="Aptos"/>
          <w:b/>
          <w:bCs/>
        </w:rPr>
        <w:t xml:space="preserve">“Now”</w:t>
      </w:r>
      <w:r>
        <w:rPr>
          <w:rFonts w:ascii="Aptos" w:cs="Aptos" w:eastAsia="Aptos" w:hAnsi="Aptos"/>
        </w:rPr>
        <w:t xml:space="preserve"> means what the build uses after this round. Every quotation is taken directly from the build files, so it matches what learners will see and hear.</w:t>
      </w:r>
    </w:p>
    <w:p>
      <w:pPr>
        <w:spacing w:after="100" w:line="276"/>
      </w:pPr>
      <w:r>
        <w:rPr>
          <w:rFonts w:ascii="Aptos" w:cs="Aptos" w:eastAsia="Aptos" w:hAnsi="Aptos"/>
        </w:rPr>
        <w:t xml:space="preserve">Screen numbers follow the new build order (65 screens; the storyboard has 68 because five slides now sit on two tab screens). The storyboard slide number is given next to each one.</w:t>
      </w:r>
    </w:p>
    <w:p>
      <w:pPr>
        <w:pStyle w:val="Heading1"/>
        <w:spacing w:after="140" w:before="360"/>
      </w:pPr>
      <w:r>
        <w:rPr>
          <w:rFonts w:ascii="Aptos" w:cs="Aptos" w:eastAsia="Aptos" w:hAnsi="Aptos"/>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838"/>
        <w:gridCol w:w="1800"/>
      </w:tblGrid>
      <w:tr>
        <w:trPr>
          <w:tblHeader/>
        </w:trPr>
        <w:tc>
          <w:tcPr>
            <w:tcW w:type="dxa" w:w="30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Area</w:t>
            </w:r>
          </w:p>
        </w:tc>
        <w:tc>
          <w:tcPr>
            <w:tcW w:type="dxa" w:w="4838"/>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What changed</w:t>
            </w:r>
          </w:p>
        </w:tc>
        <w:tc>
          <w:tcPr>
            <w:tcW w:type="dxa" w:w="18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New wording?</w:t>
            </w:r>
          </w:p>
        </w:tc>
      </w:tr>
      <w:tr>
        <w:trPr>
          <w:cantSplit/>
        </w:trPr>
        <w:tc>
          <w:tcPr>
            <w:tcW w:type="dxa" w:w="3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Signed-off text shortened</w:t>
            </w:r>
          </w:p>
        </w:tc>
        <w:tc>
          <w:tcPr>
            <w:tcW w:type="dxa" w:w="48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On-screen text on screens 2, 6, 9, 47, where the voiceover read it word for word. Voiceover unchanged.</w:t>
            </w:r>
          </w:p>
        </w:tc>
        <w:tc>
          <w:tcPr>
            <w:tcW w:type="dxa" w:w="18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Changed (section A)</w:t>
            </w:r>
          </w:p>
        </w:tc>
      </w:tr>
      <w:tr>
        <w:trPr>
          <w:cantSplit/>
        </w:trPr>
        <w:tc>
          <w:tcPr>
            <w:tcW w:type="dxa" w:w="3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Slides combined</w:t>
            </w:r>
          </w:p>
        </w:tc>
        <w:tc>
          <w:tcPr>
            <w:tcW w:type="dxa" w:w="48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Storyboard slides 15–17 and 23–24 became two tab screens. Original text and voiceover kept.</w:t>
            </w:r>
          </w:p>
        </w:tc>
        <w:tc>
          <w:tcPr>
            <w:tcW w:type="dxa" w:w="18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New titles and tab labels (A and B)</w:t>
            </w:r>
          </w:p>
        </w:tc>
      </w:tr>
      <w:tr>
        <w:trPr>
          <w:cantSplit/>
        </w:trPr>
        <w:tc>
          <w:tcPr>
            <w:tcW w:type="dxa" w:w="3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Labels above titles</w:t>
            </w:r>
          </w:p>
        </w:tc>
        <w:tc>
          <w:tcPr>
            <w:tcW w:type="dxa" w:w="48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Removed (your earlier decision).</w:t>
            </w:r>
          </w:p>
        </w:tc>
        <w:tc>
          <w:tcPr>
            <w:tcW w:type="dxa" w:w="18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Removed (A)</w:t>
            </w:r>
          </w:p>
        </w:tc>
      </w:tr>
      <w:tr>
        <w:trPr>
          <w:cantSplit/>
        </w:trPr>
        <w:tc>
          <w:tcPr>
            <w:tcW w:type="dxa" w:w="3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New learner-facing content</w:t>
            </w:r>
          </w:p>
        </w:tc>
        <w:tc>
          <w:tcPr>
            <w:tcW w:type="dxa" w:w="48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Course information line, colour key, counters, Meera’s questions on two knowledge checks, Atlas clip instruction, Meera’s last word, reflection box.</w:t>
            </w:r>
          </w:p>
        </w:tc>
        <w:tc>
          <w:tcPr>
            <w:tcW w:type="dxa" w:w="18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Yes (section B)</w:t>
            </w:r>
          </w:p>
        </w:tc>
      </w:tr>
      <w:tr>
        <w:trPr>
          <w:cantSplit/>
        </w:trPr>
        <w:tc>
          <w:tcPr>
            <w:tcW w:type="dxa" w:w="3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Design and behaviour</w:t>
            </w:r>
          </w:p>
        </w:tc>
        <w:tc>
          <w:tcPr>
            <w:tcW w:type="dxa" w:w="48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Centred content, larger small text, hover states, Next rules, opener icons, player settings, four Atlas clips.</w:t>
            </w:r>
          </w:p>
        </w:tc>
        <w:tc>
          <w:tcPr>
            <w:tcW w:type="dxa" w:w="18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No (section C)</w:t>
            </w:r>
          </w:p>
        </w:tc>
      </w:tr>
    </w:tbl>
    <w:p>
      <w:pPr>
        <w:pStyle w:val="Heading1"/>
        <w:spacing w:after="140" w:before="360"/>
      </w:pPr>
      <w:r>
        <w:rPr>
          <w:rFonts w:ascii="Aptos" w:cs="Aptos" w:eastAsia="Aptos" w:hAnsi="Aptos"/>
        </w:rPr>
        <w:t xml:space="preserve">A. Changes to Signed-Off Text</w:t>
      </w:r>
    </w:p>
    <w:p>
      <w:pPr>
        <w:spacing w:after="100" w:line="276"/>
      </w:pPr>
      <w:r>
        <w:rPr>
          <w:rFonts w:ascii="Aptos" w:cs="Aptos" w:eastAsia="Aptos" w:hAnsi="Aptos"/>
        </w:rPr>
        <w:t xml:space="preserve">These screens now show different words from the signed-off storyboard. Unless a row says otherwise, the voiceover is exactly as signed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850"/>
        <w:gridCol w:w="2850"/>
        <w:gridCol w:w="2238"/>
      </w:tblGrid>
      <w:tr>
        <w:trPr>
          <w:tblHeader/>
        </w:trPr>
        <w:tc>
          <w:tcPr>
            <w:tcW w:type="dxa" w:w="17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Screen</w:t>
            </w:r>
          </w:p>
        </w:tc>
        <w:tc>
          <w:tcPr>
            <w:tcW w:type="dxa" w:w="285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Signed off</w:t>
            </w:r>
          </w:p>
        </w:tc>
        <w:tc>
          <w:tcPr>
            <w:tcW w:type="dxa" w:w="285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Now</w:t>
            </w:r>
          </w:p>
        </w:tc>
        <w:tc>
          <w:tcPr>
            <w:tcW w:type="dxa" w:w="2238"/>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Why · decision</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2</w:t>
            </w:r>
          </w:p>
          <w:p>
            <w:pPr>
              <w:spacing w:after="20"/>
            </w:pPr>
            <w:r>
              <w:rPr>
                <w:rFonts w:ascii="Aptos" w:cs="Aptos" w:eastAsia="Aptos" w:hAnsi="Aptos"/>
                <w:sz w:val="19"/>
                <w:szCs w:val="19"/>
              </w:rPr>
              <w:t xml:space="preserve">What You Will Learn · storyboard slide 2</w:t>
            </w:r>
          </w:p>
          <w:p>
            <w:pPr>
              <w:spacing w:after="0"/>
            </w:pPr>
            <w:r>
              <w:rPr>
                <w:rFonts w:ascii="Aptos" w:cs="Aptos" w:eastAsia="Aptos" w:hAnsi="Aptos"/>
                <w:sz w:val="19"/>
                <w:szCs w:val="19"/>
              </w:rPr>
              <w:t xml:space="preserve">On-screen outcomes</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Use AI effectively and understand its limitations</w:t>
            </w:r>
          </w:p>
          <w:p>
            <w:pPr>
              <w:spacing w:after="40"/>
            </w:pPr>
            <w:r>
              <w:rPr>
                <w:rFonts w:ascii="Aptos" w:cs="Aptos" w:eastAsia="Aptos" w:hAnsi="Aptos"/>
                <w:sz w:val="19"/>
                <w:szCs w:val="19"/>
              </w:rPr>
              <w:t xml:space="preserve">Use AI responsibly and protect sensitive information</w:t>
            </w:r>
          </w:p>
          <w:p>
            <w:pPr>
              <w:spacing w:after="40"/>
            </w:pPr>
            <w:r>
              <w:rPr>
                <w:rFonts w:ascii="Aptos" w:cs="Aptos" w:eastAsia="Aptos" w:hAnsi="Aptos"/>
                <w:sz w:val="19"/>
                <w:szCs w:val="19"/>
              </w:rPr>
              <w:t xml:space="preserve">Use basic prompting techniques to guide AI outputs</w:t>
            </w:r>
          </w:p>
          <w:p>
            <w:pPr>
              <w:spacing w:after="40"/>
            </w:pPr>
            <w:r>
              <w:rPr>
                <w:rFonts w:ascii="Aptos" w:cs="Aptos" w:eastAsia="Aptos" w:hAnsi="Aptos"/>
                <w:sz w:val="19"/>
                <w:szCs w:val="19"/>
              </w:rPr>
              <w:t xml:space="preserve">Describe what an AI agent is and why its work still needs human review</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Use AI effectively, within its limits</w:t>
            </w:r>
          </w:p>
          <w:p>
            <w:pPr>
              <w:spacing w:after="40"/>
            </w:pPr>
            <w:r>
              <w:rPr>
                <w:rFonts w:ascii="Aptos" w:cs="Aptos" w:eastAsia="Aptos" w:hAnsi="Aptos"/>
                <w:sz w:val="19"/>
                <w:szCs w:val="19"/>
              </w:rPr>
              <w:t xml:space="preserve">Use AI responsibly and protect sensitive information</w:t>
            </w:r>
          </w:p>
          <w:p>
            <w:pPr>
              <w:spacing w:after="40"/>
            </w:pPr>
            <w:r>
              <w:rPr>
                <w:rFonts w:ascii="Aptos" w:cs="Aptos" w:eastAsia="Aptos" w:hAnsi="Aptos"/>
                <w:sz w:val="19"/>
                <w:szCs w:val="19"/>
              </w:rPr>
              <w:t xml:space="preserve">Use basic prompting to guide AI outputs</w:t>
            </w:r>
          </w:p>
          <w:p>
            <w:pPr>
              <w:spacing w:after="40"/>
            </w:pPr>
            <w:r>
              <w:rPr>
                <w:rFonts w:ascii="Aptos" w:cs="Aptos" w:eastAsia="Aptos" w:hAnsi="Aptos"/>
                <w:sz w:val="19"/>
                <w:szCs w:val="19"/>
              </w:rPr>
              <w:t xml:space="preserve">Describe AI agents and why their work needs human review</w:t>
            </w:r>
          </w:p>
        </w:tc>
        <w:tc>
          <w:tcPr>
            <w:tcW w:type="dxa" w:w="22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The voiceover reads these outcomes almost word for word. Shorter on-screen phrases let the voice carry the detail. The voiceover is unchanged.</w:t>
            </w:r>
          </w:p>
          <w:p>
            <w:pPr>
              <w:spacing w:after="100" w:line="276"/>
            </w:pPr>
            <w:r>
              <w:rPr>
                <w:rFonts w:ascii="Aptos" w:cs="Aptos" w:eastAsia="Aptos" w:hAnsi="Aptos"/>
                <w:sz w:val="19"/>
                <w:szCs w:val="19"/>
              </w:rPr>
              <w:t xml:space="preserve">☐ Approve   ☐ Change</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6</w:t>
            </w:r>
          </w:p>
          <w:p>
            <w:pPr>
              <w:spacing w:after="20"/>
            </w:pPr>
            <w:r>
              <w:rPr>
                <w:rFonts w:ascii="Aptos" w:cs="Aptos" w:eastAsia="Aptos" w:hAnsi="Aptos"/>
                <w:sz w:val="19"/>
                <w:szCs w:val="19"/>
              </w:rPr>
              <w:t xml:space="preserve">What Is Artificial Intelligence? · storyboard slide 6</w:t>
            </w:r>
          </w:p>
          <w:p>
            <w:pPr>
              <w:spacing w:after="0"/>
            </w:pPr>
            <w:r>
              <w:rPr>
                <w:rFonts w:ascii="Aptos" w:cs="Aptos" w:eastAsia="Aptos" w:hAnsi="Aptos"/>
                <w:sz w:val="19"/>
                <w:szCs w:val="19"/>
              </w:rPr>
              <w:t xml:space="preserve">On-screen definition</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AI is technology that enables systems to perform tasks that typically require some form of human intelligence.</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Technology that performs tasks that typically require human intelligence.</w:t>
            </w:r>
          </w:p>
        </w:tc>
        <w:tc>
          <w:tcPr>
            <w:tcW w:type="dxa" w:w="22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The voiceover reads the full definition word for word. The card keeps the key phrase. The voiceover is unchanged.</w:t>
            </w:r>
          </w:p>
          <w:p>
            <w:pPr>
              <w:spacing w:after="100" w:line="276"/>
            </w:pPr>
            <w:r>
              <w:rPr>
                <w:rFonts w:ascii="Aptos" w:cs="Aptos" w:eastAsia="Aptos" w:hAnsi="Aptos"/>
                <w:sz w:val="19"/>
                <w:szCs w:val="19"/>
              </w:rPr>
              <w:t xml:space="preserve">☐ Approve   ☐ Change</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9</w:t>
            </w:r>
          </w:p>
          <w:p>
            <w:pPr>
              <w:spacing w:after="20"/>
            </w:pPr>
            <w:r>
              <w:rPr>
                <w:rFonts w:ascii="Aptos" w:cs="Aptos" w:eastAsia="Aptos" w:hAnsi="Aptos"/>
                <w:sz w:val="19"/>
                <w:szCs w:val="19"/>
              </w:rPr>
              <w:t xml:space="preserve">What Is a Large Language Model? · storyboard slide 9</w:t>
            </w:r>
          </w:p>
          <w:p>
            <w:pPr>
              <w:spacing w:after="0"/>
            </w:pPr>
            <w:r>
              <w:rPr>
                <w:rFonts w:ascii="Aptos" w:cs="Aptos" w:eastAsia="Aptos" w:hAnsi="Aptos"/>
                <w:sz w:val="19"/>
                <w:szCs w:val="19"/>
              </w:rPr>
              <w:t xml:space="preserve">On-screen text</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 large language model (LLM) learns patterns from large amounts of data and uses those patterns to generate language.</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An LLM learns patterns from data and uses them to generate language.</w:t>
            </w:r>
          </w:p>
        </w:tc>
        <w:tc>
          <w:tcPr>
            <w:tcW w:type="dxa" w:w="22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The voiceover reads this sentence word for word, and then explains it. The voiceover still spells out "large language model". The voiceover is unchanged.</w:t>
            </w:r>
          </w:p>
          <w:p>
            <w:pPr>
              <w:spacing w:after="100" w:line="276"/>
            </w:pPr>
            <w:r>
              <w:rPr>
                <w:rFonts w:ascii="Aptos" w:cs="Aptos" w:eastAsia="Aptos" w:hAnsi="Aptos"/>
                <w:sz w:val="19"/>
                <w:szCs w:val="19"/>
              </w:rPr>
              <w:t xml:space="preserve">☐ Approve   ☐ Change</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47</w:t>
            </w:r>
          </w:p>
          <w:p>
            <w:pPr>
              <w:spacing w:after="20"/>
            </w:pPr>
            <w:r>
              <w:rPr>
                <w:rFonts w:ascii="Aptos" w:cs="Aptos" w:eastAsia="Aptos" w:hAnsi="Aptos"/>
                <w:sz w:val="19"/>
                <w:szCs w:val="19"/>
              </w:rPr>
              <w:t xml:space="preserve">What Is an AI Agent? · storyboard slide 56</w:t>
            </w:r>
          </w:p>
          <w:p>
            <w:pPr>
              <w:spacing w:after="0"/>
            </w:pPr>
            <w:r>
              <w:rPr>
                <w:rFonts w:ascii="Aptos" w:cs="Aptos" w:eastAsia="Aptos" w:hAnsi="Aptos"/>
                <w:sz w:val="19"/>
                <w:szCs w:val="19"/>
              </w:rPr>
              <w:t xml:space="preserve">On-screen text</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An AI agent is an AI system configured to carry out a defined task across multiple steps using:</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An AI agent carries out a defined task across multiple steps, using:</w:t>
            </w:r>
          </w:p>
        </w:tc>
        <w:tc>
          <w:tcPr>
            <w:tcW w:type="dxa" w:w="22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The voiceover reads this sentence word for word. The voiceover is unchanged.</w:t>
            </w:r>
          </w:p>
          <w:p>
            <w:pPr>
              <w:spacing w:after="100" w:line="276"/>
            </w:pPr>
            <w:r>
              <w:rPr>
                <w:rFonts w:ascii="Aptos" w:cs="Aptos" w:eastAsia="Aptos" w:hAnsi="Aptos"/>
                <w:sz w:val="19"/>
                <w:szCs w:val="19"/>
              </w:rPr>
              <w:t xml:space="preserve">☐ Approve   ☐ Change</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14</w:t>
            </w:r>
          </w:p>
          <w:p>
            <w:pPr>
              <w:spacing w:after="0"/>
            </w:pPr>
            <w:r>
              <w:rPr>
                <w:rFonts w:ascii="Aptos" w:cs="Aptos" w:eastAsia="Aptos" w:hAnsi="Aptos"/>
                <w:sz w:val="19"/>
                <w:szCs w:val="19"/>
              </w:rPr>
              <w:t xml:space="preserve">Storyboard slides 15, 16, 17</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Slide 15 title: AI Can Generate and Transform</w:t>
            </w:r>
          </w:p>
          <w:p>
            <w:pPr>
              <w:spacing w:after="40"/>
            </w:pPr>
            <w:r>
              <w:rPr>
                <w:rFonts w:ascii="Aptos" w:cs="Aptos" w:eastAsia="Aptos" w:hAnsi="Aptos"/>
                <w:sz w:val="19"/>
                <w:szCs w:val="19"/>
              </w:rPr>
              <w:t xml:space="preserve">Slide 16 title: AI Can Summarize and Organize</w:t>
            </w:r>
          </w:p>
          <w:p>
            <w:pPr>
              <w:spacing w:after="40"/>
            </w:pPr>
            <w:r>
              <w:rPr>
                <w:rFonts w:ascii="Aptos" w:cs="Aptos" w:eastAsia="Aptos" w:hAnsi="Aptos"/>
                <w:sz w:val="19"/>
                <w:szCs w:val="19"/>
              </w:rPr>
              <w:t xml:space="preserve">Slide 17 title: AI Can Identify Patterns</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One screen titled “What AI Can Do”</w:t>
            </w:r>
          </w:p>
          <w:p>
            <w:pPr>
              <w:spacing w:after="40"/>
            </w:pPr>
            <w:r>
              <w:rPr>
                <w:rFonts w:ascii="Aptos" w:cs="Aptos" w:eastAsia="Aptos" w:hAnsi="Aptos"/>
                <w:sz w:val="19"/>
                <w:szCs w:val="19"/>
              </w:rPr>
              <w:t xml:space="preserve">Tabs: Generate and transform · Summarize and organize · Identify patterns</w:t>
            </w:r>
          </w:p>
        </w:tc>
        <w:tc>
          <w:tcPr>
            <w:tcW w:type="dxa" w:w="22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Learners were clicking Next through slides with the same two-card pattern. One tab screen lets them explore instead. All cards, on-screen text and voiceover from each slide are kept unchanged, each on its own tab.</w:t>
            </w:r>
          </w:p>
          <w:p>
            <w:pPr>
              <w:spacing w:after="100" w:line="276"/>
            </w:pPr>
            <w:r>
              <w:rPr>
                <w:rFonts w:ascii="Aptos" w:cs="Aptos" w:eastAsia="Aptos" w:hAnsi="Aptos"/>
                <w:sz w:val="19"/>
                <w:szCs w:val="19"/>
              </w:rPr>
              <w:t xml:space="preserve">☐ Approve   ☐ Change</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19</w:t>
            </w:r>
          </w:p>
          <w:p>
            <w:pPr>
              <w:spacing w:after="0"/>
            </w:pPr>
            <w:r>
              <w:rPr>
                <w:rFonts w:ascii="Aptos" w:cs="Aptos" w:eastAsia="Aptos" w:hAnsi="Aptos"/>
                <w:sz w:val="19"/>
                <w:szCs w:val="19"/>
              </w:rPr>
              <w:t xml:space="preserve">Storyboard slides 23, 24</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Slide 23 title: AI Can Help You Think and Create</w:t>
            </w:r>
          </w:p>
          <w:p>
            <w:pPr>
              <w:spacing w:after="40"/>
            </w:pPr>
            <w:r>
              <w:rPr>
                <w:rFonts w:ascii="Aptos" w:cs="Aptos" w:eastAsia="Aptos" w:hAnsi="Aptos"/>
                <w:sz w:val="19"/>
                <w:szCs w:val="19"/>
              </w:rPr>
              <w:t xml:space="preserve">Slide 24 title: AI Can Help You Understand and Explore</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One screen titled “How AI Can Help You Work”</w:t>
            </w:r>
          </w:p>
          <w:p>
            <w:pPr>
              <w:spacing w:after="40"/>
            </w:pPr>
            <w:r>
              <w:rPr>
                <w:rFonts w:ascii="Aptos" w:cs="Aptos" w:eastAsia="Aptos" w:hAnsi="Aptos"/>
                <w:sz w:val="19"/>
                <w:szCs w:val="19"/>
              </w:rPr>
              <w:t xml:space="preserve">Tabs: Think and create · Understand and explore</w:t>
            </w:r>
          </w:p>
        </w:tc>
        <w:tc>
          <w:tcPr>
            <w:tcW w:type="dxa" w:w="22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Learners were clicking Next through slides with the same two-card pattern. One tab screen lets them explore instead. All cards, on-screen text and voiceover from each slide are kept unchanged, each on its own tab.</w:t>
            </w:r>
          </w:p>
          <w:p>
            <w:pPr>
              <w:spacing w:after="100" w:line="276"/>
            </w:pPr>
            <w:r>
              <w:rPr>
                <w:rFonts w:ascii="Aptos" w:cs="Aptos" w:eastAsia="Aptos" w:hAnsi="Aptos"/>
                <w:sz w:val="19"/>
                <w:szCs w:val="19"/>
              </w:rPr>
              <w:t xml:space="preserve">☐ Approve   ☐ Change</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Most content screens</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The section name above each title (for example “Understanding AI”)</w:t>
            </w:r>
          </w:p>
          <w:p>
            <w:pPr>
              <w:spacing w:after="40"/>
            </w:pPr>
            <w:r>
              <w:rPr>
                <w:rFonts w:ascii="Aptos" w:cs="Aptos" w:eastAsia="Aptos" w:hAnsi="Aptos"/>
                <w:sz w:val="19"/>
                <w:szCs w:val="19"/>
              </w:rPr>
              <w:t xml:space="preserve">“Your mental model” above the AWARE title</w:t>
            </w:r>
          </w:p>
          <w:p>
            <w:pPr>
              <w:spacing w:after="40"/>
            </w:pPr>
            <w:r>
              <w:rPr>
                <w:rFonts w:ascii="Aptos" w:cs="Aptos" w:eastAsia="Aptos" w:hAnsi="Aptos"/>
                <w:sz w:val="19"/>
                <w:szCs w:val="19"/>
              </w:rPr>
              <w:t xml:space="preserve">“Comprehensive Assessment” above “Show What You Know.” (screen 53)</w:t>
            </w:r>
          </w:p>
          <w:p>
            <w:pPr>
              <w:spacing w:after="40"/>
            </w:pPr>
            <w:r>
              <w:rPr>
                <w:rFonts w:ascii="Aptos" w:cs="Aptos" w:eastAsia="Aptos" w:hAnsi="Aptos"/>
                <w:sz w:val="19"/>
                <w:szCs w:val="19"/>
              </w:rPr>
              <w:t xml:space="preserve">“Prompt element 1 of 5” and so on (screens 37, 38, 39, 40, 41)</w:t>
            </w:r>
          </w:p>
          <w:p>
            <w:pPr>
              <w:spacing w:after="40"/>
            </w:pPr>
            <w:r>
              <w:rPr>
                <w:rFonts w:ascii="Aptos" w:cs="Aptos" w:eastAsia="Aptos" w:hAnsi="Aptos"/>
                <w:sz w:val="19"/>
                <w:szCs w:val="19"/>
              </w:rPr>
              <w:t xml:space="preserve">“Practice · not scored”, “Opening”, “Close” labels</w:t>
            </w:r>
          </w:p>
        </w:tc>
        <w:tc>
          <w:tcPr>
            <w:tcW w:type="dxa" w:w="285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Removed. Each screen starts with its heading.</w:t>
            </w:r>
          </w:p>
        </w:tc>
        <w:tc>
          <w:tcPr>
            <w:tcW w:type="dxa" w:w="22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Your decision (removing the small labels above headings). The section name is still shown under the progress bar.</w:t>
            </w:r>
          </w:p>
          <w:p>
            <w:pPr>
              <w:spacing w:after="100" w:line="276"/>
            </w:pPr>
            <w:r>
              <w:rPr>
                <w:rFonts w:ascii="Aptos" w:cs="Aptos" w:eastAsia="Aptos" w:hAnsi="Aptos"/>
                <w:sz w:val="19"/>
                <w:szCs w:val="19"/>
              </w:rPr>
              <w:t xml:space="preserve">Already decided</w:t>
            </w:r>
          </w:p>
        </w:tc>
      </w:tr>
    </w:tbl>
    <w:p>
      <w:pPr>
        <w:pStyle w:val="Heading1"/>
        <w:spacing w:after="140" w:before="360"/>
      </w:pPr>
      <w:r>
        <w:rPr>
          <w:rFonts w:ascii="Aptos" w:cs="Aptos" w:eastAsia="Aptos" w:hAnsi="Aptos"/>
        </w:rPr>
        <w:t xml:space="preserve">B. New Content Added by the Designer</w:t>
      </w:r>
    </w:p>
    <w:p>
      <w:pPr>
        <w:spacing w:after="100" w:line="276"/>
      </w:pPr>
      <w:r>
        <w:rPr>
          <w:rFonts w:ascii="Aptos" w:cs="Aptos" w:eastAsia="Aptos" w:hAnsi="Aptos"/>
        </w:rPr>
        <w:t xml:space="preserve">None of this text is in the signed-off storyboard. Each item needs approval before audio is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900"/>
        <w:gridCol w:w="3100"/>
        <w:gridCol w:w="2038"/>
        <w:gridCol w:w="1100"/>
      </w:tblGrid>
      <w:tr>
        <w:trPr>
          <w:tblHeader/>
        </w:trPr>
        <w:tc>
          <w:tcPr>
            <w:tcW w:type="dxa" w:w="15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Screen</w:t>
            </w:r>
          </w:p>
        </w:tc>
        <w:tc>
          <w:tcPr>
            <w:tcW w:type="dxa" w:w="19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Where</w:t>
            </w:r>
          </w:p>
        </w:tc>
        <w:tc>
          <w:tcPr>
            <w:tcW w:type="dxa" w:w="31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Exact text</w:t>
            </w:r>
          </w:p>
        </w:tc>
        <w:tc>
          <w:tcPr>
            <w:tcW w:type="dxa" w:w="2038"/>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Why</w:t>
            </w:r>
          </w:p>
        </w:tc>
        <w:tc>
          <w:tcPr>
            <w:tcW w:type="dxa" w:w="11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Decision</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2</w:t>
            </w:r>
          </w:p>
          <w:p>
            <w:pPr>
              <w:spacing w:after="100" w:line="276"/>
            </w:pPr>
            <w:r>
              <w:rPr>
                <w:rFonts w:ascii="Aptos" w:cs="Aptos" w:eastAsia="Aptos" w:hAnsi="Aptos"/>
                <w:sz w:val="19"/>
                <w:szCs w:val="19"/>
              </w:rPr>
              <w:t xml:space="preserve">What You Will Learn</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Course information line, under the four outcomes</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About 35 minutes  ·  Complete the screens in order  ·  If you stop, you can pick up where you left off</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Sets expectations: how long it takes, that screens unlock in order, and that progress is saved (the player is set to “Prompt to resume”). 35 minutes is an estimate: about 20 minutes of narration plus the activities and the assessment. Adjust it after your first test run.</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6</w:t>
            </w:r>
          </w:p>
          <w:p>
            <w:pPr>
              <w:spacing w:after="100" w:line="276"/>
            </w:pPr>
            <w:r>
              <w:rPr>
                <w:rFonts w:ascii="Aptos" w:cs="Aptos" w:eastAsia="Aptos" w:hAnsi="Aptos"/>
                <w:sz w:val="19"/>
                <w:szCs w:val="19"/>
              </w:rPr>
              <w:t xml:space="preserve">What Is Artificial Intelligence?</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Colour key, bottom left</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Colour key: [dashed blue box] AI   [solid teal box] People</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Teaches the visual code used on every screen: AI is dashed blue, people are solid teal.</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14</w:t>
            </w:r>
          </w:p>
          <w:p>
            <w:pPr>
              <w:spacing w:after="100" w:line="276"/>
            </w:pPr>
            <w:r>
              <w:rPr>
                <w:rFonts w:ascii="Aptos" w:cs="Aptos" w:eastAsia="Aptos" w:hAnsi="Aptos"/>
                <w:sz w:val="19"/>
                <w:szCs w:val="19"/>
              </w:rPr>
              <w:t xml:space="preserve">Tab screen</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Title, tab labels, instruction, empty-state text and opening voiceover</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Title: What AI Can Do</w:t>
            </w:r>
          </w:p>
          <w:p>
            <w:pPr>
              <w:spacing w:after="40"/>
            </w:pPr>
            <w:r>
              <w:rPr>
                <w:rFonts w:ascii="Aptos" w:cs="Aptos" w:eastAsia="Aptos" w:hAnsi="Aptos"/>
                <w:sz w:val="19"/>
                <w:szCs w:val="19"/>
              </w:rPr>
              <w:t xml:space="preserve">Tabs: Generate and transform · Summarize and organize · Identify patterns</w:t>
            </w:r>
          </w:p>
          <w:p>
            <w:pPr>
              <w:spacing w:after="40"/>
            </w:pPr>
            <w:r>
              <w:rPr>
                <w:rFonts w:ascii="Aptos" w:cs="Aptos" w:eastAsia="Aptos" w:hAnsi="Aptos"/>
                <w:sz w:val="19"/>
                <w:szCs w:val="19"/>
              </w:rPr>
              <w:t xml:space="preserve">Instruction: Select each tab.</w:t>
            </w:r>
          </w:p>
          <w:p>
            <w:pPr>
              <w:spacing w:after="40"/>
            </w:pPr>
            <w:r>
              <w:rPr>
                <w:rFonts w:ascii="Aptos" w:cs="Aptos" w:eastAsia="Aptos" w:hAnsi="Aptos"/>
                <w:sz w:val="19"/>
                <w:szCs w:val="19"/>
              </w:rPr>
              <w:t xml:space="preserve">Before a tab is chosen: Select a tab to begin.</w:t>
            </w:r>
          </w:p>
          <w:p>
            <w:pPr>
              <w:spacing w:after="40"/>
            </w:pPr>
            <w:r>
              <w:rPr>
                <w:rFonts w:ascii="Aptos" w:cs="Aptos" w:eastAsia="Aptos" w:hAnsi="Aptos"/>
                <w:sz w:val="19"/>
                <w:szCs w:val="19"/>
              </w:rPr>
              <w:t xml:space="preserve">Opening voiceover: AI can support many kinds of work. Select each tab to see three of them.</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Needed to turn the separate slides into one tab screen. Each tab then plays its original slide voiceover.</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19</w:t>
            </w:r>
          </w:p>
          <w:p>
            <w:pPr>
              <w:spacing w:after="100" w:line="276"/>
            </w:pPr>
            <w:r>
              <w:rPr>
                <w:rFonts w:ascii="Aptos" w:cs="Aptos" w:eastAsia="Aptos" w:hAnsi="Aptos"/>
                <w:sz w:val="19"/>
                <w:szCs w:val="19"/>
              </w:rPr>
              <w:t xml:space="preserve">Tab screen</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Title, tab labels, instruction, empty-state text and opening voiceover</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Title: How AI Can Help You Work</w:t>
            </w:r>
          </w:p>
          <w:p>
            <w:pPr>
              <w:spacing w:after="40"/>
            </w:pPr>
            <w:r>
              <w:rPr>
                <w:rFonts w:ascii="Aptos" w:cs="Aptos" w:eastAsia="Aptos" w:hAnsi="Aptos"/>
                <w:sz w:val="19"/>
                <w:szCs w:val="19"/>
              </w:rPr>
              <w:t xml:space="preserve">Tabs: Think and create · Understand and explore</w:t>
            </w:r>
          </w:p>
          <w:p>
            <w:pPr>
              <w:spacing w:after="40"/>
            </w:pPr>
            <w:r>
              <w:rPr>
                <w:rFonts w:ascii="Aptos" w:cs="Aptos" w:eastAsia="Aptos" w:hAnsi="Aptos"/>
                <w:sz w:val="19"/>
                <w:szCs w:val="19"/>
              </w:rPr>
              <w:t xml:space="preserve">Instruction: Select each tab.</w:t>
            </w:r>
          </w:p>
          <w:p>
            <w:pPr>
              <w:spacing w:after="40"/>
            </w:pPr>
            <w:r>
              <w:rPr>
                <w:rFonts w:ascii="Aptos" w:cs="Aptos" w:eastAsia="Aptos" w:hAnsi="Aptos"/>
                <w:sz w:val="19"/>
                <w:szCs w:val="19"/>
              </w:rPr>
              <w:t xml:space="preserve">Before a tab is chosen: Select a tab to begin.</w:t>
            </w:r>
          </w:p>
          <w:p>
            <w:pPr>
              <w:spacing w:after="40"/>
            </w:pPr>
            <w:r>
              <w:rPr>
                <w:rFonts w:ascii="Aptos" w:cs="Aptos" w:eastAsia="Aptos" w:hAnsi="Aptos"/>
                <w:sz w:val="19"/>
                <w:szCs w:val="19"/>
              </w:rPr>
              <w:t xml:space="preserve">Opening voiceover: Here are four ways AI can support your work. Select each tab to explore them.</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Needed to turn the separate slides into one tab screen. Each tab then plays its original slide voiceover.</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Counters</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A small pill next to each instruction on screens where Next waits for the learner</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Screen 10: “0 of 2 viewed”, counting up as the learner goes</w:t>
            </w:r>
          </w:p>
          <w:p>
            <w:pPr>
              <w:spacing w:after="40"/>
            </w:pPr>
            <w:r>
              <w:rPr>
                <w:rFonts w:ascii="Aptos" w:cs="Aptos" w:eastAsia="Aptos" w:hAnsi="Aptos"/>
                <w:sz w:val="19"/>
                <w:szCs w:val="19"/>
              </w:rPr>
              <w:t xml:space="preserve">Screen 11: “0 of 3 viewed”, counting up as the learner goes</w:t>
            </w:r>
          </w:p>
          <w:p>
            <w:pPr>
              <w:spacing w:after="40"/>
            </w:pPr>
            <w:r>
              <w:rPr>
                <w:rFonts w:ascii="Aptos" w:cs="Aptos" w:eastAsia="Aptos" w:hAnsi="Aptos"/>
                <w:sz w:val="19"/>
                <w:szCs w:val="19"/>
              </w:rPr>
              <w:t xml:space="preserve">Screen 30: “0 of 4 ticked”, counting up as the learner goes</w:t>
            </w:r>
          </w:p>
          <w:p>
            <w:pPr>
              <w:spacing w:after="40"/>
            </w:pPr>
            <w:r>
              <w:rPr>
                <w:rFonts w:ascii="Aptos" w:cs="Aptos" w:eastAsia="Aptos" w:hAnsi="Aptos"/>
                <w:sz w:val="19"/>
                <w:szCs w:val="19"/>
              </w:rPr>
              <w:t xml:space="preserve">Screen 51: “0 of 4 viewed”, counting up as the learner goes</w:t>
            </w:r>
          </w:p>
          <w:p>
            <w:pPr>
              <w:spacing w:after="40"/>
            </w:pPr>
            <w:r>
              <w:rPr>
                <w:rFonts w:ascii="Aptos" w:cs="Aptos" w:eastAsia="Aptos" w:hAnsi="Aptos"/>
                <w:sz w:val="19"/>
                <w:szCs w:val="19"/>
              </w:rPr>
              <w:t xml:space="preserve">Screen 49: “0 of 4 played”, counting up as the learner goes</w:t>
            </w:r>
          </w:p>
          <w:p>
            <w:pPr>
              <w:spacing w:after="40"/>
            </w:pPr>
            <w:r>
              <w:rPr>
                <w:rFonts w:ascii="Aptos" w:cs="Aptos" w:eastAsia="Aptos" w:hAnsi="Aptos"/>
                <w:sz w:val="19"/>
                <w:szCs w:val="19"/>
              </w:rPr>
              <w:t xml:space="preserve">Screen 14: “0 of 3 viewed”, counting up as the learner goes</w:t>
            </w:r>
          </w:p>
          <w:p>
            <w:pPr>
              <w:spacing w:after="40"/>
            </w:pPr>
            <w:r>
              <w:rPr>
                <w:rFonts w:ascii="Aptos" w:cs="Aptos" w:eastAsia="Aptos" w:hAnsi="Aptos"/>
                <w:sz w:val="19"/>
                <w:szCs w:val="19"/>
              </w:rPr>
              <w:t xml:space="preserve">Screen 19: “0 of 2 viewed”, counting up as the learner goes</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Learners always see why Next is locked and how much is left. Opened cards and visited tabs also get a small ✓.</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35</w:t>
            </w:r>
          </w:p>
          <w:p>
            <w:pPr>
              <w:spacing w:after="100" w:line="276"/>
            </w:pPr>
            <w:r>
              <w:rPr>
                <w:rFonts w:ascii="Aptos" w:cs="Aptos" w:eastAsia="Aptos" w:hAnsi="Aptos"/>
                <w:sz w:val="19"/>
                <w:szCs w:val="19"/>
              </w:rPr>
              <w:t xml:space="preserve">Knowledge check</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Meera’s speech bubble above the question (question and answers unchanged)</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Can you help me think this through before I paste anything?</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Varies the knowledge-check format: the learner advises Meera instead of answering a bare question.</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45</w:t>
            </w:r>
          </w:p>
          <w:p>
            <w:pPr>
              <w:spacing w:after="100" w:line="276"/>
            </w:pPr>
            <w:r>
              <w:rPr>
                <w:rFonts w:ascii="Aptos" w:cs="Aptos" w:eastAsia="Aptos" w:hAnsi="Aptos"/>
                <w:sz w:val="19"/>
                <w:szCs w:val="19"/>
              </w:rPr>
              <w:t xml:space="preserve">Knowledge check</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Meera’s speech bubble above the question (question and answers unchanged)</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I have written a few prompts for the training reminder. Which one should I use?</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Varies the knowledge-check format: the learner advises Meera instead of answering a bare question.</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49</w:t>
            </w:r>
          </w:p>
          <w:p>
            <w:pPr>
              <w:spacing w:after="100" w:line="276"/>
            </w:pPr>
            <w:r>
              <w:rPr>
                <w:rFonts w:ascii="Aptos" w:cs="Aptos" w:eastAsia="Aptos" w:hAnsi="Aptos"/>
                <w:sz w:val="19"/>
                <w:szCs w:val="19"/>
              </w:rPr>
              <w:t xml:space="preserve">Atlas: See the Concept in Action</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Instruction next to the four step buttons</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Select each step to play its clip.</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The single Atlas recording becomes four short clips (Define, Configure, Test, Review), each under 90 seconds, so beginners are not lost in one long video.</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63</w:t>
            </w:r>
          </w:p>
          <w:p>
            <w:pPr>
              <w:spacing w:after="100" w:line="276"/>
            </w:pPr>
            <w:r>
              <w:rPr>
                <w:rFonts w:ascii="Aptos" w:cs="Aptos" w:eastAsia="Aptos" w:hAnsi="Aptos"/>
                <w:sz w:val="19"/>
                <w:szCs w:val="19"/>
              </w:rPr>
              <w:t xml:space="preserve">Carry AWARE Forward</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“Meera’s last word” layer and button</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Button: Meera’s last word</w:t>
            </w:r>
          </w:p>
          <w:p>
            <w:pPr>
              <w:spacing w:after="40"/>
            </w:pPr>
            <w:r>
              <w:rPr>
                <w:rFonts w:ascii="Aptos" w:cs="Aptos" w:eastAsia="Aptos" w:hAnsi="Aptos"/>
                <w:sz w:val="19"/>
                <w:szCs w:val="19"/>
              </w:rPr>
              <w:t xml:space="preserve">On screen: Remember when Meera's manager said, "Just ask the AI. It knows everything"?</w:t>
            </w:r>
          </w:p>
          <w:p>
            <w:pPr>
              <w:spacing w:after="40"/>
            </w:pPr>
            <w:r>
              <w:rPr>
                <w:rFonts w:ascii="Aptos" w:cs="Aptos" w:eastAsia="Aptos" w:hAnsi="Aptos"/>
                <w:sz w:val="19"/>
                <w:szCs w:val="19"/>
              </w:rPr>
              <w:t xml:space="preserve">On screen: Here's what I'd say now: AI doesn't know everything. It generates answers from patterns. So I check what matters, protect what's sensitive, give it a clear prompt, and stay accountable for the result.</w:t>
            </w:r>
          </w:p>
          <w:p>
            <w:pPr>
              <w:spacing w:after="40"/>
            </w:pPr>
            <w:r>
              <w:rPr>
                <w:rFonts w:ascii="Aptos" w:cs="Aptos" w:eastAsia="Aptos" w:hAnsi="Aptos"/>
                <w:sz w:val="19"/>
                <w:szCs w:val="19"/>
              </w:rPr>
              <w:t xml:space="preserve">Voiceover: Remember when Meera's manager said, just ask the AI, it knows everything? Here is what Meera would say now. AI doesn't know everything. It generates answers from patterns. So she checks what matters, protects what is sensitive, gives it a clear prompt, and stays accountable for the result.</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Closes Meera’s story. On screen 5 her reply promises: “By the end of this course you will see why ‘knows everything’ is not quite true.” This is that payoff, and it follows the five AWARE steps.</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r>
        <w:trPr>
          <w:cantSplit/>
        </w:trPr>
        <w:tc>
          <w:tcPr>
            <w:tcW w:type="dxa" w:w="15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65</w:t>
            </w:r>
          </w:p>
          <w:p>
            <w:pPr>
              <w:spacing w:after="100" w:line="276"/>
            </w:pPr>
            <w:r>
              <w:rPr>
                <w:rFonts w:ascii="Aptos" w:cs="Aptos" w:eastAsia="Aptos" w:hAnsi="Aptos"/>
                <w:sz w:val="19"/>
                <w:szCs w:val="19"/>
              </w:rPr>
              <w:t xml:space="preserve">What Comes Next</w:t>
            </w:r>
          </w:p>
        </w:tc>
        <w:tc>
          <w:tcPr>
            <w:tcW w:type="dxa" w:w="19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Optional reflection box under the level cards</w:t>
            </w:r>
          </w:p>
        </w:tc>
        <w:tc>
          <w:tcPr>
            <w:tcW w:type="dxa" w:w="3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Label: Before you go</w:t>
            </w:r>
          </w:p>
          <w:p>
            <w:pPr>
              <w:spacing w:after="40"/>
            </w:pPr>
            <w:r>
              <w:rPr>
                <w:rFonts w:ascii="Aptos" w:cs="Aptos" w:eastAsia="Aptos" w:hAnsi="Aptos"/>
                <w:sz w:val="19"/>
                <w:szCs w:val="19"/>
              </w:rPr>
              <w:t xml:space="preserve">Question: What is one way you will use AI in your work this week?</w:t>
            </w:r>
          </w:p>
          <w:p>
            <w:pPr>
              <w:spacing w:after="40"/>
            </w:pPr>
            <w:r>
              <w:rPr>
                <w:rFonts w:ascii="Aptos" w:cs="Aptos" w:eastAsia="Aptos" w:hAnsi="Aptos"/>
                <w:sz w:val="19"/>
                <w:szCs w:val="19"/>
              </w:rPr>
              <w:t xml:space="preserve">Box text: Type your idea here (optional, not scored)</w:t>
            </w:r>
          </w:p>
        </w:tc>
        <w:tc>
          <w:tcPr>
            <w:tcW w:type="dxa" w:w="2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Helps learners turn the course into one action. It is optional, not scored and not sent to the LMS.</w:t>
            </w:r>
          </w:p>
        </w:tc>
        <w:tc>
          <w:tcPr>
            <w:tcW w:type="dxa" w:w="11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Approve   ☐ Change</w:t>
            </w:r>
          </w:p>
        </w:tc>
      </w:tr>
    </w:tbl>
    <w:p>
      <w:pPr>
        <w:pStyle w:val="Heading1"/>
        <w:spacing w:after="140" w:before="360"/>
      </w:pPr>
      <w:r>
        <w:rPr>
          <w:rFonts w:ascii="Aptos" w:cs="Aptos" w:eastAsia="Aptos" w:hAnsi="Aptos"/>
        </w:rPr>
        <w:t xml:space="preserve">C. Design and Behaviour Changes (No New Wording)</w:t>
      </w:r>
    </w:p>
    <w:p>
      <w:pPr>
        <w:spacing w:after="100" w:line="276"/>
      </w:pPr>
      <w:r>
        <w:rPr>
          <w:rFonts w:ascii="Aptos" w:cs="Aptos" w:eastAsia="Aptos" w:hAnsi="Aptos"/>
        </w:rPr>
        <w:t xml:space="preserve">These change how screens look or behave, not what they say. They are listed so the team lead knows what to expect in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Change</w:t>
            </w:r>
          </w:p>
        </w:tc>
        <w:tc>
          <w:tcPr>
            <w:tcW w:type="dxa" w:w="7038"/>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Detail</w:t>
            </w:r>
          </w:p>
        </w:tc>
      </w:tr>
      <w:tr>
        <w:trPr>
          <w:cantSplit/>
        </w:trPr>
        <w:tc>
          <w:tcPr>
            <w:tcW w:type="dxa" w:w="26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Content placement</w:t>
            </w:r>
          </w:p>
        </w:tc>
        <w:tc>
          <w:tcPr>
            <w:tcW w:type="dxa" w:w="7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Content on light screens is centred in the space below the title, so screens no longer look half empty.</w:t>
            </w:r>
          </w:p>
        </w:tc>
      </w:tr>
      <w:tr>
        <w:trPr>
          <w:cantSplit/>
        </w:trPr>
        <w:tc>
          <w:tcPr>
            <w:tcW w:type="dxa" w:w="26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Readable small text</w:t>
            </w:r>
          </w:p>
        </w:tc>
        <w:tc>
          <w:tcPr>
            <w:tcW w:type="dxa" w:w="7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Instructions, tags, progress labels and the AWARE badge word are now at least 12 pt, in the darker grey (#5A5C61).</w:t>
            </w:r>
          </w:p>
        </w:tc>
      </w:tr>
      <w:tr>
        <w:trPr>
          <w:cantSplit/>
        </w:trPr>
        <w:tc>
          <w:tcPr>
            <w:tcW w:type="dxa" w:w="26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Hover and Submit</w:t>
            </w:r>
          </w:p>
        </w:tc>
        <w:tc>
          <w:tcPr>
            <w:tcW w:type="dxa" w:w="7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Every clickable card, option, tab and button has a Hover state. Submit stays disabled until an answer is chosen.</w:t>
            </w:r>
          </w:p>
        </w:tc>
      </w:tr>
      <w:tr>
        <w:trPr>
          <w:cantSplit/>
        </w:trPr>
        <w:tc>
          <w:tcPr>
            <w:tcW w:type="dxa" w:w="26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Next unlocks</w:t>
            </w:r>
          </w:p>
        </w:tc>
        <w:tc>
          <w:tcPr>
            <w:tcW w:type="dxa" w:w="7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On interactive screens Next unlocks as soon as the interaction is complete (all cards opened, all tabs visited, all clips played), not when the voiceover ends.</w:t>
            </w:r>
          </w:p>
        </w:tc>
      </w:tr>
      <w:tr>
        <w:trPr>
          <w:cantSplit/>
        </w:trPr>
        <w:tc>
          <w:tcPr>
            <w:tcW w:type="dxa" w:w="26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Section openers</w:t>
            </w:r>
          </w:p>
        </w:tc>
        <w:tc>
          <w:tcPr>
            <w:tcW w:type="dxa" w:w="7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Each of the 7 section openers has a large teal line icon on the right (system, search, idea, balance, lock, draft, agent).</w:t>
            </w:r>
          </w:p>
        </w:tc>
      </w:tr>
      <w:tr>
        <w:trPr>
          <w:cantSplit/>
        </w:trPr>
        <w:tc>
          <w:tcPr>
            <w:tcW w:type="dxa" w:w="26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Player</w:t>
            </w:r>
          </w:p>
        </w:tc>
        <w:tc>
          <w:tcPr>
            <w:tcW w:type="dxa" w:w="7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No slide counter (menu and seekbar off). Captions, volume and resources on. “Prompt to resume” when a learner returns.</w:t>
            </w:r>
          </w:p>
        </w:tc>
      </w:tr>
      <w:tr>
        <w:trPr>
          <w:cantSplit/>
        </w:trPr>
        <w:tc>
          <w:tcPr>
            <w:tcW w:type="dxa" w:w="26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Atlas recording</w:t>
            </w:r>
          </w:p>
        </w:tc>
        <w:tc>
          <w:tcPr>
            <w:tcW w:type="dxa" w:w="7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Four clips, each under 90 seconds, with captions and zoom on each click, instead of one long recording. Callouts only point at real Atlas labels.</w:t>
            </w:r>
          </w:p>
        </w:tc>
      </w:tr>
      <w:tr>
        <w:trPr>
          <w:cantSplit/>
        </w:trPr>
        <w:tc>
          <w:tcPr>
            <w:tcW w:type="dxa" w:w="26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Layout (earlier today)</w:t>
            </w:r>
          </w:p>
        </w:tc>
        <w:tc>
          <w:tcPr>
            <w:tcW w:type="dxa" w:w="70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Titles sit lower, the logo is aligned with the progress bar, and the section names under the progress bar are larger.</w:t>
            </w:r>
          </w:p>
        </w:tc>
      </w:tr>
    </w:tbl>
    <w:p>
      <w:pPr>
        <w:pStyle w:val="Heading1"/>
        <w:spacing w:after="140" w:before="360"/>
      </w:pPr>
      <w:r>
        <w:rPr>
          <w:rFonts w:ascii="Aptos" w:cs="Aptos" w:eastAsia="Aptos" w:hAnsi="Aptos"/>
        </w:rPr>
        <w:t xml:space="preserve">Appendix. Content Added in Earlier Rounds</w:t>
      </w:r>
    </w:p>
    <w:p>
      <w:pPr>
        <w:spacing w:after="100" w:line="276"/>
      </w:pPr>
      <w:r>
        <w:rPr>
          <w:rFonts w:ascii="Aptos" w:cs="Aptos" w:eastAsia="Aptos" w:hAnsi="Aptos"/>
        </w:rPr>
        <w:t xml:space="preserve">Already in the build and listed here so this document covers every addition in one place. Items marked “to confirm” are still open with the team lead.</w:t>
      </w:r>
    </w:p>
    <w:p>
      <w:pPr>
        <w:pStyle w:val="Heading2"/>
        <w:spacing w:after="100" w:before="260"/>
      </w:pPr>
      <w:r>
        <w:rPr>
          <w:rFonts w:ascii="Aptos" w:cs="Aptos" w:eastAsia="Aptos" w:hAnsi="Aptos"/>
        </w:rPr>
        <w:t xml:space="preserve">Meera’s Moments on the Section Openers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938"/>
        <w:gridCol w:w="3000"/>
      </w:tblGrid>
      <w:tr>
        <w:trPr>
          <w:tblHeader/>
        </w:trPr>
        <w:tc>
          <w:tcPr>
            <w:tcW w:type="dxa" w:w="17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Screen</w:t>
            </w:r>
          </w:p>
        </w:tc>
        <w:tc>
          <w:tcPr>
            <w:tcW w:type="dxa" w:w="4938"/>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On screen (situation, question, choices → replies)</w:t>
            </w:r>
          </w:p>
        </w:tc>
        <w:tc>
          <w:tcPr>
            <w:tcW w:type="dxa" w:w="30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Voiceover</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5</w:t>
            </w:r>
          </w:p>
          <w:p>
            <w:pPr>
              <w:spacing w:after="100" w:line="276"/>
            </w:pPr>
            <w:r>
              <w:rPr>
                <w:rFonts w:ascii="Aptos" w:cs="Aptos" w:eastAsia="Aptos" w:hAnsi="Aptos"/>
                <w:sz w:val="19"/>
                <w:szCs w:val="19"/>
              </w:rPr>
              <w:t xml:space="preserve">Understanding AI</w:t>
            </w:r>
          </w:p>
        </w:tc>
        <w:tc>
          <w:tcPr>
            <w:tcW w:type="dxa" w:w="49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Meera's manager says, "Just ask the AI. It knows everything." Meera has used a chatbot twice and isn't sure what "the AI" actually is.</w:t>
            </w:r>
          </w:p>
          <w:p>
            <w:pPr>
              <w:spacing w:after="40"/>
            </w:pPr>
            <w:r>
              <w:rPr>
                <w:rFonts w:ascii="Aptos" w:cs="Aptos" w:eastAsia="Aptos" w:hAnsi="Aptos"/>
                <w:sz w:val="19"/>
                <w:szCs w:val="19"/>
              </w:rPr>
              <w:t xml:space="preserve">What would you want to understand first?</w:t>
            </w:r>
          </w:p>
          <w:p>
            <w:pPr>
              <w:spacing w:after="40"/>
            </w:pPr>
            <w:r>
              <w:rPr>
                <w:rFonts w:ascii="Aptos" w:cs="Aptos" w:eastAsia="Aptos" w:hAnsi="Aptos"/>
                <w:sz w:val="19"/>
                <w:szCs w:val="19"/>
              </w:rPr>
              <w:t xml:space="preserve">1. What AI actually is, and what it does → A strong place to start. Knowing what a tool is helps you judge what to expect from it.</w:t>
            </w:r>
          </w:p>
          <w:p>
            <w:pPr>
              <w:spacing w:after="40"/>
            </w:pPr>
            <w:r>
              <w:rPr>
                <w:rFonts w:ascii="Aptos" w:cs="Aptos" w:eastAsia="Aptos" w:hAnsi="Aptos"/>
                <w:sz w:val="19"/>
                <w:szCs w:val="19"/>
              </w:rPr>
              <w:t xml:space="preserve">2. Which buttons to press → Useful later. Tools change often, so this course starts with ideas that work across every AI tool.</w:t>
            </w:r>
          </w:p>
          <w:p>
            <w:pPr>
              <w:spacing w:after="40"/>
            </w:pPr>
            <w:r>
              <w:rPr>
                <w:rFonts w:ascii="Aptos" w:cs="Aptos" w:eastAsia="Aptos" w:hAnsi="Aptos"/>
                <w:sz w:val="19"/>
                <w:szCs w:val="19"/>
              </w:rPr>
              <w:t xml:space="preserve">3. Nothing. If it knows everything, just use it → Hold that thought. By the end of this course you will see why "knows everything" is not quite true.</w:t>
            </w:r>
          </w:p>
        </w:tc>
        <w:tc>
          <w:tcPr>
            <w:tcW w:type="dxa" w:w="30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Meet Meera, a Talent Partner. Her manager has told her to just ask the AI, because it knows everything. What would you want to understand first? Choose an option.</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13</w:t>
            </w:r>
          </w:p>
          <w:p>
            <w:pPr>
              <w:spacing w:after="100" w:line="276"/>
            </w:pPr>
            <w:r>
              <w:rPr>
                <w:rFonts w:ascii="Aptos" w:cs="Aptos" w:eastAsia="Aptos" w:hAnsi="Aptos"/>
                <w:sz w:val="19"/>
                <w:szCs w:val="19"/>
              </w:rPr>
              <w:t xml:space="preserve">What AI Can and Cannot Do</w:t>
            </w:r>
          </w:p>
        </w:tc>
        <w:tc>
          <w:tcPr>
            <w:tcW w:type="dxa" w:w="49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asks AI to summarize 40 pages of survey comments. The summary is polished, and it includes a statistic she has not seen before.</w:t>
            </w:r>
          </w:p>
          <w:p>
            <w:pPr>
              <w:spacing w:after="40"/>
            </w:pPr>
            <w:r>
              <w:rPr>
                <w:rFonts w:ascii="Aptos" w:cs="Aptos" w:eastAsia="Aptos" w:hAnsi="Aptos"/>
                <w:sz w:val="19"/>
                <w:szCs w:val="19"/>
              </w:rPr>
              <w:t xml:space="preserve">What should Meera do with the summary?</w:t>
            </w:r>
          </w:p>
          <w:p>
            <w:pPr>
              <w:spacing w:after="40"/>
            </w:pPr>
            <w:r>
              <w:rPr>
                <w:rFonts w:ascii="Aptos" w:cs="Aptos" w:eastAsia="Aptos" w:hAnsi="Aptos"/>
                <w:sz w:val="19"/>
                <w:szCs w:val="19"/>
              </w:rPr>
              <w:t xml:space="preserve">1. Send it to leadership now → Risky. A polished summary can still contain an error. This section shows why.</w:t>
            </w:r>
          </w:p>
          <w:p>
            <w:pPr>
              <w:spacing w:after="40"/>
            </w:pPr>
            <w:r>
              <w:rPr>
                <w:rFonts w:ascii="Aptos" w:cs="Aptos" w:eastAsia="Aptos" w:hAnsi="Aptos"/>
                <w:sz w:val="19"/>
                <w:szCs w:val="19"/>
              </w:rPr>
              <w:t xml:space="preserve">2. Check the statistic before using it → Good call. Being useful and being reliable are two different things.</w:t>
            </w:r>
          </w:p>
          <w:p>
            <w:pPr>
              <w:spacing w:after="40"/>
            </w:pPr>
            <w:r>
              <w:rPr>
                <w:rFonts w:ascii="Aptos" w:cs="Aptos" w:eastAsia="Aptos" w:hAnsi="Aptos"/>
                <w:sz w:val="19"/>
                <w:szCs w:val="19"/>
              </w:rPr>
              <w:t xml:space="preserve">3. Ask the AI if it is sure → AI can sound certain and still be wrong. You will see why in this section.</w:t>
            </w:r>
          </w:p>
        </w:tc>
        <w:tc>
          <w:tcPr>
            <w:tcW w:type="dxa" w:w="30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has an AI-generated summary of forty pages of survey comments. It looks polished, and it includes a statistic she has not seen before. What should she do?</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18</w:t>
            </w:r>
          </w:p>
          <w:p>
            <w:pPr>
              <w:spacing w:after="100" w:line="276"/>
            </w:pPr>
            <w:r>
              <w:rPr>
                <w:rFonts w:ascii="Aptos" w:cs="Aptos" w:eastAsia="Aptos" w:hAnsi="Aptos"/>
                <w:sz w:val="19"/>
                <w:szCs w:val="19"/>
              </w:rPr>
              <w:t xml:space="preserve">AI at Work</w:t>
            </w:r>
          </w:p>
        </w:tc>
        <w:tc>
          <w:tcPr>
            <w:tcW w:type="dxa" w:w="49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needs ideas for a learning campaign by Friday. A colleague suggests letting AI choose the campaign.</w:t>
            </w:r>
          </w:p>
          <w:p>
            <w:pPr>
              <w:spacing w:after="40"/>
            </w:pPr>
            <w:r>
              <w:rPr>
                <w:rFonts w:ascii="Aptos" w:cs="Aptos" w:eastAsia="Aptos" w:hAnsi="Aptos"/>
                <w:sz w:val="19"/>
                <w:szCs w:val="19"/>
              </w:rPr>
              <w:t xml:space="preserve">How should Meera use AI here?</w:t>
            </w:r>
          </w:p>
          <w:p>
            <w:pPr>
              <w:spacing w:after="40"/>
            </w:pPr>
            <w:r>
              <w:rPr>
                <w:rFonts w:ascii="Aptos" w:cs="Aptos" w:eastAsia="Aptos" w:hAnsi="Aptos"/>
                <w:sz w:val="19"/>
                <w:szCs w:val="19"/>
              </w:rPr>
              <w:t xml:space="preserve">1. Let AI choose the campaign → AI can suggest, but the choice is Meera's to own. This section explains the difference.</w:t>
            </w:r>
          </w:p>
          <w:p>
            <w:pPr>
              <w:spacing w:after="40"/>
            </w:pPr>
            <w:r>
              <w:rPr>
                <w:rFonts w:ascii="Aptos" w:cs="Aptos" w:eastAsia="Aptos" w:hAnsi="Aptos"/>
                <w:sz w:val="19"/>
                <w:szCs w:val="19"/>
              </w:rPr>
              <w:t xml:space="preserve">2. Use AI to brainstorm, then choose herself → Exactly. AI supports the work. Meera owns it.</w:t>
            </w:r>
          </w:p>
          <w:p>
            <w:pPr>
              <w:spacing w:after="40"/>
            </w:pPr>
            <w:r>
              <w:rPr>
                <w:rFonts w:ascii="Aptos" w:cs="Aptos" w:eastAsia="Aptos" w:hAnsi="Aptos"/>
                <w:sz w:val="19"/>
                <w:szCs w:val="19"/>
              </w:rPr>
              <w:t xml:space="preserve">3. Avoid AI completely → That is an option, but AI can save time on early ideas. This section shows where it helps.</w:t>
            </w:r>
          </w:p>
        </w:tc>
        <w:tc>
          <w:tcPr>
            <w:tcW w:type="dxa" w:w="30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needs learning campaign ideas by Friday. A colleague suggests letting AI choose the campaign. How should she use AI here?</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22</w:t>
            </w:r>
          </w:p>
          <w:p>
            <w:pPr>
              <w:spacing w:after="100" w:line="276"/>
            </w:pPr>
            <w:r>
              <w:rPr>
                <w:rFonts w:ascii="Aptos" w:cs="Aptos" w:eastAsia="Aptos" w:hAnsi="Aptos"/>
                <w:sz w:val="19"/>
                <w:szCs w:val="19"/>
              </w:rPr>
              <w:t xml:space="preserve">Responsible AI</w:t>
            </w:r>
          </w:p>
        </w:tc>
        <w:tc>
          <w:tcPr>
            <w:tcW w:type="dxa" w:w="49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An AI tool recommends which three employees should join a leadership programme. Meera's manager wants the list today.</w:t>
            </w:r>
          </w:p>
          <w:p>
            <w:pPr>
              <w:spacing w:after="40"/>
            </w:pPr>
            <w:r>
              <w:rPr>
                <w:rFonts w:ascii="Aptos" w:cs="Aptos" w:eastAsia="Aptos" w:hAnsi="Aptos"/>
                <w:sz w:val="19"/>
                <w:szCs w:val="19"/>
              </w:rPr>
              <w:t xml:space="preserve">What is Meera's next step?</w:t>
            </w:r>
          </w:p>
          <w:p>
            <w:pPr>
              <w:spacing w:after="40"/>
            </w:pPr>
            <w:r>
              <w:rPr>
                <w:rFonts w:ascii="Aptos" w:cs="Aptos" w:eastAsia="Aptos" w:hAnsi="Aptos"/>
                <w:sz w:val="19"/>
                <w:szCs w:val="19"/>
              </w:rPr>
              <w:t xml:space="preserve">1. Forward the list as it is → This decision affects people, so it needs more than a forward. Let's look at why.</w:t>
            </w:r>
          </w:p>
          <w:p>
            <w:pPr>
              <w:spacing w:after="40"/>
            </w:pPr>
            <w:r>
              <w:rPr>
                <w:rFonts w:ascii="Aptos" w:cs="Aptos" w:eastAsia="Aptos" w:hAnsi="Aptos"/>
                <w:sz w:val="19"/>
                <w:szCs w:val="19"/>
              </w:rPr>
              <w:t xml:space="preserve">2. Review the list for accuracy and fairness first → Right. When people are affected, review and accountability come first.</w:t>
            </w:r>
          </w:p>
          <w:p>
            <w:pPr>
              <w:spacing w:after="40"/>
            </w:pPr>
            <w:r>
              <w:rPr>
                <w:rFonts w:ascii="Aptos" w:cs="Aptos" w:eastAsia="Aptos" w:hAnsi="Aptos"/>
                <w:sz w:val="19"/>
                <w:szCs w:val="19"/>
              </w:rPr>
              <w:t xml:space="preserve">3. Ask the AI for a longer list → A longer list still needs a person to review it and own the decision.</w:t>
            </w:r>
          </w:p>
        </w:tc>
        <w:tc>
          <w:tcPr>
            <w:tcW w:type="dxa" w:w="30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An AI tool has recommended three employees for a leadership programme, and Meera's manager wants the list today. What is her next step?</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29</w:t>
            </w:r>
          </w:p>
          <w:p>
            <w:pPr>
              <w:spacing w:after="100" w:line="276"/>
            </w:pPr>
            <w:r>
              <w:rPr>
                <w:rFonts w:ascii="Aptos" w:cs="Aptos" w:eastAsia="Aptos" w:hAnsi="Aptos"/>
                <w:sz w:val="19"/>
                <w:szCs w:val="19"/>
              </w:rPr>
              <w:t xml:space="preserve">Data, Privacy and Security</w:t>
            </w:r>
          </w:p>
        </w:tc>
        <w:tc>
          <w:tcPr>
            <w:tcW w:type="dxa" w:w="49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wants AI to help her draft feedback for a team member. The full performance review is open on her screen.</w:t>
            </w:r>
          </w:p>
          <w:p>
            <w:pPr>
              <w:spacing w:after="40"/>
            </w:pPr>
            <w:r>
              <w:rPr>
                <w:rFonts w:ascii="Aptos" w:cs="Aptos" w:eastAsia="Aptos" w:hAnsi="Aptos"/>
                <w:sz w:val="19"/>
                <w:szCs w:val="19"/>
              </w:rPr>
              <w:t xml:space="preserve">What should Meera do before pasting anything?</w:t>
            </w:r>
          </w:p>
          <w:p>
            <w:pPr>
              <w:spacing w:after="40"/>
            </w:pPr>
            <w:r>
              <w:rPr>
                <w:rFonts w:ascii="Aptos" w:cs="Aptos" w:eastAsia="Aptos" w:hAnsi="Aptos"/>
                <w:sz w:val="19"/>
                <w:szCs w:val="19"/>
              </w:rPr>
              <w:t xml:space="preserve">1. Paste the whole review in → Being able to paste it doesn't mean she is allowed to. This section shows what to check.</w:t>
            </w:r>
          </w:p>
          <w:p>
            <w:pPr>
              <w:spacing w:after="40"/>
            </w:pPr>
            <w:r>
              <w:rPr>
                <w:rFonts w:ascii="Aptos" w:cs="Aptos" w:eastAsia="Aptos" w:hAnsi="Aptos"/>
                <w:sz w:val="19"/>
                <w:szCs w:val="19"/>
              </w:rPr>
              <w:t xml:space="preserve">2. Check what she may share and whether the tool is approved → Yes. Information, tool and permission come before the prompt.</w:t>
            </w:r>
          </w:p>
          <w:p>
            <w:pPr>
              <w:spacing w:after="40"/>
            </w:pPr>
            <w:r>
              <w:rPr>
                <w:rFonts w:ascii="Aptos" w:cs="Aptos" w:eastAsia="Aptos" w:hAnsi="Aptos"/>
                <w:sz w:val="19"/>
                <w:szCs w:val="19"/>
              </w:rPr>
              <w:t xml:space="preserve">3. Remove the name, then paste the rest → Better, but other details can still identify the person. She should check permission and the tool first.</w:t>
            </w:r>
          </w:p>
        </w:tc>
        <w:tc>
          <w:tcPr>
            <w:tcW w:type="dxa" w:w="30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wants AI to help draft feedback for a team member, and the full performance review is open on her screen. What should she do before pasting anything?</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36</w:t>
            </w:r>
          </w:p>
          <w:p>
            <w:pPr>
              <w:spacing w:after="100" w:line="276"/>
            </w:pPr>
            <w:r>
              <w:rPr>
                <w:rFonts w:ascii="Aptos" w:cs="Aptos" w:eastAsia="Aptos" w:hAnsi="Aptos"/>
                <w:sz w:val="19"/>
                <w:szCs w:val="19"/>
              </w:rPr>
              <w:t xml:space="preserve">Prompting Fundamentals</w:t>
            </w:r>
          </w:p>
        </w:tc>
        <w:tc>
          <w:tcPr>
            <w:tcW w:type="dxa" w:w="49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typed "Write an email" and got something generic that she can't use.</w:t>
            </w:r>
          </w:p>
          <w:p>
            <w:pPr>
              <w:spacing w:after="40"/>
            </w:pPr>
            <w:r>
              <w:rPr>
                <w:rFonts w:ascii="Aptos" w:cs="Aptos" w:eastAsia="Aptos" w:hAnsi="Aptos"/>
                <w:sz w:val="19"/>
                <w:szCs w:val="19"/>
              </w:rPr>
              <w:t xml:space="preserve">What should she try next?</w:t>
            </w:r>
          </w:p>
          <w:p>
            <w:pPr>
              <w:spacing w:after="40"/>
            </w:pPr>
            <w:r>
              <w:rPr>
                <w:rFonts w:ascii="Aptos" w:cs="Aptos" w:eastAsia="Aptos" w:hAnsi="Aptos"/>
                <w:sz w:val="19"/>
                <w:szCs w:val="19"/>
              </w:rPr>
              <w:t xml:space="preserve">1. Run the same prompt again → The same unclear request usually gives a similarly unclear result.</w:t>
            </w:r>
          </w:p>
          <w:p>
            <w:pPr>
              <w:spacing w:after="40"/>
            </w:pPr>
            <w:r>
              <w:rPr>
                <w:rFonts w:ascii="Aptos" w:cs="Aptos" w:eastAsia="Aptos" w:hAnsi="Aptos"/>
                <w:sz w:val="19"/>
                <w:szCs w:val="19"/>
              </w:rPr>
              <w:t xml:space="preserve">2. Say who it is for, what it is about, and how long it should be → That's it. A clearer instruction gives AI a clearer target.</w:t>
            </w:r>
          </w:p>
          <w:p>
            <w:pPr>
              <w:spacing w:after="40"/>
            </w:pPr>
            <w:r>
              <w:rPr>
                <w:rFonts w:ascii="Aptos" w:cs="Aptos" w:eastAsia="Aptos" w:hAnsi="Aptos"/>
                <w:sz w:val="19"/>
                <w:szCs w:val="19"/>
              </w:rPr>
              <w:t xml:space="preserve">3. Give up and write it herself → Sometimes that's fine. But a few extra details can make AI much more useful.</w:t>
            </w:r>
          </w:p>
        </w:tc>
        <w:tc>
          <w:tcPr>
            <w:tcW w:type="dxa" w:w="30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Meera typed "Write an email" and got something generic that she can't use. What should she try next?</w:t>
            </w:r>
          </w:p>
        </w:tc>
      </w:tr>
      <w:tr>
        <w:trPr>
          <w:cantSplit/>
        </w:trPr>
        <w:tc>
          <w:tcPr>
            <w:tcW w:type="dxa" w:w="17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20"/>
            </w:pPr>
            <w:r>
              <w:rPr>
                <w:rFonts w:ascii="Aptos" w:cs="Aptos" w:eastAsia="Aptos" w:hAnsi="Aptos"/>
                <w:b/>
                <w:bCs/>
                <w:sz w:val="19"/>
                <w:szCs w:val="19"/>
              </w:rPr>
              <w:t xml:space="preserve">Screen 46</w:t>
            </w:r>
          </w:p>
          <w:p>
            <w:pPr>
              <w:spacing w:after="100" w:line="276"/>
            </w:pPr>
            <w:r>
              <w:rPr>
                <w:rFonts w:ascii="Aptos" w:cs="Aptos" w:eastAsia="Aptos" w:hAnsi="Aptos"/>
                <w:sz w:val="19"/>
                <w:szCs w:val="19"/>
              </w:rPr>
              <w:t xml:space="preserve">AI Agents and Atlas Experience</w:t>
            </w:r>
          </w:p>
        </w:tc>
        <w:tc>
          <w:tcPr>
            <w:tcW w:type="dxa" w:w="49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After every team meeting, Meera pulls out the action items and emails each owner a reminder.</w:t>
            </w:r>
          </w:p>
          <w:p>
            <w:pPr>
              <w:spacing w:after="40"/>
            </w:pPr>
            <w:r>
              <w:rPr>
                <w:rFonts w:ascii="Aptos" w:cs="Aptos" w:eastAsia="Aptos" w:hAnsi="Aptos"/>
                <w:sz w:val="19"/>
                <w:szCs w:val="19"/>
              </w:rPr>
              <w:t xml:space="preserve">What could help most?</w:t>
            </w:r>
          </w:p>
          <w:p>
            <w:pPr>
              <w:spacing w:after="40"/>
            </w:pPr>
            <w:r>
              <w:rPr>
                <w:rFonts w:ascii="Aptos" w:cs="Aptos" w:eastAsia="Aptos" w:hAnsi="Aptos"/>
                <w:sz w:val="19"/>
                <w:szCs w:val="19"/>
              </w:rPr>
              <w:t xml:space="preserve">1. Ask a chatbot from scratch after each meeting → It works, but she would repeat the same instructions every time.</w:t>
            </w:r>
          </w:p>
          <w:p>
            <w:pPr>
              <w:spacing w:after="40"/>
            </w:pPr>
            <w:r>
              <w:rPr>
                <w:rFonts w:ascii="Aptos" w:cs="Aptos" w:eastAsia="Aptos" w:hAnsi="Aptos"/>
                <w:sz w:val="19"/>
                <w:szCs w:val="19"/>
              </w:rPr>
              <w:t xml:space="preserve">2. Set up an agent for this task, and review each output → Yes. An agent can work through the steps, and Meera still reviews the result.</w:t>
            </w:r>
          </w:p>
          <w:p>
            <w:pPr>
              <w:spacing w:after="40"/>
            </w:pPr>
            <w:r>
              <w:rPr>
                <w:rFonts w:ascii="Aptos" w:cs="Aptos" w:eastAsia="Aptos" w:hAnsi="Aptos"/>
                <w:sz w:val="19"/>
                <w:szCs w:val="19"/>
              </w:rPr>
              <w:t xml:space="preserve">3. Set up an agent that sends reminders without review → An agent can complete a task without the result being correct. Review stays with Meera.</w:t>
            </w:r>
          </w:p>
        </w:tc>
        <w:tc>
          <w:tcPr>
            <w:tcW w:type="dxa" w:w="30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40"/>
            </w:pPr>
            <w:r>
              <w:rPr>
                <w:rFonts w:ascii="Aptos" w:cs="Aptos" w:eastAsia="Aptos" w:hAnsi="Aptos"/>
                <w:sz w:val="19"/>
                <w:szCs w:val="19"/>
              </w:rPr>
              <w:t xml:space="preserve">After every team meeting, Meera pulls out the action items and emails each owner a reminder. What could help most?</w:t>
            </w:r>
          </w:p>
        </w:tc>
      </w:tr>
    </w:tbl>
    <w:p>
      <w:pPr>
        <w:pStyle w:val="Heading2"/>
        <w:spacing w:after="100" w:before="260"/>
      </w:pPr>
      <w:r>
        <w:rPr>
          <w:rFonts w:ascii="Aptos" w:cs="Aptos" w:eastAsia="Aptos" w:hAnsi="Aptos"/>
        </w:rPr>
        <w:t xml:space="preserve">Other Additions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tblHeader/>
        </w:trPr>
        <w:tc>
          <w:tcPr>
            <w:tcW w:type="dxa" w:w="20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Screen</w:t>
            </w:r>
          </w:p>
        </w:tc>
        <w:tc>
          <w:tcPr>
            <w:tcW w:type="dxa" w:w="7638"/>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Content</w:t>
            </w:r>
          </w:p>
        </w:tc>
      </w:tr>
      <w:tr>
        <w:trPr>
          <w:cantSplit/>
        </w:trPr>
        <w:tc>
          <w:tcPr>
            <w:tcW w:type="dxa" w:w="2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Screens 10, 11</w:t>
            </w:r>
          </w:p>
        </w:tc>
        <w:tc>
          <w:tcPr>
            <w:tcW w:type="dxa" w:w="76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Select each card.</w:t>
            </w:r>
          </w:p>
        </w:tc>
      </w:tr>
      <w:tr>
        <w:trPr>
          <w:cantSplit/>
        </w:trPr>
        <w:tc>
          <w:tcPr>
            <w:tcW w:type="dxa" w:w="2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Screen 30</w:t>
            </w:r>
          </w:p>
        </w:tc>
        <w:tc>
          <w:tcPr>
            <w:tcW w:type="dxa" w:w="76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Select each question to tick it off.</w:t>
            </w:r>
          </w:p>
        </w:tc>
      </w:tr>
      <w:tr>
        <w:trPr>
          <w:cantSplit/>
        </w:trPr>
        <w:tc>
          <w:tcPr>
            <w:tcW w:type="dxa" w:w="2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Screen 53</w:t>
            </w:r>
          </w:p>
        </w:tc>
        <w:tc>
          <w:tcPr>
            <w:tcW w:type="dxa" w:w="76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Information chips: 8 questions · Pass mark 80% (7 of 8) · 3 attempts</w:t>
            </w:r>
          </w:p>
        </w:tc>
      </w:tr>
      <w:tr>
        <w:trPr>
          <w:cantSplit/>
        </w:trPr>
        <w:tc>
          <w:tcPr>
            <w:tcW w:type="dxa" w:w="2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Screen 46</w:t>
            </w:r>
          </w:p>
        </w:tc>
        <w:tc>
          <w:tcPr>
            <w:tcW w:type="dxa" w:w="76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Atlas description: Atlas is our approved AI platform. Its Agent Builder lets you set up simple agents for defined tasks. (team lead to confirm)</w:t>
            </w:r>
          </w:p>
        </w:tc>
      </w:tr>
      <w:tr>
        <w:trPr>
          <w:cantSplit/>
        </w:trPr>
        <w:tc>
          <w:tcPr>
            <w:tcW w:type="dxa" w:w="2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Screen 51</w:t>
            </w:r>
          </w:p>
        </w:tc>
        <w:tc>
          <w:tcPr>
            <w:tcW w:type="dxa" w:w="76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Voiceover rewrite (team lead to confirm): Now it is your turn to try the concept using a familiar Talent workflow. We will create an agent that turns meeting notes into an action-item table, with the action, owner, and due date, and then drafts a reminder for each owner. The important rule is that the agent must use only the information in the meeting notes. If an owner or due date is not provided, it must not invent one. Then review the result before you use it.</w:t>
            </w:r>
          </w:p>
        </w:tc>
      </w:tr>
      <w:tr>
        <w:trPr>
          <w:cantSplit/>
        </w:trPr>
        <w:tc>
          <w:tcPr>
            <w:tcW w:type="dxa" w:w="2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Screen 51</w:t>
            </w:r>
          </w:p>
        </w:tc>
        <w:tc>
          <w:tcPr>
            <w:tcW w:type="dxa" w:w="76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Tab label “Sample meeting notes” (was “Fictional sample meeting notes (no real names or data)”) and one added action with no owner: “The November Tip 4 topic still needs to be finalized.”</w:t>
            </w:r>
          </w:p>
        </w:tc>
      </w:tr>
      <w:tr>
        <w:trPr>
          <w:cantSplit/>
        </w:trPr>
        <w:tc>
          <w:tcPr>
            <w:tcW w:type="dxa" w:w="2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Screen 44</w:t>
            </w:r>
          </w:p>
        </w:tc>
        <w:tc>
          <w:tcPr>
            <w:tcW w:type="dxa" w:w="76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Practice option cards written to match assessment question 5 (approved by you).</w:t>
            </w:r>
          </w:p>
        </w:tc>
      </w:tr>
      <w:tr>
        <w:trPr>
          <w:cantSplit/>
        </w:trPr>
        <w:tc>
          <w:tcPr>
            <w:tcW w:type="dxa" w:w="2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Screen 24</w:t>
            </w:r>
          </w:p>
        </w:tc>
        <w:tc>
          <w:tcPr>
            <w:tcW w:type="dxa" w:w="76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Currency changed from $75 to ₹2,000 (approved by you).</w:t>
            </w:r>
          </w:p>
        </w:tc>
      </w:tr>
      <w:tr>
        <w:trPr>
          <w:cantSplit/>
        </w:trPr>
        <w:tc>
          <w:tcPr>
            <w:tcW w:type="dxa" w:w="20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Screen 62</w:t>
            </w:r>
          </w:p>
        </w:tc>
        <w:tc>
          <w:tcPr>
            <w:tcW w:type="dxa" w:w="76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Message after three failed attempts (your wording): You have used three attempts. Your result has been recorded. Please contact your Talent Development team for next steps.</w:t>
            </w:r>
          </w:p>
        </w:tc>
      </w:tr>
    </w:tbl>
    <w:p>
      <w:pPr>
        <w:pStyle w:val="Heading1"/>
        <w:spacing w:after="140" w:before="360"/>
      </w:pPr>
      <w:r>
        <w:rPr>
          <w:rFonts w:ascii="Aptos" w:cs="Aptos" w:eastAsia="Aptos" w:hAnsi="Aptos"/>
        </w:rPr>
        <w:t xml:space="preserve">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Name and role</w:t>
            </w:r>
          </w:p>
        </w:tc>
        <w:tc>
          <w:tcPr>
            <w:tcW w:type="dxa" w:w="3200"/>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Decision</w:t>
            </w:r>
          </w:p>
        </w:tc>
        <w:tc>
          <w:tcPr>
            <w:tcW w:type="dxa" w:w="3238"/>
            <w:tcBorders>
              <w:top w:val="single" w:color="D8DBE2" w:sz="4"/>
              <w:left w:val="single" w:color="D8DBE2" w:sz="4"/>
              <w:bottom w:val="single" w:color="D8DBE2" w:sz="4"/>
              <w:right w:val="single" w:color="D8DBE2" w:sz="4"/>
            </w:tcBorders>
            <w:shd w:fill="021F62" w:color="auto" w:val="clear"/>
            <w:tcMar>
              <w:top w:type="dxa" w:w="80"/>
              <w:left w:type="dxa" w:w="110"/>
              <w:bottom w:type="dxa" w:w="80"/>
              <w:right w:type="dxa" w:w="110"/>
            </w:tcMar>
          </w:tcPr>
          <w:p>
            <w:pPr>
              <w:spacing w:after="60"/>
            </w:pPr>
            <w:r>
              <w:rPr>
                <w:rFonts w:ascii="Aptos" w:cs="Aptos" w:eastAsia="Aptos" w:hAnsi="Aptos"/>
                <w:b/>
                <w:bCs/>
                <w:color w:val="FFFFFF"/>
                <w:sz w:val="19"/>
                <w:szCs w:val="19"/>
              </w:rPr>
              <w:t xml:space="preserve">Date</w:t>
            </w:r>
          </w:p>
        </w:tc>
      </w:tr>
      <w:tr>
        <w:trPr>
          <w:cantSplit/>
        </w:trPr>
        <w:tc>
          <w:tcPr>
            <w:tcW w:type="dxa" w:w="32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Course owner</w:t>
            </w:r>
          </w:p>
        </w:tc>
        <w:tc>
          <w:tcPr>
            <w:tcW w:type="dxa" w:w="32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w:r>
          </w:p>
        </w:tc>
        <w:tc>
          <w:tcPr>
            <w:tcW w:type="dxa" w:w="32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w:r>
          </w:p>
        </w:tc>
      </w:tr>
      <w:tr>
        <w:trPr>
          <w:cantSplit/>
        </w:trPr>
        <w:tc>
          <w:tcPr>
            <w:tcW w:type="dxa" w:w="3200"/>
            <w:tcBorders>
              <w:top w:val="single" w:color="D8DBE2" w:sz="4"/>
              <w:left w:val="single" w:color="D8DBE2" w:sz="4"/>
              <w:bottom w:val="single" w:color="D8DBE2" w:sz="4"/>
              <w:right w:val="single" w:color="D8DBE2" w:sz="4"/>
            </w:tcBorders>
            <w:shd w:fill="F6F6F9" w:color="auto" w:val="clear"/>
            <w:tcMar>
              <w:top w:type="dxa" w:w="80"/>
              <w:left w:type="dxa" w:w="110"/>
              <w:bottom w:type="dxa" w:w="80"/>
              <w:right w:type="dxa" w:w="110"/>
            </w:tcMar>
          </w:tcPr>
          <w:p>
            <w:pPr>
              <w:spacing w:after="60"/>
            </w:pPr>
            <w:r>
              <w:rPr>
                <w:rFonts w:ascii="Aptos" w:cs="Aptos" w:eastAsia="Aptos" w:hAnsi="Aptos"/>
                <w:sz w:val="19"/>
                <w:szCs w:val="19"/>
              </w:rPr>
              <w:t xml:space="preserve">Team lead</w:t>
            </w:r>
          </w:p>
        </w:tc>
        <w:tc>
          <w:tcPr>
            <w:tcW w:type="dxa" w:w="3200"/>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w:r>
          </w:p>
        </w:tc>
        <w:tc>
          <w:tcPr>
            <w:tcW w:type="dxa" w:w="3238"/>
            <w:tcBorders>
              <w:top w:val="single" w:color="D8DBE2" w:sz="4"/>
              <w:left w:val="single" w:color="D8DBE2" w:sz="4"/>
              <w:bottom w:val="single" w:color="D8DBE2" w:sz="4"/>
              <w:right w:val="single" w:color="D8DBE2" w:sz="4"/>
            </w:tcBorders>
            <w:tcMar>
              <w:top w:type="dxa" w:w="80"/>
              <w:left w:type="dxa" w:w="110"/>
              <w:bottom w:type="dxa" w:w="80"/>
              <w:right w:type="dxa" w:w="110"/>
            </w:tcMar>
          </w:tcPr>
          <w:p>
            <w:pPr>
              <w:spacing w:after="60"/>
            </w:pPr>
            <w:r>
              <w:rPr>
                <w:rFonts w:ascii="Aptos" w:cs="Aptos" w:eastAsia="Aptos" w:hAnsi="Aptos"/>
                <w:sz w:val="19"/>
                <w:szCs w:val="19"/>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A5C61"/>
        <w:sz w:val="16"/>
        <w:szCs w:val="16"/>
      </w:rPr>
      <w:t xml:space="preserve">AI Literacy Level 1 · Design changes · Page </w:t>
    </w:r>
    <w:r>
      <w:rPr>
        <w:rFonts w:ascii="Aptos" w:cs="Aptos" w:eastAsia="Aptos" w:hAnsi="Aptos"/>
        <w:color w:val="5A5C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D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ptos Display" w:cs="Aptos Display" w:eastAsia="Aptos Display" w:hAnsi="Aptos Display"/>
      <w:b/>
      <w:bCs/>
      <w:color w:val="021F62"/>
      <w:sz w:val="52"/>
      <w:szCs w:val="52"/>
    </w:rPr>
  </w:style>
  <w:style w:type="paragraph" w:styleId="Heading1">
    <w:name w:val="Heading 1"/>
    <w:basedOn w:val="Normal"/>
    <w:next w:val="Normal"/>
    <w:qFormat/>
    <w:pPr>
      <w:spacing w:after="140" w:before="360"/>
      <w:outlineLvl w:val="0"/>
    </w:pPr>
    <w:rPr>
      <w:rFonts w:ascii="Aptos Display" w:cs="Aptos Display" w:eastAsia="Aptos Display" w:hAnsi="Aptos Display"/>
      <w:b/>
      <w:bCs/>
      <w:color w:val="021F62"/>
      <w:sz w:val="32"/>
      <w:szCs w:val="32"/>
    </w:rPr>
  </w:style>
  <w:style w:type="paragraph" w:styleId="Heading2">
    <w:name w:val="Heading 2"/>
    <w:basedOn w:val="Normal"/>
    <w:next w:val="Normal"/>
    <w:qFormat/>
    <w:pPr>
      <w:spacing w:after="100" w:before="260"/>
      <w:outlineLvl w:val="1"/>
    </w:pPr>
    <w:rPr>
      <w:rFonts w:ascii="Aptos Display" w:cs="Aptos Display" w:eastAsia="Aptos Display" w:hAnsi="Aptos Display"/>
      <w:b/>
      <w:bCs/>
      <w:color w:val="00787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Literacy Level 1: Design Changes and Added Content</dc:title>
  <dc:creator>AI Literacy Level 1 build</dc:creator>
  <cp:lastModifiedBy>Un-named</cp:lastModifiedBy>
  <cp:revision>1</cp:revision>
  <dcterms:created xsi:type="dcterms:W3CDTF">2026-10-14T19:11:16.015Z</dcterms:created>
  <dcterms:modified xsi:type="dcterms:W3CDTF">2026-10-14T19:11:16.020Z</dcterms:modified>
</cp:coreProperties>
</file>

<file path=docProps/custom.xml><?xml version="1.0" encoding="utf-8"?>
<Properties xmlns="http://schemas.openxmlformats.org/officeDocument/2006/custom-properties" xmlns:vt="http://schemas.openxmlformats.org/officeDocument/2006/docPropsVTypes"/>
</file>