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
          <w:szCs w:val="8"/>
        </w:rPr>
        <w:t xml:space="preserve"/>
      </w:r>
    </w:p>
    <w:p>
      <w:pPr>
        <w:spacing w:after="60" w:before="0"/>
        <w:jc w:val="center"/>
      </w:pPr>
      <w:r>
        <w:rPr>
          <w:rFonts w:ascii="Times New Roman" w:cs="Times New Roman" w:eastAsia="Times New Roman" w:hAnsi="Times New Roman"/>
          <w:b/>
          <w:bCs/>
          <w:i w:val="false"/>
          <w:iCs w:val="false"/>
          <w:sz w:val="32"/>
          <w:szCs w:val="32"/>
          <w:u w:val="single"/>
        </w:rPr>
        <w:t xml:space="preserve">NAGAR NIGAM</w:t>
      </w:r>
    </w:p>
    <w:p>
      <w:pPr>
        <w:spacing w:after="60" w:before="0"/>
        <w:jc w:val="center"/>
      </w:pPr>
      <w:r>
        <w:rPr>
          <w:rFonts w:ascii="Times New Roman" w:cs="Times New Roman" w:eastAsia="Times New Roman" w:hAnsi="Times New Roman"/>
          <w:b/>
          <w:bCs/>
          <w:i w:val="false"/>
          <w:iCs w:val="false"/>
          <w:sz w:val="26"/>
          <w:szCs w:val="26"/>
        </w:rPr>
        <w:t xml:space="preserve">Kiosk Self-Service System</w:t>
      </w:r>
    </w:p>
    <w:p>
      <w:r>
        <w:rPr>
          <w:sz w:val="8"/>
          <w:szCs w:val="8"/>
        </w:rPr>
        <w:t xml:space="preserve"/>
      </w:r>
    </w:p>
    <w:p>
      <w:pPr>
        <w:pBdr>
          <w:bottom w:val="single" w:color="000000" w:sz="4"/>
        </w:pBdr>
        <w:spacing w:after="60" w:before="60"/>
      </w:pPr>
    </w:p>
    <w:p>
      <w:r>
        <w:rPr>
          <w:sz w:val="8"/>
          <w:szCs w:val="8"/>
        </w:rPr>
        <w:t xml:space="preserve"/>
      </w:r>
    </w:p>
    <w:p>
      <w:pPr>
        <w:spacing w:after="60" w:before="0"/>
        <w:jc w:val="center"/>
      </w:pPr>
      <w:r>
        <w:rPr>
          <w:rFonts w:ascii="Times New Roman" w:cs="Times New Roman" w:eastAsia="Times New Roman" w:hAnsi="Times New Roman"/>
          <w:b/>
          <w:bCs/>
          <w:i w:val="false"/>
          <w:iCs w:val="false"/>
          <w:sz w:val="28"/>
          <w:szCs w:val="28"/>
          <w:u w:val="single"/>
        </w:rPr>
        <w:t xml:space="preserve">INTERNAL TECHNICAL NOTE</w:t>
      </w:r>
    </w:p>
    <w:p>
      <w:r>
        <w:rPr>
          <w:sz w:val="8"/>
          <w:szCs w:val="8"/>
        </w:rPr>
        <w:t xml:space="preserve"/>
      </w:r>
    </w:p>
    <w:p>
      <w:pPr>
        <w:spacing w:after="60" w:before="0"/>
        <w:jc w:val="center"/>
      </w:pPr>
      <w:r>
        <w:rPr>
          <w:rFonts w:ascii="Times New Roman" w:cs="Times New Roman" w:eastAsia="Times New Roman" w:hAnsi="Times New Roman"/>
          <w:b/>
          <w:bCs/>
          <w:i w:val="false"/>
          <w:iCs w:val="false"/>
          <w:sz w:val="24"/>
          <w:szCs w:val="24"/>
        </w:rPr>
        <w:t xml:space="preserve">Subject: Proposed Solutions for Phechan Portal Integration — Fee Collection &amp;</w:t>
      </w:r>
    </w:p>
    <w:p>
      <w:pPr>
        <w:spacing w:after="60" w:before="0"/>
        <w:jc w:val="center"/>
      </w:pPr>
      <w:r>
        <w:rPr>
          <w:rFonts w:ascii="Times New Roman" w:cs="Times New Roman" w:eastAsia="Times New Roman" w:hAnsi="Times New Roman"/>
          <w:b/>
          <w:bCs/>
          <w:i w:val="false"/>
          <w:iCs w:val="false"/>
          <w:sz w:val="24"/>
          <w:szCs w:val="24"/>
        </w:rPr>
        <w:t xml:space="preserve">User Return Flow for Block-1 and Block-2 Services</w:t>
      </w:r>
    </w:p>
    <w:p>
      <w:r>
        <w:rPr>
          <w:sz w:val="8"/>
          <w:szCs w:val="8"/>
        </w:rPr>
        <w:t xml:space="preserve"/>
      </w:r>
    </w:p>
    <w:p>
      <w:pPr>
        <w:pBdr>
          <w:bottom w:val="single" w:color="000000" w:sz="4"/>
        </w:pBdr>
        <w:spacing w:after="60" w:before="60"/>
      </w:pPr>
    </w:p>
    <w:p>
      <w:r>
        <w:rPr>
          <w:sz w:val="12"/>
          <w:szCs w:val="12"/>
        </w:rPr>
        <w:t xml:space="preserve"/>
      </w:r>
    </w:p>
    <w:p>
      <w:pPr>
        <w:spacing w:after="80" w:before="0"/>
      </w:pPr>
      <w:r>
        <w:rPr>
          <w:rFonts w:ascii="Times New Roman" w:cs="Times New Roman" w:eastAsia="Times New Roman" w:hAnsi="Times New Roman"/>
          <w:b/>
          <w:bCs/>
          <w:sz w:val="24"/>
          <w:szCs w:val="24"/>
        </w:rPr>
        <w:t xml:space="preserve">Reference No.:  </w:t>
      </w:r>
      <w:r>
        <w:rPr>
          <w:rFonts w:ascii="Times New Roman" w:cs="Times New Roman" w:eastAsia="Times New Roman" w:hAnsi="Times New Roman"/>
          <w:sz w:val="24"/>
          <w:szCs w:val="24"/>
        </w:rPr>
        <w:t xml:space="preserve">NN/KIOSK/2026/___</w:t>
      </w:r>
    </w:p>
    <w:p>
      <w:pPr>
        <w:spacing w:after="80" w:before="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06 May 2026</w:t>
      </w:r>
    </w:p>
    <w:p>
      <w:pPr>
        <w:spacing w:after="80" w:before="0"/>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Kiosk Development Team, Nagar Nigam</w:t>
      </w:r>
    </w:p>
    <w:p>
      <w:pPr>
        <w:spacing w:after="80" w:before="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sz w:val="24"/>
          <w:szCs w:val="24"/>
        </w:rPr>
        <w:t xml:space="preserve">Proposed — Pending Competent Authority Approval</w:t>
      </w:r>
    </w:p>
    <w:p>
      <w:r>
        <w:rPr>
          <w:sz w:val="12"/>
          <w:szCs w:val="12"/>
        </w:rPr>
        <w:t xml:space="preserve"/>
      </w:r>
    </w:p>
    <w:p>
      <w:pPr>
        <w:pBdr>
          <w:bottom w:val="single" w:color="000000" w:sz="4"/>
        </w:pBdr>
        <w:spacing w:after="60" w:before="60"/>
      </w:pP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1.  BACKGROUND</w:t>
      </w:r>
    </w:p>
    <w:p>
      <w:pPr>
        <w:spacing w:after="140" w:line="360"/>
        <w:jc w:val="both"/>
      </w:pPr>
      <w:r>
        <w:rPr>
          <w:rFonts w:ascii="Times New Roman" w:cs="Times New Roman" w:eastAsia="Times New Roman" w:hAnsi="Times New Roman"/>
          <w:b w:val="false"/>
          <w:bCs w:val="false"/>
          <w:sz w:val="24"/>
          <w:szCs w:val="24"/>
        </w:rPr>
        <w:t xml:space="preserve">The Nagar Nigam Kiosk System has been developed to provide citizens with a self-service interface for availing various municipal services. The system is organized into three functional blocks:</w:t>
      </w:r>
    </w:p>
    <w:p>
      <w:pPr>
        <w:spacing w:after="80" w:line="340"/>
        <w:ind w:left="1008"/>
      </w:pPr>
      <w:r>
        <w:rPr>
          <w:rFonts w:ascii="Times New Roman" w:cs="Times New Roman" w:eastAsia="Times New Roman" w:hAnsi="Times New Roman"/>
          <w:b/>
          <w:bCs/>
          <w:sz w:val="24"/>
          <w:szCs w:val="24"/>
        </w:rPr>
        <w:t xml:space="preserve">Block-1: </w:t>
      </w:r>
      <w:r>
        <w:rPr>
          <w:rFonts w:ascii="Times New Roman" w:cs="Times New Roman" w:eastAsia="Times New Roman" w:hAnsi="Times New Roman"/>
          <w:sz w:val="24"/>
          <w:szCs w:val="24"/>
        </w:rPr>
        <w:t xml:space="preserve">Document Printing Services — Citizens download and print official documents from the Phechan Portal.</w:t>
      </w:r>
    </w:p>
    <w:p>
      <w:pPr>
        <w:spacing w:after="80" w:line="340"/>
        <w:ind w:left="1008"/>
      </w:pPr>
      <w:r>
        <w:rPr>
          <w:rFonts w:ascii="Times New Roman" w:cs="Times New Roman" w:eastAsia="Times New Roman" w:hAnsi="Times New Roman"/>
          <w:b/>
          <w:bCs/>
          <w:sz w:val="24"/>
          <w:szCs w:val="24"/>
        </w:rPr>
        <w:t xml:space="preserve">Block-2: </w:t>
      </w:r>
      <w:r>
        <w:rPr>
          <w:rFonts w:ascii="Times New Roman" w:cs="Times New Roman" w:eastAsia="Times New Roman" w:hAnsi="Times New Roman"/>
          <w:sz w:val="24"/>
          <w:szCs w:val="24"/>
        </w:rPr>
        <w:t xml:space="preserve">Correction Services — Citizens submit correction requests for their records through the Phechan Portal.</w:t>
      </w:r>
    </w:p>
    <w:p>
      <w:pPr>
        <w:spacing w:after="80" w:line="340"/>
        <w:ind w:left="1008"/>
      </w:pPr>
      <w:r>
        <w:rPr>
          <w:rFonts w:ascii="Times New Roman" w:cs="Times New Roman" w:eastAsia="Times New Roman" w:hAnsi="Times New Roman"/>
          <w:b/>
          <w:bCs/>
          <w:sz w:val="24"/>
          <w:szCs w:val="24"/>
        </w:rPr>
        <w:t xml:space="preserve">Block-3: </w:t>
      </w:r>
      <w:r>
        <w:rPr>
          <w:rFonts w:ascii="Times New Roman" w:cs="Times New Roman" w:eastAsia="Times New Roman" w:hAnsi="Times New Roman"/>
          <w:sz w:val="24"/>
          <w:szCs w:val="24"/>
        </w:rPr>
        <w:t xml:space="preserve">Office Automation (Internal) — Fully managed by Nagar Nigam; no external portal dependency.</w:t>
      </w:r>
    </w:p>
    <w:p>
      <w:r>
        <w:rPr>
          <w:sz w:val="8"/>
          <w:szCs w:val="8"/>
        </w:rPr>
        <w:t xml:space="preserve"/>
      </w:r>
    </w:p>
    <w:p>
      <w:pPr>
        <w:spacing w:after="140" w:line="360"/>
        <w:jc w:val="both"/>
      </w:pPr>
      <w:r>
        <w:rPr>
          <w:rFonts w:ascii="Times New Roman" w:cs="Times New Roman" w:eastAsia="Times New Roman" w:hAnsi="Times New Roman"/>
          <w:b w:val="false"/>
          <w:bCs w:val="false"/>
          <w:sz w:val="24"/>
          <w:szCs w:val="24"/>
        </w:rPr>
        <w:t xml:space="preserve">Since the required API integration permission for the Phechan Portal has not been granted by the competent authority, Block-1 and Block-2 cannot be integrated natively into the kiosk system. As an interim measure, it has been proposed that citizens be redirected to the Phechan Portal's public web interface directly from the kiosk screen.</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Important: </w:t>
      </w:r>
      <w:r>
        <w:rPr>
          <w:rFonts w:ascii="Times New Roman" w:cs="Times New Roman" w:eastAsia="Times New Roman" w:hAnsi="Times New Roman"/>
          <w:i/>
          <w:iCs/>
          <w:sz w:val="24"/>
          <w:szCs w:val="24"/>
        </w:rPr>
        <w:t xml:space="preserve">Block-3 services remain fully operational and under Nagar Nigam's control. This note exclusively addresses Block-1 and Block-2 services.</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2.  IDENTIFIED CHALLENGES</w:t>
      </w:r>
    </w:p>
    <w:p>
      <w:pPr>
        <w:spacing w:after="140" w:line="360"/>
        <w:jc w:val="both"/>
      </w:pPr>
      <w:r>
        <w:rPr>
          <w:rFonts w:ascii="Times New Roman" w:cs="Times New Roman" w:eastAsia="Times New Roman" w:hAnsi="Times New Roman"/>
          <w:b w:val="false"/>
          <w:bCs w:val="false"/>
          <w:sz w:val="24"/>
          <w:szCs w:val="24"/>
        </w:rPr>
        <w:t xml:space="preserve">The redirect-based approach to the Phechan Portal gives rise to the following two operational challenges:</w:t>
      </w:r>
    </w:p>
    <w:p>
      <w:r>
        <w:rPr>
          <w:sz w:val="8"/>
          <w:szCs w:val="8"/>
        </w:rPr>
        <w:t xml:space="preserve"/>
      </w:r>
    </w:p>
    <w:p>
      <w:pPr>
        <w:spacing w:after="80" w:before="200"/>
      </w:pPr>
      <w:r>
        <w:rPr>
          <w:rFonts w:ascii="Times New Roman" w:cs="Times New Roman" w:eastAsia="Times New Roman" w:hAnsi="Times New Roman"/>
          <w:b/>
          <w:bCs/>
          <w:sz w:val="24"/>
          <w:szCs w:val="24"/>
        </w:rPr>
        <w:t xml:space="preserve">2.1  Challenge 1 — Fee Collection</w:t>
      </w:r>
    </w:p>
    <w:p>
      <w:pPr>
        <w:spacing w:after="140" w:line="360"/>
        <w:jc w:val="both"/>
      </w:pPr>
      <w:r>
        <w:rPr>
          <w:rFonts w:ascii="Times New Roman" w:cs="Times New Roman" w:eastAsia="Times New Roman" w:hAnsi="Times New Roman"/>
          <w:b w:val="false"/>
          <w:bCs w:val="false"/>
          <w:sz w:val="24"/>
          <w:szCs w:val="24"/>
        </w:rPr>
        <w:t xml:space="preserve">Citizens availing Block-1 and Block-2 services are liable to pay the applicable service fee. Since the kiosk does not retain control over the external Phechan Portal, there is a risk that citizens may complete their task on the portal and leave the kiosk without paying the due fee. Fee collection must therefore be enforced before the citizen is redirected.</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Service Block</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Fee Type</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Risk if Not Collected Upfront</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Printing charges (per page)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Citizen downloads document and exits without paying</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Platform usage / service charge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Citizen completes correction and exits without paying</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Block-3</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Not applicable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 risk — full system control by Nagar Nigam</w:t>
            </w:r>
          </w:p>
        </w:tc>
      </w:tr>
    </w:tbl>
    <w:p>
      <w:r>
        <w:rPr>
          <w:sz w:val="16"/>
          <w:szCs w:val="16"/>
        </w:rPr>
        <w:t xml:space="preserve"/>
      </w:r>
    </w:p>
    <w:p>
      <w:pPr>
        <w:spacing w:after="80" w:before="200"/>
      </w:pPr>
      <w:r>
        <w:rPr>
          <w:rFonts w:ascii="Times New Roman" w:cs="Times New Roman" w:eastAsia="Times New Roman" w:hAnsi="Times New Roman"/>
          <w:b/>
          <w:bCs/>
          <w:sz w:val="24"/>
          <w:szCs w:val="24"/>
        </w:rPr>
        <w:t xml:space="preserve">2.2  Challenge 2 — User Return Flow</w:t>
      </w:r>
    </w:p>
    <w:p>
      <w:pPr>
        <w:spacing w:after="140" w:line="360"/>
        <w:jc w:val="both"/>
      </w:pPr>
      <w:r>
        <w:rPr>
          <w:rFonts w:ascii="Times New Roman" w:cs="Times New Roman" w:eastAsia="Times New Roman" w:hAnsi="Times New Roman"/>
          <w:b w:val="false"/>
          <w:bCs w:val="false"/>
          <w:sz w:val="24"/>
          <w:szCs w:val="24"/>
        </w:rPr>
        <w:t xml:space="preserve">Once redirected to the Phechan Portal, the citizen's session moves outside the kiosk system. There is no automated mechanism to detect when the citizen has completed their work on the external portal and requires kiosk services again (printing document / printing correction receipt). A reliable method must be established to resume the kiosk session after portal activity.</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Post-Portal Action Required</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Challenge</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Return to kiosk to print downloaded document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Kiosk has no notification of portal task completion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Return to kiosk to print correction receipt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No callback available due to missing API access</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3.  PROPOSED SOLUTION — FEE COLLECTION</w:t>
      </w:r>
    </w:p>
    <w:p>
      <w:pPr>
        <w:spacing w:after="80" w:before="200"/>
      </w:pPr>
      <w:r>
        <w:rPr>
          <w:rFonts w:ascii="Times New Roman" w:cs="Times New Roman" w:eastAsia="Times New Roman" w:hAnsi="Times New Roman"/>
          <w:b/>
          <w:bCs/>
          <w:sz w:val="24"/>
          <w:szCs w:val="24"/>
        </w:rPr>
        <w:t xml:space="preserve">3.1  Recommended Approach: Pre-Payment Token Gate</w:t>
      </w:r>
    </w:p>
    <w:p>
      <w:pPr>
        <w:spacing w:after="140" w:line="360"/>
        <w:jc w:val="both"/>
      </w:pPr>
      <w:r>
        <w:rPr>
          <w:rFonts w:ascii="Times New Roman" w:cs="Times New Roman" w:eastAsia="Times New Roman" w:hAnsi="Times New Roman"/>
          <w:b w:val="false"/>
          <w:bCs w:val="false"/>
          <w:sz w:val="24"/>
          <w:szCs w:val="24"/>
        </w:rPr>
        <w:t xml:space="preserve">It is proposed that fee collection be mandatorily completed before the citizen is redirected to the Phechan Portal. Upon successful payment, the system will generate a time-bound Session Token and print a token slip for the citizen. The token acts as proof of payment and gates access to the subsequent print/receipt action.</w:t>
      </w:r>
    </w:p>
    <w:p>
      <w:r>
        <w:rPr>
          <w:sz w:val="8"/>
          <w:szCs w:val="8"/>
        </w:rPr>
        <w:t xml:space="preserve"/>
      </w:r>
    </w:p>
    <w:p>
      <w:pPr>
        <w:spacing w:after="80" w:before="200"/>
      </w:pPr>
      <w:r>
        <w:rPr>
          <w:rFonts w:ascii="Times New Roman" w:cs="Times New Roman" w:eastAsia="Times New Roman" w:hAnsi="Times New Roman"/>
          <w:b/>
          <w:bCs/>
          <w:sz w:val="24"/>
          <w:szCs w:val="24"/>
        </w:rPr>
        <w:t xml:space="preserve">Proposed Step-by-Step Flow:</w:t>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selects Block-1 (Printing) or Block-2 (Correction) service at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Kiosk displays a Fee Breakdown Screen showing the applicable charges.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Citizen pays the fee at the kiosk counter (Cash / UPI QR Code displayed on screen).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Kiosk Operator confirms receipt of payment on the system dashboard.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System generates a time-bound Session Token (suggested validity: 30–60 minutes).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Token slip is printed and handed to the citizen as payment proof.</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Kiosk redirects the citizen to the Phechan Portal to complete their task.</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The token ensures that even if the citizen abandons the portal session, the fee already collected is secured. The operator may verify payment at any time using the token number.</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Parameter</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Block-1 (Printing)</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Block-2 (Correction)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Fee Type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Per-page printing charge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Platform usage / service charge</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Collection Point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Before redirect to Phechan Portal</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Before redirect to Phechan Portal</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Proof Issued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Printed token slip</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Printed token slip</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Token Validity</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30–60 minutes (to be decided)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30–60 minutes (to be decided)</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Operator Role</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Confirms payment on dashboard</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Confirms payment on dashboard</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4.  PROPOSED SOLUTIONS — USER RETURN FLOW</w:t>
      </w:r>
    </w:p>
    <w:p>
      <w:pPr>
        <w:spacing w:after="140" w:line="360"/>
        <w:jc w:val="both"/>
      </w:pPr>
      <w:r>
        <w:rPr>
          <w:rFonts w:ascii="Times New Roman" w:cs="Times New Roman" w:eastAsia="Times New Roman" w:hAnsi="Times New Roman"/>
          <w:b w:val="false"/>
          <w:bCs w:val="false"/>
          <w:sz w:val="24"/>
          <w:szCs w:val="24"/>
        </w:rPr>
        <w:t xml:space="preserve">Three options are proposed for managing the citizen's return to the kiosk after using the Phechan Portal. All options operate without any API dependency on the Phechan Portal. They are listed in order of preference:</w:t>
      </w:r>
    </w:p>
    <w:p>
      <w:r>
        <w:rPr>
          <w:sz w:val="8"/>
          <w:szCs w:val="8"/>
        </w:rPr>
        <w:t xml:space="preserve"/>
      </w:r>
    </w:p>
    <w:p>
      <w:pPr>
        <w:spacing w:after="80" w:before="200"/>
      </w:pPr>
      <w:r>
        <w:rPr>
          <w:rFonts w:ascii="Times New Roman" w:cs="Times New Roman" w:eastAsia="Times New Roman" w:hAnsi="Times New Roman"/>
          <w:b/>
          <w:bCs/>
          <w:sz w:val="24"/>
          <w:szCs w:val="24"/>
        </w:rPr>
        <w:t xml:space="preserve">Option A — 'I Am Done' Button with Waiting Screen (Recommended)</w:t>
      </w:r>
    </w:p>
    <w:p>
      <w:pPr>
        <w:spacing w:after="140" w:line="360"/>
        <w:jc w:val="both"/>
      </w:pPr>
      <w:r>
        <w:rPr>
          <w:rFonts w:ascii="Times New Roman" w:cs="Times New Roman" w:eastAsia="Times New Roman" w:hAnsi="Times New Roman"/>
          <w:b w:val="false"/>
          <w:bCs w:val="false"/>
          <w:sz w:val="24"/>
          <w:szCs w:val="24"/>
        </w:rPr>
        <w:t xml:space="preserve">While the citizen works on the Phechan Portal, the kiosk transitions to a Waiting Screen that displays the session token, a countdown timer, and a clearly marked button labelled 'I Have Completed My Work on the Phechan Portal'. When the citizen physically returns to the kiosk and presses this button, the system unlocks the relevant print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Phechan Portal opens in full-screen browser on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Citizen performs task (downloads document / submits correction).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Citizen returns to kiosk. Kiosk Waiting Screen is visible with session token and timer.</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Citizen (or operator) presses 'I Have Completed My Work on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4a:  </w:t>
      </w:r>
      <w:r>
        <w:rPr>
          <w:rFonts w:ascii="Times New Roman" w:cs="Times New Roman" w:eastAsia="Times New Roman" w:hAnsi="Times New Roman"/>
          <w:sz w:val="24"/>
          <w:szCs w:val="24"/>
        </w:rPr>
        <w:t xml:space="preserve">[Block-1] → 'Print Document' screen is unlocked.</w:t>
      </w:r>
    </w:p>
    <w:p>
      <w:pPr>
        <w:spacing w:after="80" w:line="320"/>
        <w:ind w:left="720"/>
      </w:pPr>
      <w:r>
        <w:rPr>
          <w:rFonts w:ascii="Times New Roman" w:cs="Times New Roman" w:eastAsia="Times New Roman" w:hAnsi="Times New Roman"/>
          <w:b/>
          <w:bCs/>
          <w:sz w:val="24"/>
          <w:szCs w:val="24"/>
        </w:rPr>
        <w:t xml:space="preserve">Step 4b:  </w:t>
      </w:r>
      <w:r>
        <w:rPr>
          <w:rFonts w:ascii="Times New Roman" w:cs="Times New Roman" w:eastAsia="Times New Roman" w:hAnsi="Times New Roman"/>
          <w:sz w:val="24"/>
          <w:szCs w:val="24"/>
        </w:rPr>
        <w:t xml:space="preserve">[Block-2] → 'Print Correction Enrollment Receipt' screen is unlocked.</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Advantage: </w:t>
      </w:r>
      <w:r>
        <w:rPr>
          <w:rFonts w:ascii="Times New Roman" w:cs="Times New Roman" w:eastAsia="Times New Roman" w:hAnsi="Times New Roman"/>
          <w:i/>
          <w:iCs/>
          <w:sz w:val="24"/>
          <w:szCs w:val="24"/>
        </w:rPr>
        <w:t xml:space="preserve">No dependency on the Phechan Portal. Session auto-resets after timer expiry, preventing the kiosk from being locked indefinitely.</w:t>
      </w:r>
    </w:p>
    <w:p>
      <w:r>
        <w:rPr>
          <w:sz w:val="12"/>
          <w:szCs w:val="12"/>
        </w:rPr>
        <w:t xml:space="preserve"/>
      </w:r>
    </w:p>
    <w:p>
      <w:pPr>
        <w:spacing w:after="80" w:before="200"/>
      </w:pPr>
      <w:r>
        <w:rPr>
          <w:rFonts w:ascii="Times New Roman" w:cs="Times New Roman" w:eastAsia="Times New Roman" w:hAnsi="Times New Roman"/>
          <w:b/>
          <w:bCs/>
          <w:sz w:val="24"/>
          <w:szCs w:val="24"/>
        </w:rPr>
        <w:t xml:space="preserve">Option B — Operator-Assisted Return (Fallback)</w:t>
      </w:r>
    </w:p>
    <w:p>
      <w:pPr>
        <w:spacing w:after="140" w:line="360"/>
        <w:jc w:val="both"/>
      </w:pPr>
      <w:r>
        <w:rPr>
          <w:rFonts w:ascii="Times New Roman" w:cs="Times New Roman" w:eastAsia="Times New Roman" w:hAnsi="Times New Roman"/>
          <w:b w:val="false"/>
          <w:bCs w:val="false"/>
          <w:sz w:val="24"/>
          <w:szCs w:val="24"/>
        </w:rPr>
        <w:t xml:space="preserve">In this approach, the citizen informs the kiosk operator upon completing their task on the Phechan Portal. The operator then manually enters the citizen's token number into the kiosk operator dashboard, which unlocks the print or receipt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completes task on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Citizen approaches the kiosk operator and states completion.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Operator enters the citizen's token number on the dashboard.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Kiosk unlocks the Print / Print Receipt screen for that token.</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Advantage: </w:t>
      </w:r>
      <w:r>
        <w:rPr>
          <w:rFonts w:ascii="Times New Roman" w:cs="Times New Roman" w:eastAsia="Times New Roman" w:hAnsi="Times New Roman"/>
          <w:i/>
          <w:iCs/>
          <w:sz w:val="24"/>
          <w:szCs w:val="24"/>
        </w:rPr>
        <w:t xml:space="preserve">Requires no additional software development. The operator serves as the human bridge between the Phechan Portal session and the kiosk.</w:t>
      </w:r>
    </w:p>
    <w:p>
      <w:r>
        <w:rPr>
          <w:sz w:val="12"/>
          <w:szCs w:val="12"/>
        </w:rPr>
        <w:t xml:space="preserve"/>
      </w:r>
    </w:p>
    <w:p>
      <w:pPr>
        <w:spacing w:after="80" w:before="200"/>
      </w:pPr>
      <w:r>
        <w:rPr>
          <w:rFonts w:ascii="Times New Roman" w:cs="Times New Roman" w:eastAsia="Times New Roman" w:hAnsi="Times New Roman"/>
          <w:b/>
          <w:bCs/>
          <w:sz w:val="24"/>
          <w:szCs w:val="24"/>
        </w:rPr>
        <w:t xml:space="preserve">Option C — Timed Auto-Return (Supplementary)</w:t>
      </w:r>
    </w:p>
    <w:p>
      <w:pPr>
        <w:spacing w:after="140" w:line="360"/>
        <w:jc w:val="both"/>
      </w:pPr>
      <w:r>
        <w:rPr>
          <w:rFonts w:ascii="Times New Roman" w:cs="Times New Roman" w:eastAsia="Times New Roman" w:hAnsi="Times New Roman"/>
          <w:b w:val="false"/>
          <w:bCs w:val="false"/>
          <w:sz w:val="24"/>
          <w:szCs w:val="24"/>
        </w:rPr>
        <w:t xml:space="preserve">A background countdown timer is started when the citizen is redirected to the Phechan Portal. Upon timer expiry, or when the citizen manually presses the 'Done' button, the kiosk automatically transitions to the appropriate next screen.</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Kiosk redirects citizen to Phechan Portal and starts a countdown timer (e.g., 10 minutes).</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2a:  </w:t>
      </w:r>
      <w:r>
        <w:rPr>
          <w:rFonts w:ascii="Times New Roman" w:cs="Times New Roman" w:eastAsia="Times New Roman" w:hAnsi="Times New Roman"/>
          <w:sz w:val="24"/>
          <w:szCs w:val="24"/>
        </w:rPr>
        <w:t xml:space="preserve">Timer expires → Kiosk transitions to 'Ready to Print' or 'Print Receipt' screen.</w:t>
      </w:r>
    </w:p>
    <w:p>
      <w:pPr>
        <w:spacing w:after="80" w:line="320"/>
        <w:ind w:left="720"/>
      </w:pPr>
      <w:r>
        <w:rPr>
          <w:rFonts w:ascii="Times New Roman" w:cs="Times New Roman" w:eastAsia="Times New Roman" w:hAnsi="Times New Roman"/>
          <w:b/>
          <w:bCs/>
          <w:sz w:val="24"/>
          <w:szCs w:val="24"/>
        </w:rPr>
        <w:t xml:space="preserve">Step 2b:  </w:t>
      </w:r>
      <w:r>
        <w:rPr>
          <w:rFonts w:ascii="Times New Roman" w:cs="Times New Roman" w:eastAsia="Times New Roman" w:hAnsi="Times New Roman"/>
          <w:sz w:val="24"/>
          <w:szCs w:val="24"/>
        </w:rPr>
        <w:t xml:space="preserve">OR — Citizen presses 'I Am Done' button → Kiosk transitions immediately.</w:t>
      </w:r>
    </w:p>
    <w:p>
      <w:r>
        <w:rPr>
          <w:sz w:val="8"/>
          <w:szCs w:val="8"/>
        </w:rPr>
        <w:t xml:space="preserve"/>
      </w:r>
    </w:p>
    <w:p>
      <w:pPr>
        <w:pBdr>
          <w:top w:val="single" w:color="000000" w:sz="4"/>
          <w:bottom w:val="single" w:color="000000" w:sz="4"/>
          <w:left w:val="single" w:color="000000" w:sz="4"/>
          <w:right w:val="single" w:color="000000" w:sz="4"/>
        </w:pBdr>
        <w:spacing w:after="120" w:before="120"/>
        <w:ind w:left="431" w:right="431"/>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i/>
          <w:iCs/>
          <w:sz w:val="24"/>
          <w:szCs w:val="24"/>
        </w:rPr>
        <w:t xml:space="preserve">This option relies on an estimated time and may not suit all citizens. Recommended only as a supplementary mechanism alongside Option A or Option B.</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5.  COMPARISON OF PROPOSED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Issue</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Recommended Option</w:t>
            </w:r>
          </w:p>
        </w:tc>
        <w:tc>
          <w:tcPr>
            <w:tcBorders>
              <w:top w:val="single" w:color="000000" w:sz="4"/>
              <w:left w:val="single" w:color="000000" w:sz="4"/>
              <w:bottom w:val="single" w:color="000000" w:sz="4"/>
              <w:right w:val="single" w:color="000000" w:sz="4"/>
            </w:tcBorders>
            <w:shd w:color="D0D0D0" w:val="solid"/>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Fallback Option</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Fee Collection (Block-1 &amp; 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Pre-payment before redirect + Token slip</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Operator manual confirmation of payment</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User Return — Block-1</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A: 'Done' button + Token-gated Print screen</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B: Operator enters token on dashboard</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User Return — Block-2</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A: 'Done' button + Print Correction Receipt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Option B: Operator enters token on dashboard</w:t>
            </w:r>
          </w:p>
        </w:tc>
      </w:tr>
      <w:tr>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Session Timeout</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30-minute auto-reset of kiosk session</w:t>
            </w:r>
          </w:p>
        </w:tc>
        <w:tc>
          <w:tcPr>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cs="Times New Roman" w:eastAsia="Times New Roman" w:hAnsi="Times New Roman"/>
                <w:sz w:val="22"/>
                <w:szCs w:val="22"/>
              </w:rPr>
              <w:t xml:space="preserve">Manual session clear by operator</w:t>
            </w:r>
          </w:p>
        </w:tc>
      </w:tr>
    </w:tbl>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6.  RECOMMENDED END-TO-END FLOW</w:t>
      </w:r>
    </w:p>
    <w:p>
      <w:pPr>
        <w:spacing w:after="140" w:line="360"/>
        <w:jc w:val="both"/>
      </w:pPr>
      <w:r>
        <w:rPr>
          <w:rFonts w:ascii="Times New Roman" w:cs="Times New Roman" w:eastAsia="Times New Roman" w:hAnsi="Times New Roman"/>
          <w:b w:val="false"/>
          <w:bCs w:val="false"/>
          <w:sz w:val="24"/>
          <w:szCs w:val="24"/>
        </w:rPr>
        <w:t xml:space="preserve">The following unified flow combines pre-payment (Section 3) with Option A — 'I Am Done' button with Waiting Screen (Section 4) for the most efficient and citizen-friendly experience:</w:t>
      </w:r>
    </w:p>
    <w:p>
      <w:r>
        <w:rPr>
          <w:sz w:val="8"/>
          <w:szCs w:val="8"/>
        </w:rPr>
        <w:t xml:space="preserve"/>
      </w:r>
    </w:p>
    <w:p>
      <w:pPr>
        <w:spacing w:after="80" w:line="320"/>
        <w:ind w:left="720"/>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Citizen selects Block-1 or Block-2 service at the kiosk.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Fee Breakdown Screen displayed. Operator collects fee and confirms on the dashboard.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Session Token generated. Token slip printed and handed to citizen.</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Kiosk opens Phechan Portal in full-screen browser. Citizen performs task.</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Kiosk Waiting Screen active: session token visible, timer running, 'Done' button displayed.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Citizen returns and presses 'I Have Completed My Work on the Phechan Portal'.</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7a:  </w:t>
      </w:r>
      <w:r>
        <w:rPr>
          <w:rFonts w:ascii="Times New Roman" w:cs="Times New Roman" w:eastAsia="Times New Roman" w:hAnsi="Times New Roman"/>
          <w:sz w:val="24"/>
          <w:szCs w:val="24"/>
        </w:rPr>
        <w:t xml:space="preserve">[Block-1] → Print Document screen unlocked. Citizen prints downloaded document.</w:t>
      </w:r>
    </w:p>
    <w:p>
      <w:pPr>
        <w:spacing w:after="80" w:line="320"/>
        <w:ind w:left="720"/>
      </w:pPr>
      <w:r>
        <w:rPr>
          <w:rFonts w:ascii="Times New Roman" w:cs="Times New Roman" w:eastAsia="Times New Roman" w:hAnsi="Times New Roman"/>
          <w:b/>
          <w:bCs/>
          <w:sz w:val="24"/>
          <w:szCs w:val="24"/>
        </w:rPr>
        <w:t xml:space="preserve">Step 7b:  </w:t>
      </w:r>
      <w:r>
        <w:rPr>
          <w:rFonts w:ascii="Times New Roman" w:cs="Times New Roman" w:eastAsia="Times New Roman" w:hAnsi="Times New Roman"/>
          <w:sz w:val="24"/>
          <w:szCs w:val="24"/>
        </w:rPr>
        <w:t xml:space="preserve">[Block-2] → Print Correction Enrollment Receipt screen unlocked. Receipt printed.</w:t>
      </w:r>
    </w:p>
    <w:p>
      <w:pPr>
        <w:spacing w:after="60"/>
        <w:ind w:left="863"/>
      </w:pPr>
      <w:r>
        <w:rPr>
          <w:rFonts w:ascii="Arial" w:cs="Arial" w:eastAsia="Arial" w:hAnsi="Arial"/>
          <w:sz w:val="24"/>
          <w:szCs w:val="24"/>
        </w:rPr>
        <w:t xml:space="preserve">↓</w:t>
      </w:r>
    </w:p>
    <w:p>
      <w:pPr>
        <w:spacing w:after="80" w:line="320"/>
        <w:ind w:left="720"/>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sz w:val="24"/>
          <w:szCs w:val="24"/>
        </w:rPr>
        <w:t xml:space="preserve">Session ends. Kiosk resets to the home/start screen.</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7.  PENDING DECISIONS / ITEMS REQUIRING AUTHORITY APPROVAL</w:t>
      </w:r>
    </w:p>
    <w:p>
      <w:pPr>
        <w:spacing w:after="140" w:line="360"/>
        <w:jc w:val="both"/>
      </w:pPr>
      <w:r>
        <w:rPr>
          <w:rFonts w:ascii="Times New Roman" w:cs="Times New Roman" w:eastAsia="Times New Roman" w:hAnsi="Times New Roman"/>
          <w:b w:val="false"/>
          <w:bCs w:val="false"/>
          <w:sz w:val="24"/>
          <w:szCs w:val="24"/>
        </w:rPr>
        <w:t xml:space="preserve">The following items require review and approval by the competent authority before implementation can commence:</w:t>
      </w:r>
    </w:p>
    <w:p>
      <w:r>
        <w:rPr>
          <w:sz w:val="8"/>
          <w:szCs w:val="8"/>
        </w:rPr>
        <w:t xml:space="preserve"/>
      </w:r>
    </w:p>
    <w:p>
      <w:pPr>
        <w:spacing w:after="120" w:line="360"/>
        <w:ind w:left="720" w:hanging="431"/>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Confirmation of applicable fee amounts for Block-1 (per-page printing charge) and Block-2 (platform usage fee).</w:t>
      </w:r>
    </w:p>
    <w:p>
      <w:pPr>
        <w:spacing w:after="120" w:line="360"/>
        <w:ind w:left="720" w:hanging="431"/>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Approval of session token validity duration (suggested: 30 minutes).</w:t>
      </w:r>
    </w:p>
    <w:p>
      <w:pPr>
        <w:spacing w:after="120" w:line="360"/>
        <w:ind w:left="720" w:hanging="431"/>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Selection of preferred User Return Option: Option A (Recommended) or Option B (Operator-Assisted).</w:t>
      </w:r>
    </w:p>
    <w:p>
      <w:pPr>
        <w:spacing w:after="120" w:line="360"/>
        <w:ind w:left="720" w:hanging="431"/>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Clarification on whether printed payment receipts require an official stamp or a plain printed slip is acceptable.</w:t>
      </w:r>
    </w:p>
    <w:p>
      <w:pPr>
        <w:spacing w:after="120" w:line="360"/>
        <w:ind w:left="720" w:hanging="431"/>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Decision on whether the Phechan Portal should open on the kiosk screen or on a separate citizen device.</w:t>
      </w:r>
    </w:p>
    <w:p>
      <w:pPr>
        <w:spacing w:after="120" w:line="360"/>
        <w:ind w:left="720" w:hanging="431"/>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Grant of Phechan Portal API access, if available in future, to enable full native integration.</w:t>
      </w:r>
    </w:p>
    <w:p>
      <w:r>
        <w:rPr>
          <w:sz w:val="16"/>
          <w:szCs w:val="16"/>
        </w:rPr>
        <w:t xml:space="preserve"/>
      </w:r>
    </w:p>
    <w:p>
      <w:pPr>
        <w:spacing w:after="120" w:before="280"/>
      </w:pPr>
      <w:r>
        <w:rPr>
          <w:rFonts w:ascii="Times New Roman" w:cs="Times New Roman" w:eastAsia="Times New Roman" w:hAnsi="Times New Roman"/>
          <w:b/>
          <w:bCs/>
          <w:sz w:val="28"/>
          <w:szCs w:val="28"/>
          <w:u w:val="single"/>
        </w:rPr>
        <w:t xml:space="preserve">8.  DISCLAIMER</w:t>
      </w:r>
    </w:p>
    <w:p>
      <w:pPr>
        <w:spacing w:after="140" w:line="360"/>
        <w:jc w:val="both"/>
      </w:pPr>
      <w:r>
        <w:rPr>
          <w:rFonts w:ascii="Times New Roman" w:cs="Times New Roman" w:eastAsia="Times New Roman" w:hAnsi="Times New Roman"/>
          <w:b w:val="false"/>
          <w:bCs w:val="false"/>
          <w:sz w:val="24"/>
          <w:szCs w:val="24"/>
        </w:rPr>
        <w:t xml:space="preserve">This document is prepared for internal discussion and planning purposes only. All flows and solutions described herein are in a proposed state and have not been implemented. No technical changes have been made to the live kiosk system. Implementation shall commence only upon receipt of written approval from the competent authority.</w:t>
      </w:r>
    </w:p>
    <w:p>
      <w:r>
        <w:rPr>
          <w:sz w:val="16"/>
          <w:szCs w:val="16"/>
        </w:rPr>
        <w:t xml:space="preserve"/>
      </w:r>
    </w:p>
    <w:p>
      <w:pPr>
        <w:pBdr>
          <w:bottom w:val="single" w:color="000000" w:sz="4"/>
        </w:pBdr>
        <w:spacing w:after="60" w:before="60"/>
      </w:pPr>
    </w:p>
    <w:p>
      <w:r>
        <w:rPr>
          <w:sz w:val="12"/>
          <w:szCs w:val="12"/>
        </w:rPr>
        <w:t xml:space="preserve"/>
      </w:r>
    </w:p>
    <w:p>
      <w:pPr>
        <w:spacing w:after="80" w:before="0"/>
      </w:pPr>
      <w:r>
        <w:rPr>
          <w:rFonts w:ascii="Times New Roman" w:cs="Times New Roman" w:eastAsia="Times New Roman" w:hAnsi="Times New Roman"/>
          <w:b/>
          <w:bCs/>
          <w:sz w:val="24"/>
          <w:szCs w:val="24"/>
        </w:rPr>
        <w:t xml:space="preserve">Prepared by:</w:t>
      </w:r>
    </w:p>
    <w:p>
      <w:r>
        <w:rPr>
          <w:sz w:val="40"/>
          <w:szCs w:val="40"/>
        </w:rPr>
        <w:t xml:space="preserve"/>
      </w:r>
    </w:p>
    <w:p>
      <w:pPr>
        <w:spacing w:after="60" w:before="0"/>
      </w:pPr>
      <w:r>
        <w:rPr>
          <w:rFonts w:ascii="Times New Roman" w:cs="Times New Roman" w:eastAsia="Times New Roman" w:hAnsi="Times New Roman"/>
          <w:sz w:val="24"/>
          <w:szCs w:val="24"/>
        </w:rPr>
        <w:t xml:space="preserve">__________________________</w:t>
      </w:r>
    </w:p>
    <w:p>
      <w:pPr>
        <w:spacing w:after="60" w:before="0"/>
      </w:pPr>
      <w:r>
        <w:rPr>
          <w:rFonts w:ascii="Times New Roman" w:cs="Times New Roman" w:eastAsia="Times New Roman" w:hAnsi="Times New Roman"/>
          <w:sz w:val="24"/>
          <w:szCs w:val="24"/>
        </w:rPr>
        <w:t xml:space="preserve">Kiosk Development Team</w:t>
      </w:r>
    </w:p>
    <w:p>
      <w:pPr>
        <w:spacing w:after="60" w:before="0"/>
      </w:pPr>
      <w:r>
        <w:rPr>
          <w:rFonts w:ascii="Times New Roman" w:cs="Times New Roman" w:eastAsia="Times New Roman" w:hAnsi="Times New Roman"/>
          <w:sz w:val="24"/>
          <w:szCs w:val="24"/>
        </w:rPr>
        <w:t xml:space="preserve">Nagar Nigam</w:t>
      </w:r>
    </w:p>
    <w:p>
      <w:r>
        <w:rPr>
          <w:sz w:val="32"/>
          <w:szCs w:val="32"/>
        </w:rPr>
        <w:t xml:space="preserve"/>
      </w:r>
    </w:p>
    <w:p>
      <w:pPr>
        <w:spacing w:after="80" w:before="0"/>
      </w:pPr>
      <w:r>
        <w:rPr>
          <w:rFonts w:ascii="Times New Roman" w:cs="Times New Roman" w:eastAsia="Times New Roman" w:hAnsi="Times New Roman"/>
          <w:b/>
          <w:bCs/>
          <w:sz w:val="24"/>
          <w:szCs w:val="24"/>
        </w:rPr>
        <w:t xml:space="preserve">Reviewed / Approved by:</w:t>
      </w:r>
    </w:p>
    <w:p>
      <w:r>
        <w:rPr>
          <w:sz w:val="40"/>
          <w:szCs w:val="40"/>
        </w:rPr>
        <w:t xml:space="preserve"/>
      </w:r>
    </w:p>
    <w:p>
      <w:pPr>
        <w:spacing w:after="60" w:before="0"/>
      </w:pPr>
      <w:r>
        <w:rPr>
          <w:rFonts w:ascii="Times New Roman" w:cs="Times New Roman" w:eastAsia="Times New Roman" w:hAnsi="Times New Roman"/>
          <w:sz w:val="24"/>
          <w:szCs w:val="24"/>
        </w:rPr>
        <w:t xml:space="preserve">__________________________</w:t>
      </w:r>
    </w:p>
    <w:p>
      <w:pPr>
        <w:spacing w:after="60" w:before="0"/>
      </w:pPr>
      <w:r>
        <w:rPr>
          <w:rFonts w:ascii="Times New Roman" w:cs="Times New Roman" w:eastAsia="Times New Roman" w:hAnsi="Times New Roman"/>
          <w:sz w:val="24"/>
          <w:szCs w:val="24"/>
        </w:rPr>
        <w:t xml:space="preserve">Designation: ___________________________</w:t>
      </w:r>
    </w:p>
    <w:p>
      <w:pPr>
        <w:spacing w:after="60" w:before="0"/>
      </w:pPr>
      <w:r>
        <w:rPr>
          <w:rFonts w:ascii="Times New Roman" w:cs="Times New Roman" w:eastAsia="Times New Roman" w:hAnsi="Times New Roman"/>
          <w:sz w:val="24"/>
          <w:szCs w:val="24"/>
        </w:rPr>
        <w:t xml:space="preserve">Date: 06 May 2026</w:t>
      </w:r>
    </w:p>
    <w:p>
      <w:r>
        <w:rPr>
          <w:sz w:val="16"/>
          <w:szCs w:val="16"/>
        </w:rPr>
        <w:t xml:space="preserve"/>
      </w:r>
    </w:p>
    <w:p>
      <w:pPr>
        <w:pBdr>
          <w:bottom w:val="single" w:color="000000" w:sz="4"/>
        </w:pBdr>
        <w:spacing w:after="60" w:before="60"/>
      </w:pPr>
    </w:p>
    <w:p>
      <w:r>
        <w:rPr>
          <w:sz w:val="12"/>
          <w:szCs w:val="12"/>
        </w:rPr>
        <w:t xml:space="preserve"/>
      </w:r>
    </w:p>
    <w:p>
      <w:pPr>
        <w:spacing w:after="60" w:before="0"/>
        <w:jc w:val="center"/>
      </w:pPr>
      <w:r>
        <w:rPr>
          <w:rFonts w:ascii="Times New Roman" w:cs="Times New Roman" w:eastAsia="Times New Roman" w:hAnsi="Times New Roman"/>
          <w:b w:val="false"/>
          <w:bCs w:val="false"/>
          <w:i/>
          <w:iCs/>
          <w:sz w:val="20"/>
          <w:szCs w:val="20"/>
        </w:rPr>
        <w:t xml:space="preserve">— End of Document —</w:t>
      </w:r>
    </w:p>
    <w:sectPr>
      <w:headerReference w:type="default" r:id="rId7"/>
      <w:footerReference w:type="default" r:id="rId8"/>
      <w:pgSz w:w="11906" w:h="16838" w:orient="portrait"/>
      <w:pgMar w:top="1727" w:right="1440" w:bottom="1727"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6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r>
      <w:rPr>
        <w:rFonts w:ascii="Times New Roman" w:cs="Times New Roman" w:eastAsia="Times New Roman" w:hAnsi="Times New Roman"/>
        <w:sz w:val="20"/>
        <w:szCs w:val="20"/>
      </w:rPr>
      <w:t xml:space="preserve">   |   For Official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80" w:before="0"/>
      <w:jc w:val="center"/>
    </w:pPr>
    <w:r>
      <w:rPr>
        <w:rFonts w:ascii="Times New Roman" w:cs="Times New Roman" w:eastAsia="Times New Roman" w:hAnsi="Times New Roman"/>
        <w:b/>
        <w:bCs/>
        <w:sz w:val="20"/>
        <w:szCs w:val="20"/>
      </w:rPr>
      <w:t xml:space="preserve">NAGAR NIGAM KIOSK SYSTEM — INTERNAL TECHNICAL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2026-05-06T11:15:29.146Z</dcterms:created>
  <dcterms:modified xsi:type="dcterms:W3CDTF">2026-05-06T11:15:29.146Z</dcterms:modified>
</cp:coreProperties>
</file>

<file path=docProps/custom.xml><?xml version="1.0" encoding="utf-8"?>
<Properties xmlns="http://schemas.openxmlformats.org/officeDocument/2006/custom-properties" xmlns:vt="http://schemas.openxmlformats.org/officeDocument/2006/docPropsVTypes"/>
</file>