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64"/>
          <w:szCs w:val="64"/>
        </w:rPr>
      </w:pPr>
      <w:bookmarkStart w:id="0" w:name="_Toc215044649"/>
      <w:bookmarkStart w:id="1" w:name="_Toc216094026"/>
      <w:bookmarkStart w:id="2" w:name="_Toc215030279"/>
      <w:bookmarkStart w:id="3" w:name="_Toc215030315"/>
    </w:p>
    <w:p>
      <w:pPr>
        <w:jc w:val="center"/>
        <w:rPr>
          <w:rFonts w:ascii="Arial" w:hAnsi="Arial" w:cs="Arial"/>
          <w:sz w:val="64"/>
          <w:szCs w:val="64"/>
        </w:rPr>
      </w:pPr>
    </w:p>
    <w:p>
      <w:pPr>
        <w:jc w:val="center"/>
        <w:rPr>
          <w:rFonts w:ascii="Arial" w:hAnsi="Arial" w:cs="Arial"/>
          <w:sz w:val="64"/>
          <w:szCs w:val="64"/>
        </w:rPr>
      </w:pPr>
    </w:p>
    <w:p>
      <w:pPr>
        <w:jc w:val="center"/>
        <w:rPr>
          <w:rFonts w:ascii="Arial" w:hAnsi="Arial" w:cs="Arial"/>
          <w:sz w:val="64"/>
          <w:szCs w:val="64"/>
        </w:rPr>
      </w:pPr>
    </w:p>
    <w:bookmarkEnd w:id="0"/>
    <w:bookmarkEnd w:id="1"/>
    <w:bookmarkEnd w:id="2"/>
    <w:bookmarkEnd w:id="3"/>
    <w:p>
      <w:pPr>
        <w:jc w:val="center"/>
        <w:rPr>
          <w:rFonts w:ascii="Arial" w:hAnsi="Arial" w:cs="Arial"/>
          <w:b/>
          <w:sz w:val="44"/>
          <w:szCs w:val="44"/>
          <w:lang w:val="en-US"/>
        </w:rPr>
      </w:pPr>
      <w:r>
        <w:rPr>
          <w:rFonts w:hAnsi="Arial" w:cs="Arial" w:asciiTheme="majorAscii"/>
          <w:b/>
          <w:sz w:val="72"/>
          <w:szCs w:val="72"/>
          <w:lang w:val="en-US"/>
        </w:rPr>
        <w:t>SPEECH ENHANCEMENT</w:t>
      </w:r>
      <w:r>
        <w:rPr>
          <w:rFonts w:ascii="Arial" w:hAnsi="Arial" w:cs="Arial"/>
          <w:b/>
          <w:sz w:val="44"/>
          <w:szCs w:val="44"/>
          <w:lang w:val="en-US"/>
        </w:rPr>
        <w:t xml:space="preserve"> </w:t>
      </w: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spacing w:before="240"/>
        <w:jc w:val="center"/>
        <w:rPr>
          <w:rFonts w:ascii="Arial" w:hAnsi="Arial" w:cs="Arial"/>
          <w:lang w:val="fr-FR"/>
        </w:rPr>
      </w:pPr>
    </w:p>
    <w:p>
      <w:pPr>
        <w:pStyle w:val="62"/>
        <w:rPr>
          <w:rFonts w:ascii="Arial" w:hAnsi="Arial" w:cs="Arial"/>
          <w:lang w:val="fr-FR"/>
        </w:rPr>
      </w:pPr>
    </w:p>
    <w:tbl>
      <w:tblPr>
        <w:tblStyle w:val="36"/>
        <w:tblW w:w="6528" w:type="dxa"/>
        <w:jc w:val="center"/>
        <w:tblInd w:w="28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1914" w:type="dxa"/>
          </w:tcPr>
          <w:p>
            <w:pPr>
              <w:pStyle w:val="12"/>
              <w:rPr>
                <w:rFonts w:cs="Arial"/>
                <w:b/>
                <w:snapToGrid w:val="0"/>
              </w:rPr>
            </w:pPr>
            <w:r>
              <w:rPr>
                <w:rFonts w:cs="Arial"/>
                <w:b/>
                <w:snapToGrid w:val="0"/>
              </w:rPr>
              <w:t>Project ID</w:t>
            </w:r>
          </w:p>
        </w:tc>
        <w:tc>
          <w:tcPr>
            <w:tcW w:w="4614" w:type="dxa"/>
          </w:tcPr>
          <w:p>
            <w:pPr>
              <w:tabs>
                <w:tab w:val="left" w:pos="3240"/>
              </w:tabs>
              <w:rPr>
                <w:rFonts w:ascii="Arial" w:hAnsi="Arial" w:cs="Arial"/>
                <w:b/>
                <w:color w:val="000000"/>
                <w:sz w:val="20"/>
                <w:szCs w:val="20"/>
              </w:rPr>
            </w:pPr>
            <w:r>
              <w:rPr>
                <w:rFonts w:ascii="Arial" w:hAnsi="Arial" w:cs="Arial"/>
                <w:b/>
                <w:color w:val="000000"/>
                <w:sz w:val="20"/>
                <w:szCs w:val="20"/>
              </w:rPr>
              <w:t>&lt;Project ERP Code&gt;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1914" w:type="dxa"/>
          </w:tcPr>
          <w:p>
            <w:pPr>
              <w:pStyle w:val="12"/>
              <w:rPr>
                <w:rFonts w:cs="Arial"/>
                <w:b/>
                <w:snapToGrid w:val="0"/>
              </w:rPr>
            </w:pPr>
            <w:r>
              <w:rPr>
                <w:rFonts w:cs="Arial"/>
                <w:b/>
                <w:snapToGrid w:val="0"/>
              </w:rPr>
              <w:t>Project Name</w:t>
            </w:r>
          </w:p>
        </w:tc>
        <w:tc>
          <w:tcPr>
            <w:tcW w:w="4614" w:type="dxa"/>
          </w:tcPr>
          <w:p>
            <w:pPr>
              <w:pStyle w:val="12"/>
              <w:rPr>
                <w:rFonts w:cs="Arial"/>
                <w:b/>
                <w:snapToGrid w:val="0"/>
              </w:rPr>
            </w:pPr>
            <w:r>
              <w:rPr>
                <w:rFonts w:cs="Arial"/>
                <w:b/>
                <w:color w:val="000000"/>
              </w:rPr>
              <w:t>&lt;Project Name&gt;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jc w:val="center"/>
        </w:trPr>
        <w:tc>
          <w:tcPr>
            <w:tcW w:w="1914" w:type="dxa"/>
          </w:tcPr>
          <w:p>
            <w:pPr>
              <w:pStyle w:val="12"/>
              <w:rPr>
                <w:rFonts w:cs="Arial"/>
                <w:b/>
                <w:snapToGrid w:val="0"/>
              </w:rPr>
            </w:pPr>
            <w:r>
              <w:rPr>
                <w:rFonts w:cs="Arial"/>
                <w:b/>
                <w:snapToGrid w:val="0"/>
              </w:rPr>
              <w:t>Release Date</w:t>
            </w:r>
          </w:p>
        </w:tc>
        <w:tc>
          <w:tcPr>
            <w:tcW w:w="4614" w:type="dxa"/>
          </w:tcPr>
          <w:p>
            <w:pPr>
              <w:pStyle w:val="12"/>
              <w:rPr>
                <w:rFonts w:cs="Arial"/>
                <w:b/>
                <w:snapToGrid w:val="0"/>
              </w:rPr>
            </w:pPr>
            <w:r>
              <w:rPr>
                <w:rFonts w:cs="Arial"/>
                <w:b/>
                <w:color w:val="000000"/>
              </w:rPr>
              <w:t>&lt;DD/MM/YYYY&gt;</w:t>
            </w:r>
          </w:p>
        </w:tc>
      </w:tr>
    </w:tbl>
    <w:p>
      <w:pPr>
        <w:jc w:val="center"/>
        <w:rPr>
          <w:rFonts w:ascii="Arial" w:hAnsi="Arial" w:cs="Arial"/>
        </w:rPr>
      </w:pPr>
    </w:p>
    <w:p>
      <w:pPr>
        <w:rPr>
          <w:rFonts w:ascii="Arial" w:hAnsi="Arial" w:cs="Arial"/>
        </w:rPr>
        <w:sectPr>
          <w:headerReference r:id="rId3" w:type="default"/>
          <w:footerReference r:id="rId4" w:type="default"/>
          <w:pgSz w:w="11909" w:h="16834"/>
          <w:pgMar w:top="1440" w:right="936" w:bottom="1440" w:left="1080" w:header="720" w:footer="150" w:gutter="0"/>
          <w:cols w:space="720" w:num="1"/>
          <w:docGrid w:linePitch="360" w:charSpace="0"/>
        </w:sectPr>
      </w:pPr>
    </w:p>
    <w:p>
      <w:pPr>
        <w:pStyle w:val="78"/>
        <w:keepNext w:val="0"/>
        <w:jc w:val="both"/>
        <w:outlineLvl w:val="9"/>
        <w:rPr>
          <w:b w:val="0"/>
          <w:bCs w:val="0"/>
          <w:kern w:val="0"/>
          <w:sz w:val="28"/>
          <w:szCs w:val="28"/>
        </w:rPr>
      </w:pPr>
      <w:r>
        <w:rPr>
          <w:b w:val="0"/>
          <w:bCs w:val="0"/>
          <w:kern w:val="0"/>
          <w:sz w:val="28"/>
          <w:szCs w:val="28"/>
        </w:rPr>
        <w:t>Document Control</w:t>
      </w:r>
    </w:p>
    <w:p>
      <w:pPr>
        <w:rPr>
          <w:rFonts w:ascii="Arial" w:hAnsi="Arial" w:cs="Arial"/>
          <w:b/>
          <w:bCs/>
          <w:sz w:val="22"/>
        </w:rPr>
      </w:pPr>
    </w:p>
    <w:p>
      <w:pPr>
        <w:rPr>
          <w:rFonts w:ascii="Arial" w:hAnsi="Arial" w:cs="Arial"/>
          <w:b/>
          <w:bCs/>
        </w:rPr>
      </w:pPr>
      <w:r>
        <w:rPr>
          <w:rFonts w:ascii="Arial" w:hAnsi="Arial" w:cs="Arial"/>
          <w:b/>
          <w:bCs/>
        </w:rPr>
        <w:t>Change History:</w:t>
      </w:r>
    </w:p>
    <w:p>
      <w:pPr>
        <w:jc w:val="center"/>
        <w:rPr>
          <w:rFonts w:ascii="Arial" w:hAnsi="Arial" w:cs="Arial"/>
          <w:b/>
          <w:bCs/>
          <w:sz w:val="22"/>
        </w:rPr>
      </w:pPr>
      <w:r>
        <w:rPr>
          <w:rFonts w:ascii="Arial" w:hAnsi="Arial" w:cs="Arial"/>
          <w:b/>
          <w:bCs/>
          <w:sz w:val="22"/>
        </w:rPr>
        <w:t xml:space="preserve">                                                                                                                          *</w:t>
      </w:r>
      <w:r>
        <w:rPr>
          <w:rFonts w:ascii="Arial" w:hAnsi="Arial" w:cs="Arial"/>
          <w:bCs/>
          <w:sz w:val="16"/>
          <w:szCs w:val="16"/>
        </w:rPr>
        <w:t>A-Add, M-Modify, D-Delete</w:t>
      </w:r>
    </w:p>
    <w:tbl>
      <w:tblPr>
        <w:tblStyle w:val="36"/>
        <w:tblW w:w="982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1"/>
        <w:gridCol w:w="1081"/>
        <w:gridCol w:w="901"/>
        <w:gridCol w:w="1171"/>
        <w:gridCol w:w="1261"/>
        <w:gridCol w:w="1261"/>
        <w:gridCol w:w="35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16" w:hRule="atLeast"/>
        </w:trPr>
        <w:tc>
          <w:tcPr>
            <w:tcW w:w="631" w:type="dxa"/>
            <w:shd w:val="solid" w:color="000000" w:fill="FFFFFF"/>
            <w:vAlign w:val="center"/>
          </w:tcPr>
          <w:p>
            <w:pPr>
              <w:rPr>
                <w:rStyle w:val="57"/>
                <w:rFonts w:ascii="Arial" w:hAnsi="Arial" w:cs="Arial"/>
                <w:bCs w:val="0"/>
                <w:i/>
                <w:sz w:val="16"/>
                <w:szCs w:val="16"/>
              </w:rPr>
            </w:pPr>
            <w:r>
              <w:rPr>
                <w:rStyle w:val="57"/>
                <w:rFonts w:ascii="Arial" w:hAnsi="Arial" w:cs="Arial"/>
                <w:bCs w:val="0"/>
                <w:i/>
                <w:sz w:val="16"/>
                <w:szCs w:val="16"/>
              </w:rPr>
              <w:t>Ver. No.</w:t>
            </w:r>
          </w:p>
        </w:tc>
        <w:tc>
          <w:tcPr>
            <w:tcW w:w="1081" w:type="dxa"/>
            <w:shd w:val="solid" w:color="000000" w:fill="FFFFFF"/>
            <w:vAlign w:val="center"/>
          </w:tcPr>
          <w:p>
            <w:pPr>
              <w:rPr>
                <w:rStyle w:val="57"/>
                <w:rFonts w:ascii="Arial" w:hAnsi="Arial" w:cs="Arial"/>
                <w:bCs w:val="0"/>
                <w:i/>
                <w:sz w:val="16"/>
                <w:szCs w:val="16"/>
              </w:rPr>
            </w:pPr>
            <w:r>
              <w:rPr>
                <w:rStyle w:val="57"/>
                <w:rFonts w:ascii="Arial" w:hAnsi="Arial" w:cs="Arial"/>
                <w:bCs w:val="0"/>
                <w:i/>
                <w:sz w:val="16"/>
                <w:szCs w:val="16"/>
              </w:rPr>
              <w:t>Date</w:t>
            </w:r>
          </w:p>
        </w:tc>
        <w:tc>
          <w:tcPr>
            <w:tcW w:w="901" w:type="dxa"/>
            <w:shd w:val="solid" w:color="000000" w:fill="FFFFFF"/>
            <w:vAlign w:val="center"/>
          </w:tcPr>
          <w:p>
            <w:pPr>
              <w:spacing w:before="80" w:after="80" w:line="60" w:lineRule="atLeast"/>
              <w:ind w:right="10"/>
              <w:rPr>
                <w:rFonts w:ascii="Arial" w:hAnsi="Arial" w:cs="Arial"/>
                <w:b/>
                <w:bCs/>
                <w:i/>
                <w:sz w:val="16"/>
                <w:szCs w:val="16"/>
              </w:rPr>
            </w:pPr>
            <w:r>
              <w:rPr>
                <w:rFonts w:ascii="Arial" w:hAnsi="Arial" w:cs="Arial"/>
                <w:b/>
                <w:bCs/>
                <w:i/>
                <w:sz w:val="16"/>
                <w:szCs w:val="16"/>
              </w:rPr>
              <w:t>*A/M/D</w:t>
            </w:r>
          </w:p>
          <w:p>
            <w:pPr>
              <w:spacing w:before="80" w:after="80" w:line="60" w:lineRule="atLeast"/>
              <w:ind w:right="10"/>
              <w:rPr>
                <w:rFonts w:ascii="Arial" w:hAnsi="Arial" w:cs="Arial"/>
                <w:b/>
                <w:bCs/>
                <w:i/>
                <w:sz w:val="16"/>
                <w:szCs w:val="16"/>
              </w:rPr>
            </w:pPr>
          </w:p>
        </w:tc>
        <w:tc>
          <w:tcPr>
            <w:tcW w:w="1171" w:type="dxa"/>
            <w:shd w:val="solid" w:color="000000" w:fill="FFFFFF"/>
            <w:vAlign w:val="center"/>
          </w:tcPr>
          <w:p>
            <w:pPr>
              <w:rPr>
                <w:rStyle w:val="57"/>
                <w:rFonts w:ascii="Arial" w:hAnsi="Arial" w:cs="Arial"/>
                <w:bCs w:val="0"/>
                <w:i/>
                <w:sz w:val="16"/>
                <w:szCs w:val="16"/>
              </w:rPr>
            </w:pPr>
            <w:r>
              <w:rPr>
                <w:rStyle w:val="57"/>
                <w:rFonts w:ascii="Arial" w:hAnsi="Arial" w:cs="Arial"/>
                <w:bCs w:val="0"/>
                <w:i/>
                <w:sz w:val="16"/>
                <w:szCs w:val="16"/>
              </w:rPr>
              <w:t>Prepared By</w:t>
            </w:r>
          </w:p>
        </w:tc>
        <w:tc>
          <w:tcPr>
            <w:tcW w:w="1261" w:type="dxa"/>
            <w:shd w:val="solid" w:color="000000" w:fill="FFFFFF"/>
            <w:vAlign w:val="center"/>
          </w:tcPr>
          <w:p>
            <w:pPr>
              <w:rPr>
                <w:rStyle w:val="57"/>
                <w:rFonts w:ascii="Arial" w:hAnsi="Arial" w:cs="Arial"/>
                <w:bCs w:val="0"/>
                <w:i/>
                <w:sz w:val="16"/>
                <w:szCs w:val="16"/>
                <w:highlight w:val="yellow"/>
              </w:rPr>
            </w:pPr>
            <w:r>
              <w:rPr>
                <w:rStyle w:val="57"/>
                <w:rFonts w:ascii="Arial" w:hAnsi="Arial" w:cs="Arial"/>
                <w:bCs w:val="0"/>
                <w:i/>
                <w:sz w:val="16"/>
                <w:szCs w:val="16"/>
              </w:rPr>
              <w:t>Reviewed By</w:t>
            </w:r>
          </w:p>
        </w:tc>
        <w:tc>
          <w:tcPr>
            <w:tcW w:w="1261" w:type="dxa"/>
            <w:shd w:val="solid" w:color="000000" w:fill="FFFFFF"/>
            <w:vAlign w:val="center"/>
          </w:tcPr>
          <w:p>
            <w:pPr>
              <w:rPr>
                <w:rStyle w:val="57"/>
                <w:rFonts w:ascii="Arial" w:hAnsi="Arial" w:cs="Arial"/>
                <w:bCs w:val="0"/>
                <w:i/>
                <w:sz w:val="16"/>
                <w:szCs w:val="16"/>
              </w:rPr>
            </w:pPr>
            <w:r>
              <w:rPr>
                <w:rStyle w:val="57"/>
                <w:rFonts w:ascii="Arial" w:hAnsi="Arial" w:cs="Arial"/>
                <w:bCs w:val="0"/>
                <w:i/>
                <w:sz w:val="16"/>
                <w:szCs w:val="16"/>
              </w:rPr>
              <w:t>Approved By</w:t>
            </w:r>
          </w:p>
        </w:tc>
        <w:tc>
          <w:tcPr>
            <w:tcW w:w="3514" w:type="dxa"/>
            <w:shd w:val="solid" w:color="000000" w:fill="FFFFFF"/>
            <w:vAlign w:val="center"/>
          </w:tcPr>
          <w:p>
            <w:pPr>
              <w:rPr>
                <w:rStyle w:val="57"/>
                <w:rFonts w:ascii="Arial" w:hAnsi="Arial" w:cs="Arial"/>
                <w:bCs w:val="0"/>
                <w:i/>
                <w:sz w:val="16"/>
                <w:szCs w:val="16"/>
              </w:rPr>
            </w:pPr>
            <w:r>
              <w:rPr>
                <w:rStyle w:val="57"/>
                <w:rFonts w:ascii="Arial" w:hAnsi="Arial" w:cs="Arial"/>
                <w:bCs w:val="0"/>
                <w:i/>
                <w:sz w:val="16"/>
                <w:szCs w:val="16"/>
              </w:rPr>
              <w:t>List of Changes from Previous Version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53" w:hRule="atLeast"/>
        </w:trPr>
        <w:tc>
          <w:tcPr>
            <w:tcW w:w="631" w:type="dxa"/>
            <w:shd w:val="clear" w:color="auto" w:fill="auto"/>
            <w:vAlign w:val="center"/>
          </w:tcPr>
          <w:p>
            <w:pPr>
              <w:spacing w:before="40" w:after="40"/>
              <w:jc w:val="center"/>
              <w:rPr>
                <w:rFonts w:ascii="Arial" w:hAnsi="Arial" w:cs="Arial"/>
                <w:b/>
                <w:i/>
                <w:sz w:val="16"/>
                <w:szCs w:val="16"/>
              </w:rPr>
            </w:pPr>
            <w:r>
              <w:rPr>
                <w:rFonts w:ascii="Arial" w:hAnsi="Arial" w:cs="Arial"/>
                <w:i/>
                <w:sz w:val="16"/>
                <w:szCs w:val="16"/>
                <w:lang w:val="en-IN"/>
              </w:rPr>
              <w:t>1.0</w:t>
            </w:r>
          </w:p>
        </w:tc>
        <w:tc>
          <w:tcPr>
            <w:tcW w:w="1081" w:type="dxa"/>
            <w:shd w:val="clear" w:color="auto" w:fill="auto"/>
            <w:vAlign w:val="center"/>
          </w:tcPr>
          <w:p>
            <w:pPr>
              <w:spacing w:before="40" w:after="40"/>
              <w:jc w:val="center"/>
              <w:rPr>
                <w:rFonts w:ascii="Arial" w:hAnsi="Arial" w:cs="Arial"/>
                <w:i/>
                <w:sz w:val="16"/>
                <w:szCs w:val="16"/>
                <w:lang w:val="en-IN"/>
              </w:rPr>
            </w:pPr>
            <w:r>
              <w:rPr>
                <w:rFonts w:ascii="Arial" w:hAnsi="Arial" w:cs="Arial"/>
                <w:i/>
                <w:sz w:val="16"/>
                <w:szCs w:val="16"/>
                <w:lang w:val="en-US"/>
              </w:rPr>
              <w:t>28</w:t>
            </w:r>
            <w:r>
              <w:rPr>
                <w:rFonts w:ascii="Arial" w:hAnsi="Arial" w:cs="Arial"/>
                <w:i/>
                <w:sz w:val="16"/>
                <w:szCs w:val="16"/>
                <w:lang w:val="en-IN"/>
              </w:rPr>
              <w:t>-</w:t>
            </w:r>
            <w:r>
              <w:rPr>
                <w:rFonts w:ascii="Arial" w:hAnsi="Arial" w:cs="Arial"/>
                <w:i/>
                <w:sz w:val="16"/>
                <w:szCs w:val="16"/>
                <w:lang w:val="en-US"/>
              </w:rPr>
              <w:t>JUNE</w:t>
            </w:r>
            <w:r>
              <w:rPr>
                <w:rFonts w:ascii="Arial" w:hAnsi="Arial" w:cs="Arial"/>
                <w:i/>
                <w:sz w:val="16"/>
                <w:szCs w:val="16"/>
                <w:lang w:val="en-IN"/>
              </w:rPr>
              <w:t>-</w:t>
            </w:r>
            <w:r>
              <w:rPr>
                <w:rFonts w:ascii="Arial" w:hAnsi="Arial" w:cs="Arial"/>
                <w:i/>
                <w:sz w:val="16"/>
                <w:szCs w:val="16"/>
                <w:lang w:val="en-US"/>
              </w:rPr>
              <w:t>17</w:t>
            </w:r>
          </w:p>
        </w:tc>
        <w:tc>
          <w:tcPr>
            <w:tcW w:w="901" w:type="dxa"/>
            <w:shd w:val="clear" w:color="auto" w:fill="auto"/>
            <w:vAlign w:val="center"/>
          </w:tcPr>
          <w:p>
            <w:pPr>
              <w:spacing w:before="40" w:after="40"/>
              <w:jc w:val="center"/>
              <w:rPr>
                <w:rFonts w:ascii="Arial" w:hAnsi="Arial" w:cs="Arial"/>
                <w:i/>
                <w:sz w:val="16"/>
                <w:szCs w:val="16"/>
                <w:lang w:val="en-IN"/>
              </w:rPr>
            </w:pPr>
            <w:r>
              <w:rPr>
                <w:rFonts w:ascii="Arial" w:hAnsi="Arial" w:cs="Arial"/>
                <w:i/>
                <w:sz w:val="16"/>
                <w:szCs w:val="16"/>
                <w:lang w:val="en-IN"/>
              </w:rPr>
              <w:t>A</w:t>
            </w:r>
          </w:p>
        </w:tc>
        <w:tc>
          <w:tcPr>
            <w:tcW w:w="1171" w:type="dxa"/>
            <w:shd w:val="clear" w:color="auto" w:fill="auto"/>
            <w:vAlign w:val="center"/>
          </w:tcPr>
          <w:p>
            <w:pPr>
              <w:spacing w:before="40" w:after="40"/>
              <w:jc w:val="center"/>
              <w:rPr>
                <w:rFonts w:ascii="Arial" w:hAnsi="Arial" w:cs="Arial"/>
                <w:i/>
                <w:sz w:val="16"/>
                <w:szCs w:val="16"/>
                <w:lang w:val="en-IN"/>
              </w:rPr>
            </w:pPr>
            <w:r>
              <w:rPr>
                <w:rFonts w:ascii="Arial" w:hAnsi="Arial" w:cs="Arial"/>
                <w:i/>
                <w:sz w:val="16"/>
                <w:szCs w:val="16"/>
                <w:lang w:val="en-US"/>
              </w:rPr>
              <w:t>Harshit Kumar</w:t>
            </w:r>
          </w:p>
        </w:tc>
        <w:tc>
          <w:tcPr>
            <w:tcW w:w="1261" w:type="dxa"/>
            <w:shd w:val="clear" w:color="auto" w:fill="auto"/>
            <w:vAlign w:val="center"/>
          </w:tcPr>
          <w:p>
            <w:pPr>
              <w:spacing w:before="40" w:after="40"/>
              <w:jc w:val="center"/>
              <w:rPr>
                <w:rFonts w:ascii="Arial" w:hAnsi="Arial" w:cs="Arial"/>
                <w:i/>
                <w:sz w:val="16"/>
                <w:szCs w:val="16"/>
                <w:lang w:val="en-IN"/>
              </w:rPr>
            </w:pPr>
            <w:r>
              <w:rPr>
                <w:rFonts w:ascii="Arial" w:hAnsi="Arial" w:cs="Arial"/>
                <w:i/>
                <w:sz w:val="16"/>
                <w:szCs w:val="16"/>
                <w:lang w:val="en-IN"/>
              </w:rPr>
              <w:t>SEPT</w:t>
            </w:r>
          </w:p>
        </w:tc>
        <w:tc>
          <w:tcPr>
            <w:tcW w:w="1261" w:type="dxa"/>
            <w:shd w:val="clear" w:color="auto" w:fill="auto"/>
            <w:vAlign w:val="center"/>
          </w:tcPr>
          <w:p>
            <w:pPr>
              <w:spacing w:before="40" w:after="40"/>
              <w:jc w:val="center"/>
              <w:rPr>
                <w:rFonts w:ascii="Arial" w:hAnsi="Arial" w:cs="Arial"/>
                <w:i/>
                <w:sz w:val="16"/>
                <w:szCs w:val="16"/>
                <w:lang w:val="en-IN"/>
              </w:rPr>
            </w:pPr>
            <w:r>
              <w:rPr>
                <w:rFonts w:ascii="Arial" w:hAnsi="Arial" w:cs="Arial"/>
                <w:i/>
                <w:sz w:val="16"/>
                <w:szCs w:val="16"/>
                <w:lang w:val="en-IN"/>
              </w:rPr>
              <w:t>Principal BP</w:t>
            </w:r>
          </w:p>
        </w:tc>
        <w:tc>
          <w:tcPr>
            <w:tcW w:w="3514" w:type="dxa"/>
            <w:shd w:val="clear" w:color="auto" w:fill="auto"/>
            <w:vAlign w:val="center"/>
          </w:tcPr>
          <w:p>
            <w:pPr>
              <w:spacing w:before="40" w:after="40"/>
              <w:rPr>
                <w:b/>
                <w:bCs/>
                <w:i/>
                <w:sz w:val="16"/>
                <w:szCs w:val="16"/>
                <w:lang w:val="en-IN"/>
              </w:rPr>
            </w:pPr>
            <w:r>
              <w:rPr>
                <w:rFonts w:ascii="Arial" w:hAnsi="Arial" w:cs="Arial"/>
                <w:i/>
                <w:sz w:val="16"/>
                <w:szCs w:val="16"/>
                <w:lang w:val="en-IN"/>
              </w:rPr>
              <w:t>Initial Release</w:t>
            </w:r>
          </w:p>
        </w:tc>
      </w:tr>
    </w:tbl>
    <w:p>
      <w:pPr>
        <w:rPr>
          <w:i/>
          <w:sz w:val="16"/>
          <w:szCs w:val="16"/>
        </w:rPr>
      </w:pPr>
    </w:p>
    <w:p>
      <w:pPr>
        <w:rPr>
          <w:rFonts w:ascii="Arial" w:hAnsi="Arial" w:cs="Arial"/>
        </w:rPr>
        <w:sectPr>
          <w:pgSz w:w="11909" w:h="16834"/>
          <w:pgMar w:top="1440" w:right="1080" w:bottom="1440" w:left="1080" w:header="360" w:footer="240" w:gutter="0"/>
          <w:cols w:space="720" w:num="1"/>
          <w:docGrid w:linePitch="360" w:charSpace="0"/>
        </w:sectPr>
      </w:pPr>
    </w:p>
    <w:p>
      <w:pPr>
        <w:pStyle w:val="78"/>
        <w:keepNext w:val="0"/>
        <w:jc w:val="both"/>
        <w:outlineLvl w:val="9"/>
        <w:rPr>
          <w:b w:val="0"/>
          <w:bCs w:val="0"/>
          <w:kern w:val="0"/>
          <w:sz w:val="28"/>
          <w:szCs w:val="28"/>
        </w:rPr>
      </w:pPr>
      <w:bookmarkStart w:id="116" w:name="_GoBack"/>
      <w:bookmarkStart w:id="4" w:name="_Toc293344375"/>
      <w:r>
        <w:rPr>
          <w:b w:val="0"/>
          <w:bCs w:val="0"/>
          <w:kern w:val="0"/>
          <w:sz w:val="28"/>
          <w:szCs w:val="28"/>
        </w:rPr>
        <w:t>Table of Contents</w:t>
      </w:r>
      <w:bookmarkEnd w:id="4"/>
    </w:p>
    <w:bookmarkEnd w:id="116"/>
    <w:p>
      <w:pPr>
        <w:rPr>
          <w:rFonts w:ascii="Arial" w:hAnsi="Arial" w:cs="Arial"/>
          <w:b/>
          <w:u w:val="single"/>
        </w:rPr>
      </w:pPr>
    </w:p>
    <w:p>
      <w:pPr>
        <w:pStyle w:val="21"/>
        <w:tabs>
          <w:tab w:val="left" w:pos="480"/>
          <w:tab w:val="right" w:leader="dot" w:pos="9883"/>
        </w:tabs>
        <w:rPr>
          <w:rFonts w:ascii="Calibri" w:hAnsi="Calibri"/>
          <w:bCs w:val="0"/>
          <w:sz w:val="22"/>
          <w:szCs w:val="22"/>
        </w:rPr>
      </w:pPr>
      <w:r>
        <w:rPr>
          <w:rFonts w:cs="Arial"/>
          <w:b/>
          <w:szCs w:val="22"/>
        </w:rPr>
        <w:fldChar w:fldCharType="begin"/>
      </w:r>
      <w:r>
        <w:rPr>
          <w:rFonts w:cs="Arial"/>
          <w:b/>
          <w:szCs w:val="22"/>
        </w:rPr>
        <w:instrText xml:space="preserve"> TOC \o "1-3" \h \z \u </w:instrText>
      </w:r>
      <w:r>
        <w:rPr>
          <w:rFonts w:cs="Arial"/>
          <w:b/>
          <w:szCs w:val="22"/>
        </w:rPr>
        <w:fldChar w:fldCharType="separate"/>
      </w:r>
      <w:r>
        <w:fldChar w:fldCharType="begin"/>
      </w:r>
      <w:r>
        <w:instrText xml:space="preserve"> HYPERLINK \l "_Toc422831505" </w:instrText>
      </w:r>
      <w:r>
        <w:fldChar w:fldCharType="separate"/>
      </w:r>
      <w:r>
        <w:rPr>
          <w:rStyle w:val="32"/>
        </w:rPr>
        <w:t>1.</w:t>
      </w:r>
      <w:r>
        <w:rPr>
          <w:rFonts w:ascii="Calibri" w:hAnsi="Calibri"/>
          <w:bCs w:val="0"/>
          <w:sz w:val="22"/>
          <w:szCs w:val="22"/>
        </w:rPr>
        <w:tab/>
      </w:r>
      <w:r>
        <w:rPr>
          <w:rStyle w:val="32"/>
          <w:rFonts w:cs="Arial"/>
        </w:rPr>
        <w:t>Introduction</w:t>
      </w:r>
      <w:r>
        <w:tab/>
      </w:r>
      <w:r>
        <w:fldChar w:fldCharType="begin"/>
      </w:r>
      <w:r>
        <w:instrText xml:space="preserve"> PAGEREF _Toc422831505 \h </w:instrText>
      </w:r>
      <w:r>
        <w:fldChar w:fldCharType="separate"/>
      </w:r>
      <w:r>
        <w:t>4</w:t>
      </w:r>
      <w:r>
        <w:fldChar w:fldCharType="end"/>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"_Toc422831506" </w:instrText>
      </w:r>
      <w:r>
        <w:fldChar w:fldCharType="separate"/>
      </w:r>
      <w:r>
        <w:rPr>
          <w:rStyle w:val="32"/>
        </w:rPr>
        <w:t>1.1.</w:t>
      </w:r>
      <w:r>
        <w:rPr>
          <w:rFonts w:ascii="Calibri" w:hAnsi="Calibri"/>
          <w:iCs w:val="0"/>
          <w:szCs w:val="22"/>
        </w:rPr>
        <w:tab/>
      </w:r>
      <w:r>
        <w:rPr>
          <w:rStyle w:val="32"/>
        </w:rPr>
        <w:t>Purpose</w:t>
      </w:r>
      <w:r>
        <w:tab/>
      </w:r>
      <w:r>
        <w:fldChar w:fldCharType="begin"/>
      </w:r>
      <w:r>
        <w:instrText xml:space="preserve"> PAGEREF _Toc422831506 \h </w:instrText>
      </w:r>
      <w:r>
        <w:fldChar w:fldCharType="separate"/>
      </w:r>
      <w:r>
        <w:t>4</w:t>
      </w:r>
      <w:r>
        <w:fldChar w:fldCharType="end"/>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"_Toc422831507" </w:instrText>
      </w:r>
      <w:r>
        <w:fldChar w:fldCharType="separate"/>
      </w:r>
      <w:r>
        <w:rPr>
          <w:rStyle w:val="32"/>
        </w:rPr>
        <w:t>1.2.</w:t>
      </w:r>
      <w:r>
        <w:rPr>
          <w:rFonts w:ascii="Calibri" w:hAnsi="Calibri"/>
          <w:iCs w:val="0"/>
          <w:szCs w:val="22"/>
        </w:rPr>
        <w:tab/>
      </w:r>
      <w:r>
        <w:rPr>
          <w:rStyle w:val="32"/>
        </w:rPr>
        <w:t>Scope</w:t>
      </w:r>
      <w:r>
        <w:tab/>
      </w:r>
      <w:r>
        <w:fldChar w:fldCharType="begin"/>
      </w:r>
      <w:r>
        <w:instrText xml:space="preserve"> PAGEREF _Toc422831507 \h </w:instrText>
      </w:r>
      <w:r>
        <w:fldChar w:fldCharType="separate"/>
      </w:r>
      <w:r>
        <w:t>4</w:t>
      </w:r>
      <w:r>
        <w:fldChar w:fldCharType="end"/>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"_Toc422831508" </w:instrText>
      </w:r>
      <w:r>
        <w:fldChar w:fldCharType="separate"/>
      </w:r>
      <w:r>
        <w:rPr>
          <w:rStyle w:val="32"/>
        </w:rPr>
        <w:t>1.3.</w:t>
      </w:r>
      <w:r>
        <w:rPr>
          <w:rFonts w:ascii="Calibri" w:hAnsi="Calibri"/>
          <w:iCs w:val="0"/>
          <w:szCs w:val="22"/>
        </w:rPr>
        <w:tab/>
      </w:r>
      <w:r>
        <w:rPr>
          <w:rStyle w:val="32"/>
        </w:rPr>
        <w:t>Reference Documents</w:t>
      </w:r>
      <w:r>
        <w:tab/>
      </w:r>
      <w:r>
        <w:fldChar w:fldCharType="begin"/>
      </w:r>
      <w:r>
        <w:instrText xml:space="preserve"> PAGEREF _Toc422831508 \h </w:instrText>
      </w:r>
      <w:r>
        <w:fldChar w:fldCharType="separate"/>
      </w:r>
      <w:r>
        <w:t>4</w:t>
      </w:r>
      <w:r>
        <w:fldChar w:fldCharType="end"/>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"_Toc422831509" </w:instrText>
      </w:r>
      <w:r>
        <w:fldChar w:fldCharType="separate"/>
      </w:r>
      <w:r>
        <w:rPr>
          <w:rStyle w:val="32"/>
        </w:rPr>
        <w:t>1.4.</w:t>
      </w:r>
      <w:r>
        <w:rPr>
          <w:rFonts w:ascii="Calibri" w:hAnsi="Calibri"/>
          <w:iCs w:val="0"/>
          <w:szCs w:val="22"/>
        </w:rPr>
        <w:tab/>
      </w:r>
      <w:r>
        <w:rPr>
          <w:rStyle w:val="32"/>
        </w:rPr>
        <w:t>Assumptions, Constraints &amp; Risk</w:t>
      </w:r>
      <w:r>
        <w:tab/>
      </w:r>
      <w:r>
        <w:fldChar w:fldCharType="end"/>
      </w:r>
      <w:r>
        <w:rPr>
          <w:lang w:val="en-US"/>
        </w:rPr>
        <w:t>5</w:t>
      </w:r>
    </w:p>
    <w:p>
      <w:pPr>
        <w:pStyle w:val="22"/>
        <w:tabs>
          <w:tab w:val="left" w:pos="960"/>
          <w:tab w:val="right" w:leader="dot" w:pos="9883"/>
        </w:tabs>
        <w:rPr>
          <w:rFonts w:ascii="Calibri" w:hAnsi="Calibri"/>
          <w:iCs w:val="0"/>
          <w:szCs w:val="22"/>
        </w:rPr>
      </w:pPr>
      <w:r>
        <w:fldChar w:fldCharType="begin"/>
      </w:r>
      <w:r>
        <w:instrText xml:space="preserve"> HYPERLINK \l "_Toc422831510" </w:instrText>
      </w:r>
      <w:r>
        <w:fldChar w:fldCharType="separate"/>
      </w:r>
      <w:r>
        <w:rPr>
          <w:rStyle w:val="32"/>
        </w:rPr>
        <w:t>1.5.</w:t>
      </w:r>
      <w:r>
        <w:rPr>
          <w:rFonts w:ascii="Calibri" w:hAnsi="Calibri"/>
          <w:iCs w:val="0"/>
          <w:szCs w:val="22"/>
        </w:rPr>
        <w:tab/>
      </w:r>
      <w:r>
        <w:rPr>
          <w:rStyle w:val="32"/>
        </w:rPr>
        <w:t>Overview</w:t>
      </w:r>
      <w:r>
        <w:tab/>
      </w:r>
      <w:r>
        <w:fldChar w:fldCharType="end"/>
      </w:r>
      <w:r>
        <w:rPr>
          <w:lang w:val="en-US"/>
        </w:rPr>
        <w:t>6</w:t>
      </w:r>
    </w:p>
    <w:p>
      <w:pPr>
        <w:pStyle w:val="21"/>
        <w:tabs>
          <w:tab w:val="left" w:pos="480"/>
          <w:tab w:val="right" w:leader="dot" w:pos="9883"/>
        </w:tabs>
        <w:rPr>
          <w:rFonts w:ascii="Calibri" w:hAnsi="Calibri"/>
          <w:bCs w:val="0"/>
          <w:sz w:val="22"/>
          <w:szCs w:val="22"/>
        </w:rPr>
      </w:pPr>
      <w:r>
        <w:fldChar w:fldCharType="begin"/>
      </w:r>
      <w:r>
        <w:instrText xml:space="preserve"> HYPERLINK \l "_Toc422831511" </w:instrText>
      </w:r>
      <w:r>
        <w:fldChar w:fldCharType="separate"/>
      </w:r>
      <w:r>
        <w:rPr>
          <w:rStyle w:val="32"/>
        </w:rPr>
        <w:t>2.</w:t>
      </w:r>
      <w:r>
        <w:rPr>
          <w:rFonts w:ascii="Calibri" w:hAnsi="Calibri"/>
          <w:bCs w:val="0"/>
          <w:sz w:val="22"/>
          <w:szCs w:val="22"/>
        </w:rPr>
        <w:tab/>
      </w:r>
      <w:r>
        <w:rPr>
          <w:rStyle w:val="32"/>
          <w:rFonts w:cs="Arial"/>
        </w:rPr>
        <w:t>Description</w:t>
      </w:r>
      <w:r>
        <w:tab/>
      </w:r>
      <w:r>
        <w:rPr>
          <w:lang w:val="en-US"/>
        </w:rPr>
        <w:t>7</w:t>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"_Toc422831512" </w:instrText>
      </w:r>
      <w:r>
        <w:fldChar w:fldCharType="separate"/>
      </w:r>
      <w:r>
        <w:rPr>
          <w:rStyle w:val="32"/>
        </w:rPr>
        <w:t>2.1.</w:t>
      </w:r>
      <w:r>
        <w:rPr>
          <w:rFonts w:ascii="Calibri" w:hAnsi="Calibri"/>
          <w:iCs w:val="0"/>
          <w:szCs w:val="22"/>
        </w:rPr>
        <w:tab/>
      </w:r>
      <w:r>
        <w:rPr>
          <w:rStyle w:val="32"/>
        </w:rPr>
        <w:t>Data Specifications</w:t>
      </w:r>
      <w:r>
        <w:tab/>
      </w:r>
      <w:r>
        <w:rPr>
          <w:lang w:val="en-US"/>
        </w:rPr>
        <w:t>7</w:t>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"_Toc422831513" </w:instrText>
      </w:r>
      <w:r>
        <w:fldChar w:fldCharType="separate"/>
      </w:r>
      <w:r>
        <w:rPr>
          <w:rStyle w:val="32"/>
        </w:rPr>
        <w:t>2.2.</w:t>
      </w:r>
      <w:r>
        <w:rPr>
          <w:rFonts w:ascii="Calibri" w:hAnsi="Calibri"/>
          <w:iCs w:val="0"/>
          <w:szCs w:val="22"/>
        </w:rPr>
        <w:tab/>
      </w:r>
      <w:r>
        <w:rPr>
          <w:rStyle w:val="32"/>
        </w:rPr>
        <w:t>Basic Concept</w:t>
      </w:r>
      <w:r>
        <w:tab/>
      </w:r>
      <w:r>
        <w:rPr>
          <w:lang w:val="en-US"/>
        </w:rPr>
        <w:t>7</w:t>
      </w:r>
      <w:r>
        <w:fldChar w:fldCharType="end"/>
      </w:r>
    </w:p>
    <w:p>
      <w:pPr>
        <w:pStyle w:val="22"/>
        <w:tabs>
          <w:tab w:val="left" w:pos="960"/>
          <w:tab w:val="right" w:leader="dot" w:pos="9883"/>
        </w:tabs>
        <w:rPr>
          <w:rFonts w:ascii="Calibri" w:hAnsi="Calibri"/>
          <w:iCs w:val="0"/>
          <w:szCs w:val="22"/>
        </w:rPr>
      </w:pPr>
      <w:r>
        <w:fldChar w:fldCharType="begin"/>
      </w:r>
      <w:r>
        <w:instrText xml:space="preserve"> HYPERLINK \l "_Toc422831514" </w:instrText>
      </w:r>
      <w:r>
        <w:fldChar w:fldCharType="separate"/>
      </w:r>
      <w:r>
        <w:rPr>
          <w:rStyle w:val="32"/>
        </w:rPr>
        <w:t>2.3.</w:t>
      </w:r>
      <w:r>
        <w:rPr>
          <w:rFonts w:ascii="Calibri" w:hAnsi="Calibri"/>
          <w:iCs w:val="0"/>
          <w:szCs w:val="22"/>
        </w:rPr>
        <w:tab/>
      </w:r>
      <w:r>
        <w:rPr>
          <w:rStyle w:val="32"/>
        </w:rPr>
        <w:t>Basic and Alternate Flows</w:t>
      </w:r>
      <w:r>
        <w:tab/>
      </w:r>
      <w:r>
        <w:rPr>
          <w:lang w:val="en-US"/>
        </w:rPr>
        <w:t>1</w:t>
      </w:r>
      <w:r>
        <w:fldChar w:fldCharType="end"/>
      </w:r>
      <w:r>
        <w:rPr>
          <w:lang w:val="en-US"/>
        </w:rPr>
        <w:t>1</w:t>
      </w:r>
    </w:p>
    <w:p>
      <w:pPr>
        <w:pStyle w:val="21"/>
        <w:tabs>
          <w:tab w:val="left" w:pos="480"/>
          <w:tab w:val="right" w:leader="dot" w:pos="9883"/>
        </w:tabs>
        <w:rPr>
          <w:rFonts w:ascii="Calibri" w:hAnsi="Calibri"/>
          <w:bCs w:val="0"/>
          <w:sz w:val="22"/>
          <w:szCs w:val="22"/>
        </w:rPr>
      </w:pPr>
      <w:r>
        <w:fldChar w:fldCharType="begin"/>
      </w:r>
      <w:r>
        <w:instrText xml:space="preserve"> HYPERLINK \l "_Toc422831515" </w:instrText>
      </w:r>
      <w:r>
        <w:fldChar w:fldCharType="separate"/>
      </w:r>
      <w:r>
        <w:rPr>
          <w:rStyle w:val="32"/>
        </w:rPr>
        <w:t>3.</w:t>
      </w:r>
      <w:r>
        <w:rPr>
          <w:rFonts w:ascii="Calibri" w:hAnsi="Calibri"/>
          <w:bCs w:val="0"/>
          <w:sz w:val="22"/>
          <w:szCs w:val="22"/>
        </w:rPr>
        <w:tab/>
      </w:r>
      <w:r>
        <w:rPr>
          <w:rStyle w:val="32"/>
          <w:rFonts w:cs="Arial"/>
        </w:rPr>
        <w:t>Error Analysis</w:t>
      </w:r>
      <w:r>
        <w:tab/>
      </w:r>
      <w:r>
        <w:rPr>
          <w:lang w:val="en-US"/>
        </w:rPr>
        <w:t>1</w:t>
      </w:r>
      <w:r>
        <w:fldChar w:fldCharType="end"/>
      </w:r>
      <w:r>
        <w:rPr>
          <w:lang w:val="en-US"/>
        </w:rPr>
        <w:t>3</w:t>
      </w:r>
    </w:p>
    <w:p>
      <w:pPr>
        <w:pStyle w:val="21"/>
        <w:tabs>
          <w:tab w:val="left" w:pos="480"/>
          <w:tab w:val="right" w:leader="dot" w:pos="9883"/>
        </w:tabs>
        <w:rPr>
          <w:rFonts w:ascii="Calibri" w:hAnsi="Calibri"/>
          <w:bCs w:val="0"/>
          <w:sz w:val="22"/>
          <w:szCs w:val="22"/>
        </w:rPr>
      </w:pPr>
      <w:r>
        <w:fldChar w:fldCharType="begin"/>
      </w:r>
      <w:r>
        <w:instrText xml:space="preserve"> HYPERLINK \l "_Toc422831516" </w:instrText>
      </w:r>
      <w:r>
        <w:fldChar w:fldCharType="separate"/>
      </w:r>
      <w:r>
        <w:rPr>
          <w:rStyle w:val="32"/>
        </w:rPr>
        <w:t>4.</w:t>
      </w:r>
      <w:r>
        <w:rPr>
          <w:rFonts w:ascii="Calibri" w:hAnsi="Calibri"/>
          <w:bCs w:val="0"/>
          <w:sz w:val="22"/>
          <w:szCs w:val="22"/>
        </w:rPr>
        <w:tab/>
      </w:r>
      <w:r>
        <w:rPr>
          <w:rStyle w:val="32"/>
          <w:rFonts w:cs="Arial"/>
        </w:rPr>
        <w:t>Validation</w:t>
      </w:r>
      <w:r>
        <w:tab/>
      </w:r>
      <w:r>
        <w:rPr>
          <w:lang w:val="en-US"/>
        </w:rPr>
        <w:t>1</w:t>
      </w:r>
      <w:r>
        <w:fldChar w:fldCharType="end"/>
      </w:r>
      <w:r>
        <w:rPr>
          <w:lang w:val="en-US"/>
        </w:rPr>
        <w:t>4</w:t>
      </w:r>
    </w:p>
    <w:p>
      <w:pPr>
        <w:pStyle w:val="22"/>
        <w:tabs>
          <w:tab w:val="left" w:pos="960"/>
          <w:tab w:val="right" w:leader="dot" w:pos="9883"/>
        </w:tabs>
        <w:rPr>
          <w:rFonts w:ascii="Calibri" w:hAnsi="Calibri"/>
          <w:iCs w:val="0"/>
          <w:szCs w:val="22"/>
        </w:rPr>
      </w:pPr>
      <w:r>
        <w:fldChar w:fldCharType="begin"/>
      </w:r>
      <w:r>
        <w:instrText xml:space="preserve"> HYPERLINK \l "_Toc422831517" </w:instrText>
      </w:r>
      <w:r>
        <w:fldChar w:fldCharType="separate"/>
      </w:r>
      <w:r>
        <w:rPr>
          <w:rStyle w:val="32"/>
        </w:rPr>
        <w:t>4.1.</w:t>
      </w:r>
      <w:r>
        <w:rPr>
          <w:rFonts w:ascii="Calibri" w:hAnsi="Calibri"/>
          <w:iCs w:val="0"/>
          <w:szCs w:val="22"/>
        </w:rPr>
        <w:tab/>
      </w:r>
      <w:r>
        <w:rPr>
          <w:rStyle w:val="32"/>
        </w:rPr>
        <w:t>Approaches</w:t>
      </w:r>
      <w:r>
        <w:tab/>
      </w:r>
      <w:r>
        <w:rPr>
          <w:lang w:val="en-US"/>
        </w:rPr>
        <w:t>1</w:t>
      </w:r>
      <w:r>
        <w:fldChar w:fldCharType="end"/>
      </w:r>
      <w:r>
        <w:rPr>
          <w:lang w:val="en-US"/>
        </w:rPr>
        <w:t>4</w:t>
      </w:r>
    </w:p>
    <w:p>
      <w:pPr>
        <w:pStyle w:val="22"/>
        <w:tabs>
          <w:tab w:val="left" w:pos="960"/>
          <w:tab w:val="right" w:leader="dot" w:pos="9883"/>
        </w:tabs>
        <w:rPr>
          <w:rFonts w:ascii="Calibri" w:hAnsi="Calibri"/>
          <w:iCs w:val="0"/>
          <w:szCs w:val="22"/>
        </w:rPr>
      </w:pPr>
      <w:r>
        <w:fldChar w:fldCharType="begin"/>
      </w:r>
      <w:r>
        <w:instrText xml:space="preserve"> HYPERLINK \l "_Toc422831518" </w:instrText>
      </w:r>
      <w:r>
        <w:fldChar w:fldCharType="separate"/>
      </w:r>
      <w:r>
        <w:rPr>
          <w:rStyle w:val="32"/>
        </w:rPr>
        <w:t>4.2.</w:t>
      </w:r>
      <w:r>
        <w:rPr>
          <w:rFonts w:ascii="Calibri" w:hAnsi="Calibri"/>
          <w:iCs w:val="0"/>
          <w:szCs w:val="22"/>
        </w:rPr>
        <w:tab/>
      </w:r>
      <w:r>
        <w:rPr>
          <w:rStyle w:val="32"/>
        </w:rPr>
        <w:t>Measurements</w:t>
      </w:r>
      <w:r>
        <w:tab/>
      </w:r>
      <w:r>
        <w:rPr>
          <w:lang w:val="en-US"/>
        </w:rPr>
        <w:t>1</w:t>
      </w:r>
      <w:r>
        <w:fldChar w:fldCharType="end"/>
      </w:r>
      <w:r>
        <w:rPr>
          <w:lang w:val="en-US"/>
        </w:rPr>
        <w:t>6</w:t>
      </w:r>
    </w:p>
    <w:p>
      <w:pPr>
        <w:pStyle w:val="21"/>
        <w:tabs>
          <w:tab w:val="left" w:pos="480"/>
          <w:tab w:val="right" w:leader="dot" w:pos="9883"/>
        </w:tabs>
        <w:rPr>
          <w:rFonts w:ascii="Calibri" w:hAnsi="Calibri"/>
          <w:bCs w:val="0"/>
          <w:sz w:val="22"/>
          <w:szCs w:val="22"/>
        </w:rPr>
      </w:pPr>
      <w:r>
        <w:fldChar w:fldCharType="begin"/>
      </w:r>
      <w:r>
        <w:instrText xml:space="preserve"> HYPERLINK \l "_Toc422831519" </w:instrText>
      </w:r>
      <w:r>
        <w:fldChar w:fldCharType="separate"/>
      </w:r>
      <w:r>
        <w:rPr>
          <w:rStyle w:val="32"/>
        </w:rPr>
        <w:t>5.</w:t>
      </w:r>
      <w:r>
        <w:rPr>
          <w:rFonts w:ascii="Calibri" w:hAnsi="Calibri"/>
          <w:bCs w:val="0"/>
          <w:sz w:val="22"/>
          <w:szCs w:val="22"/>
        </w:rPr>
        <w:tab/>
      </w:r>
      <w:r>
        <w:rPr>
          <w:rStyle w:val="32"/>
          <w:rFonts w:cs="Arial"/>
        </w:rPr>
        <w:t>Abbreviations</w:t>
      </w:r>
      <w:r>
        <w:tab/>
      </w:r>
      <w:r>
        <w:rPr>
          <w:lang w:val="en-US"/>
        </w:rPr>
        <w:t>1</w:t>
      </w:r>
      <w:r>
        <w:fldChar w:fldCharType="end"/>
      </w:r>
      <w:r>
        <w:rPr>
          <w:lang w:val="en-US"/>
        </w:rPr>
        <w:t>8</w:t>
      </w:r>
    </w:p>
    <w:p>
      <w:pPr>
        <w:rPr>
          <w:rFonts w:ascii="Arial" w:hAnsi="Arial" w:cs="Arial"/>
          <w:b/>
          <w:bCs/>
          <w:sz w:val="22"/>
          <w:szCs w:val="22"/>
        </w:rPr>
        <w:sectPr>
          <w:pgSz w:w="11909" w:h="16834"/>
          <w:pgMar w:top="1440" w:right="936" w:bottom="1440" w:left="1080" w:header="720" w:footer="240" w:gutter="0"/>
          <w:cols w:space="720" w:num="1"/>
          <w:docGrid w:linePitch="360" w:charSpace="0"/>
        </w:sectPr>
      </w:pPr>
      <w:r>
        <w:rPr>
          <w:rFonts w:ascii="Arial" w:hAnsi="Arial" w:cs="Arial"/>
          <w:b/>
          <w:szCs w:val="22"/>
        </w:rPr>
        <w:fldChar w:fldCharType="end"/>
      </w:r>
    </w:p>
    <w:p>
      <w:pPr>
        <w:pStyle w:val="2"/>
        <w:pageBreakBefore/>
        <w:shd w:val="clear" w:color="auto" w:fill="000000"/>
        <w:tabs>
          <w:tab w:val="left" w:pos="432"/>
        </w:tabs>
        <w:spacing w:before="0" w:after="240"/>
        <w:ind w:left="432" w:hanging="432"/>
        <w:rPr>
          <w:rFonts w:ascii="Arial" w:hAnsi="Arial" w:cs="Arial"/>
          <w:color w:val="FFFFFF"/>
        </w:rPr>
      </w:pPr>
      <w:bookmarkStart w:id="5" w:name="_Toc422831505"/>
      <w:bookmarkStart w:id="6" w:name="_Toc193191939"/>
      <w:bookmarkStart w:id="7" w:name="_Toc196651979"/>
      <w:bookmarkStart w:id="8" w:name="_Toc193017304"/>
      <w:r>
        <w:rPr>
          <w:rFonts w:ascii="Arial" w:hAnsi="Arial" w:cs="Arial"/>
          <w:color w:val="FFFFFF"/>
        </w:rPr>
        <w:t>Introduction</w:t>
      </w:r>
      <w:bookmarkEnd w:id="5"/>
      <w:bookmarkEnd w:id="6"/>
      <w:bookmarkEnd w:id="7"/>
      <w:bookmarkEnd w:id="8"/>
    </w:p>
    <w:p>
      <w:pPr>
        <w:pStyle w:val="3"/>
        <w:tabs>
          <w:tab w:val="left" w:pos="900"/>
          <w:tab w:val="clear" w:pos="1296"/>
        </w:tabs>
        <w:ind w:left="900" w:hanging="540"/>
      </w:pPr>
      <w:bookmarkStart w:id="9" w:name="_Toc293324876"/>
      <w:bookmarkEnd w:id="9"/>
      <w:bookmarkStart w:id="10" w:name="_Toc293319816"/>
      <w:bookmarkEnd w:id="10"/>
      <w:bookmarkStart w:id="11" w:name="_Toc293324869"/>
      <w:bookmarkEnd w:id="11"/>
      <w:bookmarkStart w:id="12" w:name="_Toc293324868"/>
      <w:bookmarkEnd w:id="12"/>
      <w:bookmarkStart w:id="13" w:name="_Toc293324870"/>
      <w:bookmarkEnd w:id="13"/>
      <w:bookmarkStart w:id="14" w:name="_Toc293319815"/>
      <w:bookmarkEnd w:id="14"/>
      <w:bookmarkStart w:id="15" w:name="_Toc293319811"/>
      <w:bookmarkEnd w:id="15"/>
      <w:bookmarkStart w:id="16" w:name="_Toc293322505"/>
      <w:bookmarkEnd w:id="16"/>
      <w:bookmarkStart w:id="17" w:name="_Toc293324878"/>
      <w:bookmarkEnd w:id="17"/>
      <w:bookmarkStart w:id="18" w:name="_Toc293319826"/>
      <w:bookmarkEnd w:id="18"/>
      <w:bookmarkStart w:id="19" w:name="_Toc293319824"/>
      <w:bookmarkEnd w:id="19"/>
      <w:bookmarkStart w:id="20" w:name="_Toc293324871"/>
      <w:bookmarkEnd w:id="20"/>
      <w:bookmarkStart w:id="21" w:name="_Toc293322501"/>
      <w:bookmarkEnd w:id="21"/>
      <w:bookmarkStart w:id="22" w:name="_Toc293319829"/>
      <w:bookmarkEnd w:id="22"/>
      <w:bookmarkStart w:id="23" w:name="_Toc293324866"/>
      <w:bookmarkEnd w:id="23"/>
      <w:bookmarkStart w:id="24" w:name="_Toc293319817"/>
      <w:bookmarkEnd w:id="24"/>
      <w:bookmarkStart w:id="25" w:name="_Toc293324865"/>
      <w:bookmarkEnd w:id="25"/>
      <w:bookmarkStart w:id="26" w:name="_Toc293324872"/>
      <w:bookmarkEnd w:id="26"/>
      <w:bookmarkStart w:id="27" w:name="_Toc293319813"/>
      <w:bookmarkEnd w:id="27"/>
      <w:bookmarkStart w:id="28" w:name="_Toc293322509"/>
      <w:bookmarkEnd w:id="28"/>
      <w:bookmarkStart w:id="29" w:name="_Toc293322503"/>
      <w:bookmarkEnd w:id="29"/>
      <w:bookmarkStart w:id="30" w:name="_Toc293322504"/>
      <w:bookmarkEnd w:id="30"/>
      <w:bookmarkStart w:id="31" w:name="_Toc293322519"/>
      <w:bookmarkEnd w:id="31"/>
      <w:bookmarkStart w:id="32" w:name="_Toc293319818"/>
      <w:bookmarkEnd w:id="32"/>
      <w:bookmarkStart w:id="33" w:name="_Toc293322514"/>
      <w:bookmarkEnd w:id="33"/>
      <w:bookmarkStart w:id="34" w:name="_Toc293322511"/>
      <w:bookmarkEnd w:id="34"/>
      <w:bookmarkStart w:id="35" w:name="_Toc293322521"/>
      <w:bookmarkEnd w:id="35"/>
      <w:bookmarkStart w:id="36" w:name="_Toc293324867"/>
      <w:bookmarkEnd w:id="36"/>
      <w:bookmarkStart w:id="37" w:name="_Toc293322518"/>
      <w:bookmarkEnd w:id="37"/>
      <w:bookmarkStart w:id="38" w:name="_Toc293319812"/>
      <w:bookmarkEnd w:id="38"/>
      <w:bookmarkStart w:id="39" w:name="_Toc293322500"/>
      <w:bookmarkEnd w:id="39"/>
      <w:bookmarkStart w:id="40" w:name="_Toc293322502"/>
      <w:bookmarkEnd w:id="40"/>
      <w:bookmarkStart w:id="41" w:name="_Toc293324886"/>
      <w:bookmarkEnd w:id="41"/>
      <w:bookmarkStart w:id="42" w:name="_Toc293324882"/>
      <w:bookmarkEnd w:id="42"/>
      <w:bookmarkStart w:id="43" w:name="_Toc293319820"/>
      <w:bookmarkEnd w:id="43"/>
      <w:bookmarkStart w:id="44" w:name="_Toc293322506"/>
      <w:bookmarkEnd w:id="44"/>
      <w:bookmarkStart w:id="45" w:name="_Toc293324884"/>
      <w:bookmarkEnd w:id="45"/>
      <w:bookmarkStart w:id="46" w:name="_Toc293322507"/>
      <w:bookmarkEnd w:id="46"/>
      <w:bookmarkStart w:id="47" w:name="_Toc293319810"/>
      <w:bookmarkEnd w:id="47"/>
      <w:bookmarkStart w:id="48" w:name="_Toc293319831"/>
      <w:bookmarkEnd w:id="48"/>
      <w:bookmarkStart w:id="49" w:name="_Toc293322512"/>
      <w:bookmarkEnd w:id="49"/>
      <w:bookmarkStart w:id="50" w:name="_Toc293324874"/>
      <w:bookmarkEnd w:id="50"/>
      <w:bookmarkStart w:id="51" w:name="_Toc293319823"/>
      <w:bookmarkEnd w:id="51"/>
      <w:bookmarkStart w:id="52" w:name="_Toc293319828"/>
      <w:bookmarkEnd w:id="52"/>
      <w:bookmarkStart w:id="53" w:name="_Toc293324873"/>
      <w:bookmarkEnd w:id="53"/>
      <w:bookmarkStart w:id="54" w:name="_Toc293319827"/>
      <w:bookmarkEnd w:id="54"/>
      <w:bookmarkStart w:id="55" w:name="_Toc293322513"/>
      <w:bookmarkEnd w:id="55"/>
      <w:bookmarkStart w:id="56" w:name="_Toc293322515"/>
      <w:bookmarkEnd w:id="56"/>
      <w:bookmarkStart w:id="57" w:name="_Toc293319821"/>
      <w:bookmarkEnd w:id="57"/>
      <w:bookmarkStart w:id="58" w:name="_Toc293324880"/>
      <w:bookmarkEnd w:id="58"/>
      <w:bookmarkStart w:id="59" w:name="_Toc293319825"/>
      <w:bookmarkEnd w:id="59"/>
      <w:bookmarkStart w:id="60" w:name="_Toc293319814"/>
      <w:bookmarkEnd w:id="60"/>
      <w:bookmarkStart w:id="61" w:name="_Toc293319819"/>
      <w:bookmarkEnd w:id="61"/>
      <w:bookmarkStart w:id="62" w:name="_Toc293324864"/>
      <w:bookmarkEnd w:id="62"/>
      <w:bookmarkStart w:id="63" w:name="_Toc293324881"/>
      <w:bookmarkEnd w:id="63"/>
      <w:bookmarkStart w:id="64" w:name="_Toc293322520"/>
      <w:bookmarkEnd w:id="64"/>
      <w:bookmarkStart w:id="65" w:name="_Toc293319822"/>
      <w:bookmarkEnd w:id="65"/>
      <w:bookmarkStart w:id="66" w:name="_Toc293319830"/>
      <w:bookmarkEnd w:id="66"/>
      <w:bookmarkStart w:id="67" w:name="_Toc293322510"/>
      <w:bookmarkEnd w:id="67"/>
      <w:bookmarkStart w:id="68" w:name="_Toc293322517"/>
      <w:bookmarkEnd w:id="68"/>
      <w:bookmarkStart w:id="69" w:name="_Toc293324877"/>
      <w:bookmarkEnd w:id="69"/>
      <w:bookmarkStart w:id="70" w:name="_Toc293322522"/>
      <w:bookmarkEnd w:id="70"/>
      <w:bookmarkStart w:id="71" w:name="_Toc293324879"/>
      <w:bookmarkEnd w:id="71"/>
      <w:bookmarkStart w:id="72" w:name="_Toc293324883"/>
      <w:bookmarkEnd w:id="72"/>
      <w:bookmarkStart w:id="73" w:name="_Toc293324875"/>
      <w:bookmarkEnd w:id="73"/>
      <w:bookmarkStart w:id="74" w:name="_Toc293322508"/>
      <w:bookmarkEnd w:id="74"/>
      <w:bookmarkStart w:id="75" w:name="_Toc293324885"/>
      <w:bookmarkEnd w:id="75"/>
      <w:bookmarkStart w:id="76" w:name="_Toc293322516"/>
      <w:bookmarkEnd w:id="76"/>
      <w:bookmarkStart w:id="77" w:name="_Toc422831506"/>
      <w:r>
        <w:t>Purpose</w:t>
      </w:r>
      <w:bookmarkEnd w:id="77"/>
    </w:p>
    <w:p>
      <w:pPr>
        <w:ind w:firstLine="720" w:firstLineChars="0"/>
        <w:jc w:val="both"/>
        <w:rPr>
          <w:rFonts w:ascii="Arial" w:hAnsi="Arial" w:cs="Arial"/>
          <w:i/>
          <w:color w:val="0000FF"/>
          <w:sz w:val="24"/>
          <w:szCs w:val="24"/>
          <w:lang w:val="en-US"/>
        </w:rPr>
      </w:pPr>
      <w:r>
        <w:rPr>
          <w:rFonts w:ascii="Arial" w:hAnsi="Arial" w:cs="Arial"/>
          <w:sz w:val="24"/>
          <w:szCs w:val="24"/>
          <w:lang w:val="en-US"/>
        </w:rPr>
        <w:t xml:space="preserve">Speech signal is often accompanied by the background noise of  the environment. </w:t>
      </w:r>
      <w:r>
        <w:rPr>
          <w:rFonts w:ascii="Arial" w:hAnsi="Arial" w:cs="Arial"/>
          <w:sz w:val="24"/>
          <w:szCs w:val="24"/>
          <w:lang w:val="en-US"/>
        </w:rPr>
        <w:tab/>
      </w:r>
      <w:r>
        <w:rPr>
          <w:rFonts w:ascii="Arial" w:hAnsi="Arial" w:cs="Arial"/>
          <w:sz w:val="24"/>
          <w:szCs w:val="24"/>
          <w:lang w:val="en-US"/>
        </w:rPr>
        <w:t xml:space="preserve">This algorithm uses </w:t>
      </w:r>
      <w:r>
        <w:rPr>
          <w:rFonts w:ascii="Arial" w:hAnsi="Arial" w:cs="Arial"/>
          <w:sz w:val="24"/>
          <w:szCs w:val="24"/>
          <w:lang w:val="en-US"/>
        </w:rPr>
        <w:tab/>
      </w:r>
      <w:r>
        <w:rPr>
          <w:rFonts w:ascii="Arial" w:hAnsi="Arial" w:cs="Arial"/>
          <w:sz w:val="24"/>
          <w:szCs w:val="24"/>
          <w:lang w:val="en-US"/>
        </w:rPr>
        <w:t xml:space="preserve">a modified spectral over-subtraction approach that allows better </w:t>
      </w:r>
      <w:r>
        <w:rPr>
          <w:rFonts w:ascii="Arial" w:hAnsi="Arial" w:cs="Arial"/>
          <w:sz w:val="24"/>
          <w:szCs w:val="24"/>
          <w:lang w:val="en-US"/>
        </w:rPr>
        <w:tab/>
      </w:r>
      <w:r>
        <w:rPr>
          <w:rFonts w:ascii="Arial" w:hAnsi="Arial" w:cs="Arial"/>
          <w:sz w:val="24"/>
          <w:szCs w:val="24"/>
          <w:lang w:val="en-US"/>
        </w:rPr>
        <w:t xml:space="preserve">and more suppression of the noise than the one obtained in the classical spectral </w:t>
      </w:r>
      <w:r>
        <w:rPr>
          <w:rFonts w:ascii="Arial" w:hAnsi="Arial" w:cs="Arial"/>
          <w:sz w:val="24"/>
          <w:szCs w:val="24"/>
          <w:lang w:val="en-US"/>
        </w:rPr>
        <w:tab/>
      </w:r>
      <w:r>
        <w:rPr>
          <w:rFonts w:ascii="Arial" w:hAnsi="Arial" w:cs="Arial"/>
          <w:sz w:val="24"/>
          <w:szCs w:val="24"/>
          <w:lang w:val="en-US"/>
        </w:rPr>
        <w:t>subtraction method.</w:t>
      </w:r>
    </w:p>
    <w:p>
      <w:pPr>
        <w:ind w:firstLine="720" w:firstLineChars="0"/>
        <w:rPr>
          <w:rFonts w:ascii="Arial" w:hAnsi="Arial" w:cs="Arial"/>
          <w:i/>
          <w:color w:val="0000FF"/>
          <w:sz w:val="20"/>
          <w:szCs w:val="20"/>
          <w:lang w:val="en-US"/>
        </w:rPr>
      </w:pPr>
    </w:p>
    <w:p>
      <w:pPr>
        <w:pStyle w:val="3"/>
        <w:tabs>
          <w:tab w:val="left" w:pos="900"/>
          <w:tab w:val="clear" w:pos="1296"/>
        </w:tabs>
        <w:ind w:left="900" w:hanging="540"/>
      </w:pPr>
      <w:bookmarkStart w:id="78" w:name="_Toc293488805"/>
      <w:bookmarkStart w:id="79" w:name="_Toc293487957"/>
      <w:bookmarkStart w:id="80" w:name="_Toc293487455"/>
      <w:bookmarkStart w:id="81" w:name="_Toc422831507"/>
      <w:bookmarkStart w:id="82" w:name="_Toc293487625"/>
      <w:bookmarkStart w:id="83" w:name="_Toc295746672"/>
      <w:r>
        <w:t>Scope</w:t>
      </w:r>
      <w:bookmarkEnd w:id="78"/>
      <w:bookmarkEnd w:id="79"/>
      <w:bookmarkEnd w:id="80"/>
      <w:bookmarkEnd w:id="81"/>
      <w:bookmarkEnd w:id="82"/>
      <w:bookmarkEnd w:id="83"/>
    </w:p>
    <w:p>
      <w:pPr>
        <w:ind w:firstLine="720" w:firstLineChars="0"/>
        <w:jc w:val="both"/>
        <w:rPr>
          <w:rFonts w:ascii="Arial" w:hAnsi="Arial" w:cs="Arial"/>
          <w:sz w:val="24"/>
          <w:szCs w:val="24"/>
          <w:lang w:val="en-US"/>
        </w:rPr>
      </w:pPr>
      <w:bookmarkStart w:id="84" w:name="_Toc293487457"/>
      <w:bookmarkStart w:id="85" w:name="_Toc293487959"/>
      <w:bookmarkStart w:id="86" w:name="_Toc293488807"/>
      <w:bookmarkStart w:id="87" w:name="_Toc292651563"/>
      <w:bookmarkStart w:id="88" w:name="_Toc293487627"/>
      <w:r>
        <w:rPr>
          <w:rFonts w:ascii="Arial" w:hAnsi="Arial" w:cs="Arial"/>
          <w:sz w:val="24"/>
          <w:szCs w:val="24"/>
          <w:lang w:val="en-US"/>
        </w:rPr>
        <w:t xml:space="preserve">The spectral subtraction is a well-known single channel noise reduction technique. </w:t>
      </w:r>
      <w:r>
        <w:rPr>
          <w:rFonts w:ascii="Arial" w:hAnsi="Arial" w:cs="Arial"/>
          <w:sz w:val="24"/>
          <w:szCs w:val="24"/>
          <w:lang w:val="en-US"/>
        </w:rPr>
        <w:tab/>
      </w:r>
      <w:r>
        <w:rPr>
          <w:rFonts w:ascii="Arial" w:hAnsi="Arial" w:cs="Arial"/>
          <w:sz w:val="24"/>
          <w:szCs w:val="24"/>
          <w:lang w:val="en-US"/>
        </w:rPr>
        <w:t xml:space="preserve">The implementation of this basic technique applies subtraction of the noise spectrum </w:t>
      </w:r>
      <w:r>
        <w:rPr>
          <w:rFonts w:ascii="Arial" w:hAnsi="Arial" w:cs="Arial"/>
          <w:sz w:val="24"/>
          <w:szCs w:val="24"/>
          <w:lang w:val="en-US"/>
        </w:rPr>
        <w:tab/>
      </w:r>
      <w:r>
        <w:rPr>
          <w:rFonts w:ascii="Arial" w:hAnsi="Arial" w:cs="Arial"/>
          <w:sz w:val="24"/>
          <w:szCs w:val="24"/>
          <w:lang w:val="en-US"/>
        </w:rPr>
        <w:t>estimate over the speech spectrum. The conventional power spectral subtraction</w:t>
      </w:r>
      <w:r>
        <w:rPr>
          <w:rFonts w:ascii="Arial" w:hAnsi="Arial" w:cs="Arial"/>
          <w:sz w:val="24"/>
          <w:szCs w:val="24"/>
          <w:lang w:val="en-US"/>
        </w:rPr>
        <w:tab/>
      </w:r>
      <w:r>
        <w:rPr>
          <w:rFonts w:ascii="Arial" w:hAnsi="Arial" w:cs="Arial"/>
          <w:sz w:val="24"/>
          <w:szCs w:val="24"/>
          <w:lang w:val="en-US"/>
        </w:rPr>
        <w:t xml:space="preserve">method substantially reduces the noise levels in the noisy speech. However, it also </w:t>
      </w:r>
      <w:r>
        <w:rPr>
          <w:rFonts w:ascii="Arial" w:hAnsi="Arial" w:cs="Arial"/>
          <w:sz w:val="24"/>
          <w:szCs w:val="24"/>
          <w:lang w:val="en-US"/>
        </w:rPr>
        <w:tab/>
      </w:r>
      <w:r>
        <w:rPr>
          <w:rFonts w:ascii="Arial" w:hAnsi="Arial" w:cs="Arial"/>
          <w:sz w:val="24"/>
          <w:szCs w:val="24"/>
          <w:lang w:val="en-US"/>
        </w:rPr>
        <w:t>introduces an annoying distortion in the speech signal called musical noise.</w:t>
      </w:r>
    </w:p>
    <w:p>
      <w:pPr>
        <w:jc w:val="both"/>
        <w:rPr>
          <w:rFonts w:ascii="Arial" w:hAnsi="Arial" w:cs="Arial"/>
          <w:sz w:val="24"/>
          <w:szCs w:val="24"/>
          <w:lang w:val="en-US"/>
        </w:rPr>
      </w:pPr>
    </w:p>
    <w:p>
      <w:pPr>
        <w:ind w:firstLine="720" w:firstLineChars="0"/>
        <w:jc w:val="both"/>
        <w:rPr>
          <w:rFonts w:ascii="Arial" w:hAnsi="Arial" w:cs="Arial"/>
          <w:sz w:val="24"/>
          <w:szCs w:val="24"/>
          <w:lang w:val="en-US"/>
        </w:rPr>
      </w:pPr>
      <w:r>
        <w:rPr>
          <w:rFonts w:ascii="Arial" w:hAnsi="Arial" w:cs="Arial"/>
          <w:sz w:val="24"/>
          <w:szCs w:val="24"/>
          <w:lang w:val="en-US"/>
        </w:rPr>
        <w:t xml:space="preserve">The algorithm, implemented, uses a modified spectral over-subtraction approach that </w:t>
      </w:r>
      <w:r>
        <w:rPr>
          <w:rFonts w:ascii="Arial" w:hAnsi="Arial" w:cs="Arial"/>
          <w:sz w:val="24"/>
          <w:szCs w:val="24"/>
          <w:lang w:val="en-US"/>
        </w:rPr>
        <w:tab/>
      </w:r>
      <w:r>
        <w:rPr>
          <w:rFonts w:ascii="Arial" w:hAnsi="Arial" w:cs="Arial"/>
          <w:sz w:val="24"/>
          <w:szCs w:val="24"/>
          <w:lang w:val="en-US"/>
        </w:rPr>
        <w:t xml:space="preserve">allows better and more suppression of the noise. The power spectrum of  the clean </w:t>
      </w:r>
      <w:r>
        <w:rPr>
          <w:rFonts w:ascii="Arial" w:hAnsi="Arial" w:cs="Arial"/>
          <w:sz w:val="24"/>
          <w:szCs w:val="24"/>
          <w:lang w:val="en-US"/>
        </w:rPr>
        <w:tab/>
      </w:r>
      <w:r>
        <w:rPr>
          <w:rFonts w:ascii="Arial" w:hAnsi="Arial" w:cs="Arial"/>
          <w:sz w:val="24"/>
          <w:szCs w:val="24"/>
          <w:lang w:val="en-US"/>
        </w:rPr>
        <w:t xml:space="preserve">speech is estimated by subtracting an overestimate of the noise power spectrum </w:t>
      </w:r>
      <w:r>
        <w:rPr>
          <w:rFonts w:ascii="Arial" w:hAnsi="Arial" w:cs="Arial"/>
          <w:sz w:val="24"/>
          <w:szCs w:val="24"/>
          <w:lang w:val="en-US"/>
        </w:rPr>
        <w:tab/>
      </w:r>
      <w:r>
        <w:rPr>
          <w:rFonts w:ascii="Arial" w:hAnsi="Arial" w:cs="Arial"/>
          <w:sz w:val="24"/>
          <w:szCs w:val="24"/>
          <w:lang w:val="en-US"/>
        </w:rPr>
        <w:t xml:space="preserve">from </w:t>
      </w:r>
      <w:r>
        <w:rPr>
          <w:rFonts w:ascii="Arial" w:hAnsi="Arial" w:cs="Arial"/>
          <w:sz w:val="24"/>
          <w:szCs w:val="24"/>
          <w:lang w:val="en-US"/>
        </w:rPr>
        <w:tab/>
      </w:r>
      <w:r>
        <w:rPr>
          <w:rFonts w:ascii="Arial" w:hAnsi="Arial" w:cs="Arial"/>
          <w:sz w:val="24"/>
          <w:szCs w:val="24"/>
          <w:lang w:val="en-US"/>
        </w:rPr>
        <w:t xml:space="preserve">the speech power spectrum. In addition, a psycho-acoustically motivated spectral </w:t>
      </w:r>
      <w:r>
        <w:rPr>
          <w:rFonts w:ascii="Arial" w:hAnsi="Arial" w:cs="Arial"/>
          <w:sz w:val="24"/>
          <w:szCs w:val="24"/>
          <w:lang w:val="en-US"/>
        </w:rPr>
        <w:tab/>
      </w:r>
      <w:r>
        <w:rPr>
          <w:rFonts w:ascii="Arial" w:hAnsi="Arial" w:cs="Arial"/>
          <w:sz w:val="24"/>
          <w:szCs w:val="24"/>
          <w:lang w:val="en-US"/>
        </w:rPr>
        <w:t xml:space="preserve">weighing rule was incorporated to find the best trade-off between </w:t>
      </w:r>
      <w:r>
        <w:rPr>
          <w:rFonts w:ascii="Arial" w:hAnsi="Arial" w:cs="Arial"/>
          <w:sz w:val="24"/>
          <w:szCs w:val="24"/>
          <w:lang w:val="en-US"/>
        </w:rPr>
        <w:tab/>
      </w:r>
      <w:r>
        <w:rPr>
          <w:rFonts w:ascii="Arial" w:hAnsi="Arial" w:cs="Arial"/>
          <w:sz w:val="24"/>
          <w:szCs w:val="24"/>
          <w:lang w:val="en-US"/>
        </w:rPr>
        <w:t xml:space="preserve">speech distortion </w:t>
      </w:r>
      <w:r>
        <w:rPr>
          <w:rFonts w:ascii="Arial" w:hAnsi="Arial" w:cs="Arial"/>
          <w:sz w:val="24"/>
          <w:szCs w:val="24"/>
          <w:lang w:val="en-US"/>
        </w:rPr>
        <w:tab/>
      </w:r>
      <w:r>
        <w:rPr>
          <w:rFonts w:ascii="Arial" w:hAnsi="Arial" w:cs="Arial"/>
          <w:sz w:val="24"/>
          <w:szCs w:val="24"/>
          <w:lang w:val="en-US"/>
        </w:rPr>
        <w:t xml:space="preserve">and noise reduction. The existing residual noise can be masked by </w:t>
      </w:r>
      <w:r>
        <w:rPr>
          <w:rFonts w:ascii="Arial" w:hAnsi="Arial" w:cs="Arial"/>
          <w:sz w:val="24"/>
          <w:szCs w:val="24"/>
          <w:lang w:val="en-US"/>
        </w:rPr>
        <w:tab/>
      </w:r>
      <w:r>
        <w:rPr>
          <w:rFonts w:ascii="Arial" w:hAnsi="Arial" w:cs="Arial"/>
          <w:sz w:val="24"/>
          <w:szCs w:val="24"/>
          <w:lang w:val="en-US"/>
        </w:rPr>
        <w:t xml:space="preserve">exploiting the </w:t>
      </w:r>
      <w:r>
        <w:rPr>
          <w:rFonts w:ascii="Arial" w:hAnsi="Arial" w:cs="Arial"/>
          <w:sz w:val="24"/>
          <w:szCs w:val="24"/>
          <w:lang w:val="en-US"/>
        </w:rPr>
        <w:tab/>
      </w:r>
      <w:r>
        <w:rPr>
          <w:rFonts w:ascii="Arial" w:hAnsi="Arial" w:cs="Arial"/>
          <w:sz w:val="24"/>
          <w:szCs w:val="24"/>
          <w:lang w:val="en-US"/>
        </w:rPr>
        <w:t xml:space="preserve">masking properties of  the human auditory system. A masking threshold </w:t>
      </w:r>
      <w:r>
        <w:rPr>
          <w:rFonts w:ascii="Arial" w:hAnsi="Arial" w:cs="Arial"/>
          <w:sz w:val="24"/>
          <w:szCs w:val="24"/>
          <w:lang w:val="en-US"/>
        </w:rPr>
        <w:tab/>
      </w:r>
      <w:r>
        <w:rPr>
          <w:rFonts w:ascii="Arial" w:hAnsi="Arial" w:cs="Arial"/>
          <w:sz w:val="24"/>
          <w:szCs w:val="24"/>
          <w:lang w:val="en-US"/>
        </w:rPr>
        <w:t xml:space="preserve">estimation </w:t>
      </w:r>
      <w:r>
        <w:rPr>
          <w:rFonts w:ascii="Arial" w:hAnsi="Arial" w:cs="Arial"/>
          <w:sz w:val="24"/>
          <w:szCs w:val="24"/>
          <w:lang w:val="en-US"/>
        </w:rPr>
        <w:tab/>
      </w:r>
      <w:r>
        <w:rPr>
          <w:rFonts w:ascii="Arial" w:hAnsi="Arial" w:cs="Arial"/>
          <w:sz w:val="24"/>
          <w:szCs w:val="24"/>
          <w:lang w:val="en-US"/>
        </w:rPr>
        <w:t xml:space="preserve">was used to  eliminate noise influence when determining the </w:t>
      </w:r>
      <w:r>
        <w:rPr>
          <w:rFonts w:ascii="Arial" w:hAnsi="Arial" w:cs="Arial"/>
          <w:sz w:val="24"/>
          <w:szCs w:val="24"/>
          <w:lang w:val="en-US"/>
        </w:rPr>
        <w:tab/>
      </w:r>
      <w:r>
        <w:rPr>
          <w:rFonts w:ascii="Arial" w:hAnsi="Arial" w:cs="Arial"/>
          <w:sz w:val="24"/>
          <w:szCs w:val="24"/>
          <w:lang w:val="en-US"/>
        </w:rPr>
        <w:t xml:space="preserve">speech masking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threshold.</w:t>
      </w:r>
    </w:p>
    <w:p>
      <w:pPr>
        <w:pStyle w:val="3"/>
        <w:tabs>
          <w:tab w:val="left" w:pos="900"/>
          <w:tab w:val="clear" w:pos="1296"/>
        </w:tabs>
        <w:ind w:left="900" w:hanging="540"/>
      </w:pPr>
      <w:bookmarkStart w:id="89" w:name="_Toc295746673"/>
      <w:bookmarkStart w:id="90" w:name="_Toc422831508"/>
      <w:r>
        <w:t>Reference Documents</w:t>
      </w:r>
      <w:bookmarkEnd w:id="84"/>
      <w:bookmarkEnd w:id="85"/>
      <w:bookmarkEnd w:id="86"/>
      <w:bookmarkEnd w:id="87"/>
      <w:bookmarkEnd w:id="88"/>
      <w:bookmarkEnd w:id="89"/>
      <w:bookmarkEnd w:id="90"/>
    </w:p>
    <w:p>
      <w:pPr>
        <w:rPr>
          <w:color w:val="0000FF"/>
        </w:rPr>
      </w:pPr>
    </w:p>
    <w:p>
      <w:pPr>
        <w:rPr>
          <w:color w:val="0000FF"/>
        </w:rPr>
      </w:pPr>
    </w:p>
    <w:tbl>
      <w:tblPr>
        <w:tblStyle w:val="36"/>
        <w:tblW w:w="8741"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167"/>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shd w:val="clear" w:color="auto" w:fill="C0C0C0"/>
          </w:tcPr>
          <w:p>
            <w:pPr>
              <w:rPr>
                <w:rFonts w:ascii="Arial" w:hAnsi="Arial" w:cs="Arial"/>
                <w:b/>
                <w:bCs/>
                <w:sz w:val="20"/>
                <w:szCs w:val="20"/>
                <w:lang w:eastAsia="zh-CN"/>
              </w:rPr>
            </w:pPr>
            <w:r>
              <w:rPr>
                <w:rFonts w:ascii="Arial" w:hAnsi="Arial" w:cs="Arial"/>
                <w:b/>
                <w:bCs/>
                <w:sz w:val="20"/>
                <w:szCs w:val="20"/>
                <w:lang w:eastAsia="zh-CN"/>
              </w:rPr>
              <w:t>Sr. No.</w:t>
            </w:r>
          </w:p>
        </w:tc>
        <w:tc>
          <w:tcPr>
            <w:tcW w:w="3167" w:type="dxa"/>
            <w:shd w:val="clear" w:color="auto" w:fill="C0C0C0"/>
          </w:tcPr>
          <w:p>
            <w:pPr>
              <w:rPr>
                <w:rFonts w:ascii="Arial" w:hAnsi="Arial" w:cs="Arial"/>
                <w:b/>
                <w:bCs/>
                <w:sz w:val="20"/>
                <w:szCs w:val="20"/>
                <w:lang w:eastAsia="zh-CN"/>
              </w:rPr>
            </w:pPr>
            <w:r>
              <w:rPr>
                <w:rFonts w:ascii="Arial" w:hAnsi="Arial" w:cs="Arial"/>
                <w:b/>
                <w:bCs/>
                <w:sz w:val="20"/>
                <w:szCs w:val="20"/>
                <w:lang w:eastAsia="zh-CN"/>
              </w:rPr>
              <w:t>Name</w:t>
            </w:r>
          </w:p>
        </w:tc>
        <w:tc>
          <w:tcPr>
            <w:tcW w:w="4674" w:type="dxa"/>
            <w:shd w:val="clear" w:color="auto" w:fill="C0C0C0"/>
          </w:tcPr>
          <w:p>
            <w:pPr>
              <w:rPr>
                <w:rFonts w:ascii="Arial" w:hAnsi="Arial" w:cs="Arial"/>
                <w:b/>
                <w:bCs/>
                <w:sz w:val="20"/>
                <w:szCs w:val="20"/>
                <w:lang w:eastAsia="zh-CN"/>
              </w:rPr>
            </w:pPr>
            <w:r>
              <w:rPr>
                <w:rFonts w:ascii="Arial" w:hAnsi="Arial" w:cs="Arial"/>
                <w:b/>
                <w:bCs/>
                <w:sz w:val="20"/>
                <w:szCs w:val="20"/>
                <w:lang w:eastAsia="zh-CN"/>
              </w:rPr>
              <w:t>Document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bookmarkStart w:id="91" w:name="OLE_LINK1" w:colFirst="2" w:colLast="2"/>
            <w:r>
              <w:rPr>
                <w:rFonts w:ascii="Arial" w:hAnsi="Arial" w:cs="Arial"/>
                <w:sz w:val="24"/>
                <w:szCs w:val="24"/>
                <w:lang w:val="en-US" w:eastAsia="zh-CN"/>
              </w:rPr>
              <w:t>1</w:t>
            </w:r>
          </w:p>
        </w:tc>
        <w:tc>
          <w:tcPr>
            <w:tcW w:w="3167" w:type="dxa"/>
          </w:tcPr>
          <w:p>
            <w:pPr>
              <w:rPr>
                <w:rFonts w:ascii="Arial" w:hAnsi="Arial" w:cs="Arial"/>
                <w:sz w:val="24"/>
                <w:szCs w:val="24"/>
                <w:lang w:val="en-US" w:eastAsia="zh-CN"/>
              </w:rPr>
            </w:pPr>
            <w:r>
              <w:rPr>
                <w:rFonts w:ascii="Arial" w:hAnsi="Arial" w:cs="Arial"/>
                <w:sz w:val="24"/>
                <w:szCs w:val="24"/>
                <w:lang w:val="en-US" w:eastAsia="zh-CN"/>
              </w:rPr>
              <w:t>An improved spectral subtraction method for speech enhancement using a perceptual weighting filter.</w:t>
            </w:r>
          </w:p>
        </w:tc>
        <w:tc>
          <w:tcPr>
            <w:tcW w:w="4674" w:type="dxa"/>
          </w:tcPr>
          <w:p>
            <w:pPr>
              <w:rPr>
                <w:rFonts w:ascii="Arial" w:hAnsi="Arial" w:cs="Arial"/>
                <w:sz w:val="24"/>
                <w:szCs w:val="24"/>
                <w:lang w:eastAsia="zh-CN"/>
              </w:rPr>
            </w:pPr>
            <w:r>
              <w:rPr>
                <w:rFonts w:ascii="Arial" w:hAnsi="Arial" w:cs="Arial"/>
                <w:sz w:val="24"/>
                <w:szCs w:val="24"/>
                <w:lang w:eastAsia="zh-CN"/>
              </w:rPr>
              <w:fldChar w:fldCharType="begin"/>
            </w:r>
            <w:r>
              <w:rPr>
                <w:rFonts w:ascii="Arial" w:hAnsi="Arial" w:cs="Arial"/>
                <w:sz w:val="24"/>
                <w:szCs w:val="24"/>
                <w:lang w:eastAsia="zh-CN"/>
              </w:rPr>
              <w:instrText xml:space="preserve"> HYPERLINK "https://doi.org/10.1016/j.dsp.2007.08.002" \o "Persistent link using digital object identifier" \t "http://www.sciencedirect.com/science/article/pii/_blank" </w:instrText>
            </w:r>
            <w:r>
              <w:rPr>
                <w:rFonts w:ascii="Arial" w:hAnsi="Arial" w:cs="Arial"/>
                <w:sz w:val="24"/>
                <w:szCs w:val="24"/>
                <w:lang w:eastAsia="zh-CN"/>
              </w:rPr>
              <w:fldChar w:fldCharType="separate"/>
            </w:r>
            <w:r>
              <w:rPr>
                <w:rFonts w:hint="default" w:ascii="Arial" w:hAnsi="Arial" w:cs="Arial"/>
                <w:sz w:val="24"/>
                <w:szCs w:val="24"/>
                <w:lang w:eastAsia="zh-CN"/>
              </w:rPr>
              <w:t>https://doi.org/10.1016/j.dsp.2007.08.002</w:t>
            </w:r>
            <w:r>
              <w:rPr>
                <w:rFonts w:hint="default" w:ascii="Arial" w:hAnsi="Arial" w:cs="Arial"/>
                <w:sz w:val="24"/>
                <w:szCs w:val="24"/>
                <w:lang w:eastAsia="zh-CN"/>
              </w:rPr>
              <w:fldChar w:fldCharType="end"/>
            </w:r>
          </w:p>
        </w:tc>
      </w:tr>
      <w:bookmarkEnd w:id="9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2</w:t>
            </w:r>
          </w:p>
        </w:tc>
        <w:tc>
          <w:tcPr>
            <w:tcW w:w="3167" w:type="dxa"/>
          </w:tcPr>
          <w:p>
            <w:pPr>
              <w:rPr>
                <w:rFonts w:ascii="Arial" w:hAnsi="Arial" w:cs="Arial"/>
                <w:sz w:val="24"/>
                <w:szCs w:val="24"/>
                <w:lang w:val="en-US" w:eastAsia="zh-CN"/>
              </w:rPr>
            </w:pPr>
            <w:r>
              <w:rPr>
                <w:rFonts w:ascii="Arial" w:hAnsi="Arial" w:cs="Arial"/>
                <w:sz w:val="24"/>
                <w:szCs w:val="24"/>
                <w:lang w:val="en-US" w:eastAsia="zh-CN"/>
              </w:rPr>
              <w:t>Single channel noise suppression for speech enhancement.</w:t>
            </w:r>
          </w:p>
        </w:tc>
        <w:tc>
          <w:tcPr>
            <w:tcW w:w="4674" w:type="dxa"/>
          </w:tcPr>
          <w:p>
            <w:pPr>
              <w:keepNext/>
              <w:rPr>
                <w:rFonts w:hint="default" w:ascii="Arial" w:hAnsi="Arial" w:cs="Arial"/>
                <w:color w:val="auto"/>
                <w:sz w:val="24"/>
                <w:szCs w:val="24"/>
                <w:lang w:eastAsia="zh-CN"/>
              </w:rPr>
            </w:pPr>
            <w:r>
              <w:rPr>
                <w:rFonts w:hint="default" w:ascii="Arial" w:hAnsi="Arial" w:cs="Arial"/>
                <w:color w:val="auto"/>
                <w:sz w:val="24"/>
                <w:szCs w:val="24"/>
                <w:lang w:eastAsia="zh-CN"/>
              </w:rPr>
              <w:fldChar w:fldCharType="begin"/>
            </w:r>
            <w:r>
              <w:rPr>
                <w:rFonts w:hint="default" w:ascii="Arial" w:hAnsi="Arial" w:cs="Arial"/>
                <w:color w:val="auto"/>
                <w:sz w:val="24"/>
                <w:szCs w:val="24"/>
                <w:lang w:eastAsia="zh-CN"/>
              </w:rPr>
              <w:instrText xml:space="preserve"> HYPERLINK "http://plaza.ufl.edu/hejiaxiu/speech.htm" </w:instrText>
            </w:r>
            <w:r>
              <w:rPr>
                <w:rFonts w:hint="default" w:ascii="Arial" w:hAnsi="Arial" w:cs="Arial"/>
                <w:color w:val="auto"/>
                <w:sz w:val="24"/>
                <w:szCs w:val="24"/>
                <w:lang w:eastAsia="zh-CN"/>
              </w:rPr>
              <w:fldChar w:fldCharType="separate"/>
            </w:r>
            <w:r>
              <w:rPr>
                <w:rStyle w:val="32"/>
                <w:rFonts w:hint="default" w:ascii="Arial" w:hAnsi="Arial" w:cs="Arial"/>
                <w:color w:val="auto"/>
                <w:sz w:val="24"/>
                <w:szCs w:val="24"/>
                <w:lang w:eastAsia="zh-CN"/>
              </w:rPr>
              <w:t>http://plaza.ufl.edu/hejiaxiu/speech.htm</w:t>
            </w:r>
            <w:r>
              <w:rPr>
                <w:rFonts w:hint="default" w:ascii="Arial" w:hAnsi="Arial" w:cs="Arial"/>
                <w:color w:val="auto"/>
                <w:sz w:val="24"/>
                <w:szCs w:val="24"/>
                <w:lang w:eastAsia="zh-CN"/>
              </w:rPr>
              <w:fldChar w:fldCharType="end"/>
            </w:r>
          </w:p>
          <w:p>
            <w:pPr>
              <w:keepNext/>
              <w:rPr>
                <w:rFonts w:hint="default" w:ascii="Arial" w:hAnsi="Arial" w:cs="Arial"/>
                <w:sz w:val="24"/>
                <w:szCs w:val="24"/>
                <w:lang w:eastAsia="zh-CN"/>
              </w:rPr>
            </w:pPr>
          </w:p>
          <w:p>
            <w:pPr>
              <w:keepNext/>
              <w:rPr>
                <w:rFonts w:hint="default" w:ascii="Arial" w:hAnsi="Arial" w:cs="Arial"/>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3</w:t>
            </w:r>
          </w:p>
        </w:tc>
        <w:tc>
          <w:tcPr>
            <w:tcW w:w="3167" w:type="dxa"/>
          </w:tcPr>
          <w:p>
            <w:pPr>
              <w:rPr>
                <w:rFonts w:ascii="Arial" w:hAnsi="Arial" w:cs="Arial"/>
                <w:sz w:val="24"/>
                <w:szCs w:val="24"/>
                <w:lang w:val="en-US" w:eastAsia="zh-CN"/>
              </w:rPr>
            </w:pPr>
            <w:r>
              <w:rPr>
                <w:rFonts w:ascii="Arial" w:hAnsi="Arial" w:cs="Arial"/>
                <w:sz w:val="24"/>
                <w:szCs w:val="24"/>
                <w:lang w:val="en-US" w:eastAsia="zh-CN"/>
              </w:rPr>
              <w:t>Transform coding of audio signals using perceptual noise criteria.</w:t>
            </w:r>
          </w:p>
        </w:tc>
        <w:tc>
          <w:tcPr>
            <w:tcW w:w="4674" w:type="dxa"/>
            <w:textDirection w:val="lrTb"/>
            <w:vAlign w:val="top"/>
          </w:tcPr>
          <w:p>
            <w:pPr>
              <w:rPr>
                <w:rFonts w:hint="default" w:ascii="Arial" w:hAnsi="Arial" w:cs="Arial"/>
                <w:sz w:val="24"/>
                <w:szCs w:val="24"/>
                <w:lang w:eastAsia="zh-CN"/>
              </w:rPr>
            </w:pPr>
            <w:r>
              <w:rPr>
                <w:rFonts w:ascii="Arial" w:hAnsi="Arial" w:cs="Arial"/>
                <w:sz w:val="24"/>
                <w:szCs w:val="24"/>
                <w:lang w:eastAsia="zh-CN"/>
              </w:rPr>
              <w:t>DOI:</w:t>
            </w:r>
            <w:r>
              <w:rPr>
                <w:rFonts w:hint="default" w:ascii="Arial" w:hAnsi="Arial" w:cs="Arial"/>
                <w:sz w:val="24"/>
                <w:szCs w:val="24"/>
                <w:lang w:eastAsia="zh-CN"/>
              </w:rPr>
              <w:t>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"https://doi.org/10.1109/49.608" \t "http://ieeexplore.ieee.org/document/608/_blank" </w:instrText>
            </w:r>
            <w:r>
              <w:rPr>
                <w:rFonts w:hint="default" w:ascii="Arial" w:hAnsi="Arial" w:cs="Arial"/>
                <w:sz w:val="24"/>
                <w:szCs w:val="24"/>
                <w:lang w:eastAsia="zh-CN"/>
              </w:rPr>
              <w:fldChar w:fldCharType="separate"/>
            </w:r>
            <w:r>
              <w:rPr>
                <w:rFonts w:hint="default" w:ascii="Arial" w:hAnsi="Arial" w:cs="Arial"/>
                <w:sz w:val="24"/>
                <w:szCs w:val="24"/>
                <w:lang w:eastAsia="zh-CN"/>
              </w:rPr>
              <w:t>10.1109/49.608</w:t>
            </w:r>
            <w:r>
              <w:rPr>
                <w:rFonts w:hint="default" w:ascii="Arial" w:hAnsi="Arial" w:cs="Arial"/>
                <w:sz w:val="24"/>
                <w:szCs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4</w:t>
            </w:r>
          </w:p>
        </w:tc>
        <w:tc>
          <w:tcPr>
            <w:tcW w:w="3167" w:type="dxa"/>
          </w:tcPr>
          <w:p>
            <w:pPr>
              <w:rPr>
                <w:rFonts w:ascii="Arial" w:hAnsi="Arial" w:cs="Arial"/>
                <w:sz w:val="24"/>
                <w:szCs w:val="24"/>
                <w:lang w:val="en-US" w:eastAsia="zh-CN"/>
              </w:rPr>
            </w:pPr>
            <w:r>
              <w:rPr>
                <w:rFonts w:ascii="Arial" w:hAnsi="Arial" w:cs="Arial"/>
                <w:sz w:val="24"/>
                <w:szCs w:val="24"/>
                <w:lang w:val="en-US" w:eastAsia="zh-CN"/>
              </w:rPr>
              <w:t>Noise estimation techniques for robust speech recognition</w:t>
            </w:r>
          </w:p>
        </w:tc>
        <w:tc>
          <w:tcPr>
            <w:tcW w:w="4674" w:type="dxa"/>
            <w:textDirection w:val="lrTb"/>
            <w:vAlign w:val="top"/>
          </w:tcPr>
          <w:p>
            <w:pPr>
              <w:rPr>
                <w:rFonts w:ascii="Arial" w:hAnsi="Arial" w:cs="Arial"/>
                <w:sz w:val="24"/>
                <w:szCs w:val="24"/>
                <w:lang w:eastAsia="zh-CN"/>
              </w:rPr>
            </w:pPr>
            <w:r>
              <w:rPr>
                <w:rFonts w:ascii="Arial" w:hAnsi="Arial" w:cs="Arial"/>
                <w:sz w:val="24"/>
                <w:szCs w:val="24"/>
                <w:lang w:eastAsia="zh-CN"/>
              </w:rPr>
              <w:t>DOI:</w:t>
            </w:r>
            <w:r>
              <w:rPr>
                <w:rFonts w:hint="default" w:ascii="Arial" w:hAnsi="Arial" w:cs="Arial"/>
                <w:sz w:val="24"/>
                <w:szCs w:val="24"/>
                <w:lang w:eastAsia="zh-CN"/>
              </w:rPr>
              <w:t>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"https://doi.org/10.1109/ICASSP.1995.479387" \t "http://ieeexplore.ieee.org/document/479387/_blank" </w:instrText>
            </w:r>
            <w:r>
              <w:rPr>
                <w:rFonts w:hint="default" w:ascii="Arial" w:hAnsi="Arial" w:cs="Arial"/>
                <w:sz w:val="24"/>
                <w:szCs w:val="24"/>
                <w:lang w:eastAsia="zh-CN"/>
              </w:rPr>
              <w:fldChar w:fldCharType="separate"/>
            </w:r>
            <w:r>
              <w:rPr>
                <w:rFonts w:hint="default" w:ascii="Arial" w:hAnsi="Arial" w:cs="Arial"/>
                <w:sz w:val="24"/>
                <w:szCs w:val="24"/>
                <w:lang w:eastAsia="zh-CN"/>
              </w:rPr>
              <w:t>10.1109/ICASSP.1995.479387</w:t>
            </w:r>
            <w:r>
              <w:rPr>
                <w:rFonts w:hint="default" w:ascii="Arial" w:hAnsi="Arial" w:cs="Arial"/>
                <w:sz w:val="24"/>
                <w:szCs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5</w:t>
            </w:r>
          </w:p>
        </w:tc>
        <w:tc>
          <w:tcPr>
            <w:tcW w:w="3167" w:type="dxa"/>
          </w:tcPr>
          <w:p>
            <w:pPr>
              <w:rPr>
                <w:rFonts w:ascii="Arial" w:hAnsi="Arial" w:cs="Arial"/>
                <w:sz w:val="24"/>
                <w:szCs w:val="24"/>
                <w:lang w:val="en-US" w:eastAsia="zh-CN"/>
              </w:rPr>
            </w:pPr>
            <w:bookmarkStart w:id="92" w:name="OLE_LINK2"/>
            <w:r>
              <w:rPr>
                <w:rFonts w:ascii="Arial" w:hAnsi="Arial" w:cs="Arial"/>
                <w:sz w:val="24"/>
                <w:szCs w:val="24"/>
                <w:lang w:val="en-US" w:eastAsia="zh-CN"/>
              </w:rPr>
              <w:t>Single channel speech enhancement based on masking properties of t</w:t>
            </w:r>
            <w:bookmarkEnd w:id="92"/>
            <w:r>
              <w:rPr>
                <w:rFonts w:ascii="Arial" w:hAnsi="Arial" w:cs="Arial"/>
                <w:sz w:val="24"/>
                <w:szCs w:val="24"/>
                <w:lang w:val="en-US" w:eastAsia="zh-CN"/>
              </w:rPr>
              <w:t>he human auditory system.</w:t>
            </w:r>
          </w:p>
        </w:tc>
        <w:tc>
          <w:tcPr>
            <w:tcW w:w="4674" w:type="dxa"/>
            <w:textDirection w:val="lrTb"/>
            <w:vAlign w:val="top"/>
          </w:tcPr>
          <w:p>
            <w:pPr>
              <w:rPr>
                <w:rFonts w:ascii="Arial" w:hAnsi="Arial" w:cs="Arial"/>
                <w:sz w:val="24"/>
                <w:szCs w:val="24"/>
                <w:lang w:eastAsia="zh-CN"/>
              </w:rPr>
            </w:pPr>
            <w:r>
              <w:rPr>
                <w:rFonts w:ascii="Arial" w:hAnsi="Arial" w:cs="Arial"/>
                <w:sz w:val="24"/>
                <w:szCs w:val="24"/>
                <w:lang w:eastAsia="zh-CN"/>
              </w:rPr>
              <w:t>DOI:</w:t>
            </w:r>
            <w:r>
              <w:rPr>
                <w:rFonts w:hint="default" w:ascii="Arial" w:hAnsi="Arial" w:cs="Arial"/>
                <w:sz w:val="24"/>
                <w:szCs w:val="24"/>
                <w:lang w:eastAsia="zh-CN"/>
              </w:rPr>
              <w:t>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"https://doi.org/10.1109/89.748118" \t "http://ieeexplore.ieee.org/document/748118/_blank" </w:instrText>
            </w:r>
            <w:r>
              <w:rPr>
                <w:rFonts w:hint="default" w:ascii="Arial" w:hAnsi="Arial" w:cs="Arial"/>
                <w:sz w:val="24"/>
                <w:szCs w:val="24"/>
                <w:lang w:eastAsia="zh-CN"/>
              </w:rPr>
              <w:fldChar w:fldCharType="separate"/>
            </w:r>
            <w:r>
              <w:rPr>
                <w:rFonts w:hint="default" w:ascii="Arial" w:hAnsi="Arial" w:cs="Arial"/>
                <w:sz w:val="24"/>
                <w:szCs w:val="24"/>
                <w:lang w:eastAsia="zh-CN"/>
              </w:rPr>
              <w:t>10.1109/89.748118</w:t>
            </w:r>
            <w:r>
              <w:rPr>
                <w:rFonts w:hint="default" w:ascii="Arial" w:hAnsi="Arial" w:cs="Arial"/>
                <w:sz w:val="24"/>
                <w:szCs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6</w:t>
            </w:r>
          </w:p>
        </w:tc>
        <w:tc>
          <w:tcPr>
            <w:tcW w:w="3167" w:type="dxa"/>
          </w:tcPr>
          <w:p>
            <w:pPr>
              <w:rPr>
                <w:rFonts w:ascii="Arial" w:hAnsi="Arial" w:cs="Arial"/>
                <w:sz w:val="24"/>
                <w:szCs w:val="24"/>
                <w:lang w:val="en-US" w:eastAsia="zh-CN"/>
              </w:rPr>
            </w:pPr>
            <w:bookmarkStart w:id="93" w:name="OLE_LINK3"/>
            <w:r>
              <w:rPr>
                <w:rFonts w:ascii="Arial" w:hAnsi="Arial" w:cs="Arial"/>
                <w:sz w:val="24"/>
                <w:szCs w:val="24"/>
                <w:lang w:val="en-US" w:eastAsia="zh-CN"/>
              </w:rPr>
              <w:t>Optimizing digital speech coders by exploiting masking properties of the human ear.</w:t>
            </w:r>
            <w:bookmarkEnd w:id="93"/>
          </w:p>
        </w:tc>
        <w:tc>
          <w:tcPr>
            <w:tcW w:w="4674" w:type="dxa"/>
            <w:textDirection w:val="lrTb"/>
            <w:vAlign w:val="top"/>
          </w:tcPr>
          <w:p>
            <w:pPr>
              <w:rPr>
                <w:rFonts w:ascii="Arial" w:hAnsi="Arial" w:cs="Arial"/>
                <w:sz w:val="24"/>
                <w:szCs w:val="24"/>
                <w:lang w:eastAsia="zh-CN"/>
              </w:rPr>
            </w:pPr>
            <w:r>
              <w:rPr>
                <w:rFonts w:ascii="Arial" w:hAnsi="Arial" w:cs="Arial"/>
                <w:sz w:val="24"/>
                <w:szCs w:val="24"/>
                <w:lang w:val="en-US" w:eastAsia="zh-CN"/>
              </w:rPr>
              <w:t>DOI</w:t>
            </w:r>
            <w:r>
              <w:rPr>
                <w:rFonts w:ascii="Arial" w:hAnsi="Arial" w:cs="Arial"/>
                <w:sz w:val="24"/>
                <w:szCs w:val="24"/>
                <w:lang w:eastAsia="zh-CN"/>
              </w:rPr>
              <w:t>:</w:t>
            </w:r>
            <w:r>
              <w:rPr>
                <w:rFonts w:hint="default" w:ascii="Arial" w:hAnsi="Arial" w:cs="Arial"/>
                <w:sz w:val="24"/>
                <w:szCs w:val="24"/>
                <w:lang w:eastAsia="zh-CN"/>
              </w:rPr>
              <w:t>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"http://dx.doi.org/10.1121/1.383662" </w:instrText>
            </w:r>
            <w:r>
              <w:rPr>
                <w:rFonts w:hint="default" w:ascii="Arial" w:hAnsi="Arial" w:cs="Arial"/>
                <w:sz w:val="24"/>
                <w:szCs w:val="24"/>
                <w:lang w:eastAsia="zh-CN"/>
              </w:rPr>
              <w:fldChar w:fldCharType="separate"/>
            </w:r>
            <w:r>
              <w:rPr>
                <w:rFonts w:hint="default" w:ascii="Arial" w:hAnsi="Arial" w:cs="Arial"/>
                <w:sz w:val="24"/>
                <w:szCs w:val="24"/>
                <w:lang w:eastAsia="zh-CN"/>
              </w:rPr>
              <w:t>10.1121/1.383662</w:t>
            </w:r>
            <w:r>
              <w:rPr>
                <w:rFonts w:hint="default" w:ascii="Arial" w:hAnsi="Arial" w:cs="Arial"/>
                <w:sz w:val="24"/>
                <w:szCs w:val="24"/>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rPr>
                <w:rFonts w:ascii="Arial" w:hAnsi="Arial" w:cs="Arial"/>
                <w:sz w:val="24"/>
                <w:szCs w:val="24"/>
                <w:lang w:val="en-US" w:eastAsia="zh-CN"/>
              </w:rPr>
            </w:pPr>
            <w:r>
              <w:rPr>
                <w:rFonts w:ascii="Arial" w:hAnsi="Arial" w:cs="Arial"/>
                <w:sz w:val="24"/>
                <w:szCs w:val="24"/>
                <w:lang w:val="en-US" w:eastAsia="zh-CN"/>
              </w:rPr>
              <w:t>7</w:t>
            </w:r>
          </w:p>
        </w:tc>
        <w:tc>
          <w:tcPr>
            <w:tcW w:w="3167" w:type="dxa"/>
          </w:tcPr>
          <w:p>
            <w:pPr>
              <w:rPr>
                <w:rFonts w:ascii="Arial" w:hAnsi="Arial" w:cs="Arial"/>
                <w:sz w:val="24"/>
                <w:szCs w:val="24"/>
                <w:lang w:val="en-US" w:eastAsia="zh-CN"/>
              </w:rPr>
            </w:pPr>
            <w:r>
              <w:rPr>
                <w:rFonts w:ascii="Arial" w:hAnsi="Arial" w:cs="Arial"/>
                <w:sz w:val="24"/>
                <w:szCs w:val="24"/>
                <w:lang w:val="en-US" w:eastAsia="zh-CN"/>
              </w:rPr>
              <w:t>Speech enhancement using spectral subtraction-type algorithms: A comparison and simulation study.</w:t>
            </w:r>
          </w:p>
        </w:tc>
        <w:tc>
          <w:tcPr>
            <w:tcW w:w="4674" w:type="dxa"/>
            <w:textDirection w:val="lrTb"/>
            <w:vAlign w:val="top"/>
          </w:tcPr>
          <w:p>
            <w:pPr>
              <w:rPr>
                <w:rFonts w:ascii="Arial" w:hAnsi="Arial" w:cs="Arial"/>
                <w:color w:val="auto"/>
                <w:sz w:val="24"/>
                <w:szCs w:val="24"/>
                <w:lang w:val="en-US" w:eastAsia="zh-CN"/>
              </w:rPr>
            </w:pPr>
            <w:r>
              <w:rPr>
                <w:rFonts w:ascii="Arial" w:hAnsi="Arial" w:eastAsia="SimSun" w:cs="Arial"/>
                <w:b w:val="0"/>
                <w:i w:val="0"/>
                <w:caps w:val="0"/>
                <w:color w:val="auto"/>
                <w:spacing w:val="0"/>
                <w:sz w:val="24"/>
                <w:szCs w:val="24"/>
                <w:u w:val="none"/>
              </w:rPr>
              <w:fldChar w:fldCharType="begin"/>
            </w:r>
            <w:r>
              <w:rPr>
                <w:rFonts w:ascii="Arial" w:hAnsi="Arial" w:eastAsia="SimSun" w:cs="Arial"/>
                <w:b w:val="0"/>
                <w:i w:val="0"/>
                <w:caps w:val="0"/>
                <w:color w:val="auto"/>
                <w:spacing w:val="0"/>
                <w:sz w:val="24"/>
                <w:szCs w:val="24"/>
                <w:u w:val="none"/>
              </w:rPr>
              <w:instrText xml:space="preserve"> HYPERLINK "https://doi.org/10.1016/j.procs.2015.06.066" \o "Persistent link using digital object identifier" \t "http://www.sciencedirect.com/science/article/pii/_blank" </w:instrText>
            </w:r>
            <w:r>
              <w:rPr>
                <w:rFonts w:ascii="Arial" w:hAnsi="Arial" w:eastAsia="SimSun" w:cs="Arial"/>
                <w:b w:val="0"/>
                <w:i w:val="0"/>
                <w:caps w:val="0"/>
                <w:color w:val="auto"/>
                <w:spacing w:val="0"/>
                <w:sz w:val="24"/>
                <w:szCs w:val="24"/>
                <w:u w:val="none"/>
              </w:rPr>
              <w:fldChar w:fldCharType="separate"/>
            </w:r>
            <w:r>
              <w:rPr>
                <w:rStyle w:val="32"/>
                <w:rFonts w:hint="default" w:ascii="Arial" w:hAnsi="Arial" w:eastAsia="SimSun" w:cs="Arial"/>
                <w:b w:val="0"/>
                <w:i w:val="0"/>
                <w:caps w:val="0"/>
                <w:color w:val="auto"/>
                <w:spacing w:val="0"/>
                <w:sz w:val="24"/>
                <w:szCs w:val="24"/>
                <w:u w:val="none"/>
              </w:rPr>
              <w:t>https://doi.org/10.1016/j.procs.2015.06.066</w:t>
            </w:r>
            <w:r>
              <w:rPr>
                <w:rFonts w:hint="default" w:ascii="Arial" w:hAnsi="Arial" w:eastAsia="SimSun" w:cs="Arial"/>
                <w:b w:val="0"/>
                <w:i w:val="0"/>
                <w:caps w:val="0"/>
                <w:color w:val="auto"/>
                <w:spacing w:val="0"/>
                <w:sz w:val="24"/>
                <w:szCs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00" w:type="dxa"/>
          </w:tcPr>
          <w:p>
            <w:pPr>
              <w:rPr>
                <w:rFonts w:ascii="Arial" w:hAnsi="Arial" w:cs="Arial"/>
                <w:sz w:val="24"/>
                <w:szCs w:val="24"/>
                <w:lang w:val="en-US" w:eastAsia="zh-CN"/>
              </w:rPr>
            </w:pPr>
            <w:r>
              <w:rPr>
                <w:rFonts w:ascii="Arial" w:hAnsi="Arial" w:cs="Arial"/>
                <w:sz w:val="24"/>
                <w:szCs w:val="24"/>
                <w:lang w:val="en-US" w:eastAsia="zh-CN"/>
              </w:rPr>
              <w:t>8</w:t>
            </w:r>
          </w:p>
        </w:tc>
        <w:tc>
          <w:tcPr>
            <w:tcW w:w="3167" w:type="dxa"/>
          </w:tcPr>
          <w:p>
            <w:pPr>
              <w:rPr>
                <w:rFonts w:ascii="Arial" w:hAnsi="Arial" w:cs="Arial"/>
                <w:sz w:val="24"/>
                <w:szCs w:val="24"/>
                <w:lang w:val="en-US" w:eastAsia="zh-CN"/>
              </w:rPr>
            </w:pPr>
            <w:r>
              <w:rPr>
                <w:rFonts w:ascii="Arial" w:hAnsi="Arial" w:cs="Arial"/>
                <w:sz w:val="24"/>
                <w:szCs w:val="24"/>
                <w:lang w:val="en-US" w:eastAsia="zh-CN"/>
              </w:rPr>
              <w:t>Multimedia signals and systems</w:t>
            </w:r>
          </w:p>
        </w:tc>
        <w:tc>
          <w:tcPr>
            <w:tcW w:w="4674" w:type="dxa"/>
            <w:textDirection w:val="lrTb"/>
            <w:vAlign w:val="top"/>
          </w:tcPr>
          <w:p>
            <w:pPr>
              <w:rPr>
                <w:rFonts w:ascii="Arial" w:hAnsi="Arial" w:eastAsia="SimSun" w:cs="Arial"/>
                <w:b w:val="0"/>
                <w:i w:val="0"/>
                <w:caps w:val="0"/>
                <w:color w:val="auto"/>
                <w:spacing w:val="0"/>
                <w:sz w:val="24"/>
                <w:szCs w:val="24"/>
                <w:u w:val="none"/>
              </w:rPr>
            </w:pPr>
            <w:r>
              <w:rPr>
                <w:rFonts w:hint="default" w:ascii="Arial" w:hAnsi="Arial" w:eastAsia="SimSun" w:cs="Arial"/>
                <w:b w:val="0"/>
                <w:i w:val="0"/>
                <w:caps w:val="0"/>
                <w:color w:val="auto"/>
                <w:spacing w:val="0"/>
                <w:sz w:val="24"/>
                <w:szCs w:val="24"/>
                <w:u w:val="none"/>
              </w:rPr>
              <w:t>http://engrwww.usask.ca/classes/EE/862/notes/mycme462-MP3.pdf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900" w:type="dxa"/>
          </w:tcPr>
          <w:p>
            <w:pPr>
              <w:rPr>
                <w:rFonts w:ascii="Arial" w:hAnsi="Arial" w:cs="Arial"/>
                <w:sz w:val="24"/>
                <w:szCs w:val="24"/>
                <w:lang w:val="en-US" w:eastAsia="zh-CN"/>
              </w:rPr>
            </w:pPr>
            <w:r>
              <w:rPr>
                <w:rFonts w:ascii="Arial" w:hAnsi="Arial" w:cs="Arial"/>
                <w:sz w:val="24"/>
                <w:szCs w:val="24"/>
                <w:lang w:val="en-US" w:eastAsia="zh-CN"/>
              </w:rPr>
              <w:t>9</w:t>
            </w:r>
          </w:p>
        </w:tc>
        <w:tc>
          <w:tcPr>
            <w:tcW w:w="3167" w:type="dxa"/>
          </w:tcPr>
          <w:p>
            <w:pPr>
              <w:rPr>
                <w:rFonts w:ascii="Arial" w:hAnsi="Arial" w:cs="Arial"/>
                <w:sz w:val="24"/>
                <w:szCs w:val="24"/>
                <w:lang w:val="en-US" w:eastAsia="zh-CN"/>
              </w:rPr>
            </w:pPr>
            <w:r>
              <w:rPr>
                <w:rFonts w:ascii="Arial" w:hAnsi="Arial" w:cs="Arial"/>
                <w:sz w:val="24"/>
                <w:szCs w:val="24"/>
                <w:lang w:val="en-US" w:eastAsia="zh-CN"/>
              </w:rPr>
              <w:t>Enhancement of speech corrupted by acoustic noise.</w:t>
            </w:r>
          </w:p>
        </w:tc>
        <w:tc>
          <w:tcPr>
            <w:tcW w:w="4674" w:type="dxa"/>
            <w:textDirection w:val="lrTb"/>
            <w:vAlign w:val="top"/>
          </w:tcPr>
          <w:p>
            <w:pPr>
              <w:rPr>
                <w:rFonts w:hint="default" w:ascii="Arial" w:hAnsi="Arial" w:eastAsia="SimSun" w:cs="Arial"/>
                <w:b w:val="0"/>
                <w:i w:val="0"/>
                <w:caps w:val="0"/>
                <w:color w:val="auto"/>
                <w:spacing w:val="0"/>
                <w:sz w:val="24"/>
                <w:szCs w:val="24"/>
                <w:u w:val="none"/>
              </w:rPr>
            </w:pPr>
            <w:r>
              <w:rPr>
                <w:rFonts w:hint="default" w:ascii="Arial" w:hAnsi="Arial" w:eastAsia="SimSun" w:cs="Arial"/>
                <w:b w:val="0"/>
                <w:i w:val="0"/>
                <w:caps w:val="0"/>
                <w:color w:val="auto"/>
                <w:spacing w:val="0"/>
                <w:sz w:val="24"/>
                <w:szCs w:val="24"/>
                <w:u w:val="none"/>
              </w:rPr>
              <w:t>DOI: </w:t>
            </w:r>
            <w:r>
              <w:rPr>
                <w:rFonts w:hint="default" w:ascii="Arial" w:hAnsi="Arial" w:eastAsia="SimSun" w:cs="Arial"/>
                <w:b w:val="0"/>
                <w:i w:val="0"/>
                <w:caps w:val="0"/>
                <w:color w:val="auto"/>
                <w:spacing w:val="0"/>
                <w:sz w:val="24"/>
                <w:szCs w:val="24"/>
                <w:u w:val="none"/>
              </w:rPr>
              <w:fldChar w:fldCharType="begin"/>
            </w:r>
            <w:r>
              <w:rPr>
                <w:rFonts w:hint="default" w:ascii="Arial" w:hAnsi="Arial" w:eastAsia="SimSun" w:cs="Arial"/>
                <w:b w:val="0"/>
                <w:i w:val="0"/>
                <w:caps w:val="0"/>
                <w:color w:val="auto"/>
                <w:spacing w:val="0"/>
                <w:sz w:val="24"/>
                <w:szCs w:val="24"/>
                <w:u w:val="none"/>
              </w:rPr>
              <w:instrText xml:space="preserve"> HYPERLINK "https://doi.org/10.1109/ICASSP.1979.1170788" \t "http://ieeexplore.ieee.org/document/1170788/_blank" </w:instrText>
            </w:r>
            <w:r>
              <w:rPr>
                <w:rFonts w:hint="default" w:ascii="Arial" w:hAnsi="Arial" w:eastAsia="SimSun" w:cs="Arial"/>
                <w:b w:val="0"/>
                <w:i w:val="0"/>
                <w:caps w:val="0"/>
                <w:color w:val="auto"/>
                <w:spacing w:val="0"/>
                <w:sz w:val="24"/>
                <w:szCs w:val="24"/>
                <w:u w:val="none"/>
              </w:rPr>
              <w:fldChar w:fldCharType="separate"/>
            </w:r>
            <w:r>
              <w:rPr>
                <w:rFonts w:hint="default" w:ascii="Arial" w:hAnsi="Arial" w:eastAsia="SimSun" w:cs="Arial"/>
                <w:b w:val="0"/>
                <w:i w:val="0"/>
                <w:caps w:val="0"/>
                <w:color w:val="auto"/>
                <w:spacing w:val="0"/>
                <w:sz w:val="24"/>
                <w:szCs w:val="24"/>
                <w:u w:val="none"/>
              </w:rPr>
              <w:t>10.1109/ICASSP.1979.1170788</w:t>
            </w:r>
            <w:r>
              <w:rPr>
                <w:rFonts w:hint="default" w:ascii="Arial" w:hAnsi="Arial" w:eastAsia="SimSun" w:cs="Arial"/>
                <w:b w:val="0"/>
                <w:i w:val="0"/>
                <w:caps w:val="0"/>
                <w:color w:val="auto"/>
                <w:spacing w:val="0"/>
                <w:sz w:val="24"/>
                <w:szCs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1" w:hRule="atLeast"/>
        </w:trPr>
        <w:tc>
          <w:tcPr>
            <w:tcW w:w="900" w:type="dxa"/>
          </w:tcPr>
          <w:p>
            <w:pPr>
              <w:rPr>
                <w:rFonts w:ascii="Arial" w:hAnsi="Arial" w:cs="Arial"/>
                <w:sz w:val="24"/>
                <w:szCs w:val="24"/>
                <w:lang w:val="en-US" w:eastAsia="zh-CN"/>
              </w:rPr>
            </w:pPr>
            <w:r>
              <w:rPr>
                <w:rFonts w:ascii="Arial" w:hAnsi="Arial" w:cs="Arial"/>
                <w:sz w:val="24"/>
                <w:szCs w:val="24"/>
                <w:lang w:val="en-US" w:eastAsia="zh-CN"/>
              </w:rPr>
              <w:t>10</w:t>
            </w:r>
          </w:p>
        </w:tc>
        <w:tc>
          <w:tcPr>
            <w:tcW w:w="3167" w:type="dxa"/>
          </w:tcPr>
          <w:p>
            <w:pPr>
              <w:rPr>
                <w:rFonts w:ascii="Arial" w:hAnsi="Arial" w:cs="Arial"/>
                <w:sz w:val="24"/>
                <w:szCs w:val="24"/>
                <w:lang w:val="en-US" w:eastAsia="zh-CN"/>
              </w:rPr>
            </w:pPr>
            <w:r>
              <w:rPr>
                <w:rFonts w:ascii="Arial" w:hAnsi="Arial" w:cs="Arial"/>
                <w:sz w:val="24"/>
                <w:szCs w:val="24"/>
                <w:lang w:val="en-US" w:eastAsia="zh-CN"/>
              </w:rPr>
              <w:t>Perceptual Evaluation of Speech Quality (PESQ), the new ITU standard for end-to-end speech quality assessment.</w:t>
            </w:r>
          </w:p>
        </w:tc>
        <w:tc>
          <w:tcPr>
            <w:tcW w:w="4674" w:type="dxa"/>
            <w:textDirection w:val="lrTb"/>
            <w:vAlign w:val="top"/>
          </w:tcPr>
          <w:p>
            <w:pPr>
              <w:rPr>
                <w:rFonts w:hint="default" w:ascii="Arial" w:hAnsi="Arial" w:eastAsia="SimSun" w:cs="Arial"/>
                <w:b w:val="0"/>
                <w:i w:val="0"/>
                <w:caps w:val="0"/>
                <w:color w:val="auto"/>
                <w:spacing w:val="0"/>
                <w:sz w:val="24"/>
                <w:szCs w:val="24"/>
                <w:u w:val="none"/>
              </w:rPr>
            </w:pPr>
            <w:r>
              <w:rPr>
                <w:rFonts w:hint="default" w:ascii="Arial" w:hAnsi="Arial" w:eastAsia="SimSun" w:cs="Arial"/>
                <w:b w:val="0"/>
                <w:i w:val="0"/>
                <w:caps w:val="0"/>
                <w:color w:val="auto"/>
                <w:spacing w:val="0"/>
                <w:sz w:val="24"/>
                <w:szCs w:val="24"/>
                <w:u w:val="none"/>
              </w:rPr>
              <w:t>https://pdfs.semanticscholar.org/0025/225f5110c7e1053ce08885b06a766f39d976.pdf</w:t>
            </w:r>
          </w:p>
        </w:tc>
      </w:tr>
    </w:tbl>
    <w:p>
      <w:pPr>
        <w:pStyle w:val="18"/>
        <w:jc w:val="center"/>
        <w:rPr>
          <w:rFonts w:ascii="Arial" w:hAnsi="Arial" w:cs="Arial"/>
        </w:rPr>
      </w:pPr>
      <w:bookmarkStart w:id="94" w:name="_Toc292486087"/>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List of Reference Documents</w:t>
      </w:r>
      <w:bookmarkEnd w:id="94"/>
    </w:p>
    <w:p>
      <w:pPr>
        <w:pStyle w:val="3"/>
        <w:tabs>
          <w:tab w:val="left" w:pos="900"/>
          <w:tab w:val="clear" w:pos="1296"/>
        </w:tabs>
        <w:ind w:left="900" w:hanging="540"/>
      </w:pPr>
      <w:bookmarkStart w:id="95" w:name="_Toc293487458"/>
      <w:bookmarkStart w:id="96" w:name="_Toc293487960"/>
      <w:bookmarkStart w:id="97" w:name="_Toc293487628"/>
      <w:bookmarkStart w:id="98" w:name="_Toc293488808"/>
      <w:bookmarkStart w:id="99" w:name="_Toc295746674"/>
      <w:bookmarkStart w:id="100" w:name="_Toc422831509"/>
      <w:r>
        <w:t>Assumptions, Constraints</w:t>
      </w:r>
      <w:bookmarkEnd w:id="95"/>
      <w:bookmarkEnd w:id="96"/>
      <w:bookmarkEnd w:id="97"/>
      <w:bookmarkEnd w:id="98"/>
      <w:r>
        <w:t xml:space="preserve"> &amp; Risk</w:t>
      </w:r>
      <w:bookmarkEnd w:id="99"/>
      <w:bookmarkEnd w:id="100"/>
    </w:p>
    <w:p>
      <w:pPr>
        <w:ind w:left="810" w:firstLine="90"/>
        <w:jc w:val="both"/>
        <w:rPr>
          <w:rFonts w:ascii="Arial" w:hAnsi="Arial" w:cs="Arial"/>
          <w:i/>
          <w:color w:val="0000FF"/>
          <w:sz w:val="20"/>
          <w:szCs w:val="20"/>
        </w:rPr>
      </w:pPr>
    </w:p>
    <w:p>
      <w:pPr>
        <w:numPr>
          <w:ilvl w:val="0"/>
          <w:numId w:val="8"/>
        </w:numPr>
        <w:ind w:left="840" w:leftChars="0" w:hanging="420" w:firstLineChars="0"/>
        <w:jc w:val="both"/>
        <w:rPr>
          <w:rFonts w:ascii="Arial" w:hAnsi="Arial" w:cs="Arial"/>
          <w:i/>
          <w:color w:val="auto"/>
          <w:sz w:val="20"/>
          <w:szCs w:val="20"/>
        </w:rPr>
      </w:pPr>
      <w:r>
        <w:rPr>
          <w:rFonts w:ascii="Arial" w:hAnsi="Arial" w:cs="Arial"/>
          <w:color w:val="auto"/>
          <w:sz w:val="20"/>
          <w:szCs w:val="20"/>
          <w:lang w:val="en-US" w:eastAsia="zh-CN"/>
        </w:rPr>
        <w:t xml:space="preserve">  </w:t>
      </w:r>
      <w:r>
        <w:rPr>
          <w:rFonts w:hint="default" w:ascii="Arial" w:hAnsi="Arial" w:cs="Arial"/>
          <w:color w:val="auto"/>
          <w:sz w:val="24"/>
          <w:szCs w:val="24"/>
          <w:lang w:val="en-US" w:eastAsia="zh-CN"/>
        </w:rPr>
        <w:t>The properties of the noise as well as the nature of corruption vary in various scenarios, so we make the following assumptions in our project. The background noise is slowly varying, additive and independent with the speech. It is relatively long-time stationary compared with the speech so that its spectral magnitude expected values during the speech activity remain almost the same as prior to the speech activity.</w:t>
      </w:r>
      <w:r>
        <w:rPr>
          <w:rFonts w:ascii="Arial" w:hAnsi="Arial" w:cs="Arial"/>
          <w:color w:val="auto"/>
          <w:sz w:val="24"/>
          <w:szCs w:val="24"/>
          <w:lang w:val="en-US" w:eastAsia="zh-CN"/>
        </w:rPr>
        <w:t xml:space="preserve"> </w:t>
      </w:r>
    </w:p>
    <w:p>
      <w:pPr>
        <w:numPr>
          <w:ilvl w:val="0"/>
          <w:numId w:val="0"/>
        </w:numPr>
        <w:ind w:left="420" w:leftChars="0"/>
        <w:jc w:val="both"/>
        <w:rPr>
          <w:rFonts w:ascii="Arial" w:hAnsi="Arial" w:cs="Arial"/>
          <w:i/>
          <w:color w:val="auto"/>
          <w:sz w:val="20"/>
          <w:szCs w:val="20"/>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A usable voice frequency band ranges from approximately 300 Hz to 3400 Hz. As per the Nyquist-Shannon sampling theorem, the sampling frequency must be at least twice the highest component of the voice frequency. The bandwidth allocated for a single voice-frequency transmission channel is usually 4 kHz. So we can safely assume a sampling frequency of  8kHz, without loss of any information.</w:t>
      </w:r>
    </w:p>
    <w:p>
      <w:pPr>
        <w:numPr>
          <w:ilvl w:val="0"/>
          <w:numId w:val="0"/>
        </w:numPr>
        <w:ind w:left="420" w:leftChars="0"/>
        <w:jc w:val="both"/>
        <w:rPr>
          <w:rFonts w:ascii="Arial" w:hAnsi="Arial" w:cs="Arial"/>
          <w:i/>
          <w:color w:val="auto"/>
          <w:sz w:val="24"/>
          <w:szCs w:val="24"/>
        </w:rPr>
      </w:pPr>
      <w:r>
        <w:rPr>
          <w:rFonts w:ascii="Arial" w:hAnsi="Arial" w:cs="Arial"/>
          <w:color w:val="auto"/>
          <w:sz w:val="24"/>
          <w:szCs w:val="24"/>
          <w:lang w:val="en-US" w:eastAsia="zh-CN"/>
        </w:rPr>
        <w:t xml:space="preserve"> </w:t>
      </w: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Frame Size : The frame size has been set to 32 ms. At a sampling frequency of 8 kHz, this gives us a frame size of 256 points. The noise is assumed to be stationary over this frame. Using a frame shorter than 20 ms results in roughness while if the frame is too long slurring results.</w:t>
      </w:r>
    </w:p>
    <w:p>
      <w:pPr>
        <w:numPr>
          <w:ilvl w:val="0"/>
          <w:numId w:val="0"/>
        </w:numPr>
        <w:ind w:left="420" w:leftChars="0"/>
        <w:jc w:val="both"/>
        <w:rPr>
          <w:rFonts w:ascii="Arial" w:hAnsi="Arial" w:cs="Arial"/>
          <w:i/>
          <w:color w:val="auto"/>
          <w:sz w:val="24"/>
          <w:szCs w:val="24"/>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Window Overlap: Hanning window is used in order to overlap and add adjacent segments of processed speech. The overlap is necessary to prevent discontinuities at frame boundaries. The amount of overlap is taken to be 50%.</w:t>
      </w:r>
    </w:p>
    <w:p>
      <w:pPr>
        <w:numPr>
          <w:ilvl w:val="0"/>
          <w:numId w:val="0"/>
        </w:numPr>
        <w:ind w:left="420" w:leftChars="0"/>
        <w:jc w:val="both"/>
        <w:rPr>
          <w:rFonts w:ascii="Arial" w:hAnsi="Arial" w:cs="Arial"/>
          <w:i/>
          <w:color w:val="auto"/>
          <w:sz w:val="20"/>
          <w:szCs w:val="20"/>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FFT Order : 256 point FFT is done in order for frequency transformation (minimum order FFT corresponding to the given frame size)</w:t>
      </w:r>
    </w:p>
    <w:p>
      <w:pPr>
        <w:numPr>
          <w:ilvl w:val="0"/>
          <w:numId w:val="0"/>
        </w:numPr>
        <w:ind w:left="420" w:leftChars="0"/>
        <w:jc w:val="both"/>
        <w:rPr>
          <w:rFonts w:ascii="Arial" w:hAnsi="Arial" w:cs="Arial"/>
          <w:i/>
          <w:color w:val="auto"/>
          <w:sz w:val="24"/>
          <w:szCs w:val="24"/>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 xml:space="preserve">If the background noise is not stationary enough, then our assumption of stationarity over the given frame size is not obeyed and one can observe a </w:t>
      </w:r>
      <w:r>
        <w:rPr>
          <w:rFonts w:hint="default" w:ascii="Arial" w:hAnsi="Arial" w:cs="Arial"/>
          <w:color w:val="auto"/>
          <w:sz w:val="24"/>
          <w:szCs w:val="24"/>
          <w:lang w:val="en-US" w:eastAsia="zh-CN"/>
        </w:rPr>
        <w:t>“musical noise” being introduced into the signal after filtering</w:t>
      </w:r>
      <w:r>
        <w:rPr>
          <w:rFonts w:ascii="Arial" w:hAnsi="Arial" w:cs="Arial"/>
          <w:color w:val="auto"/>
          <w:sz w:val="24"/>
          <w:szCs w:val="24"/>
          <w:lang w:val="en-US" w:eastAsia="zh-CN"/>
        </w:rPr>
        <w:t>. The musical noise is reduced by using psycho-acoustic masking.</w:t>
      </w:r>
    </w:p>
    <w:p>
      <w:pPr>
        <w:numPr>
          <w:ilvl w:val="0"/>
          <w:numId w:val="0"/>
        </w:numPr>
        <w:ind w:left="420" w:leftChars="0"/>
        <w:jc w:val="both"/>
        <w:rPr>
          <w:rFonts w:ascii="Arial" w:hAnsi="Arial" w:cs="Arial"/>
          <w:i/>
          <w:color w:val="auto"/>
          <w:sz w:val="20"/>
          <w:szCs w:val="20"/>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 xml:space="preserve"> It has been observed that the algorithm introduces some distortion at very low SNR (&lt;0 dB).</w:t>
      </w:r>
    </w:p>
    <w:p>
      <w:pPr>
        <w:numPr>
          <w:ilvl w:val="0"/>
          <w:numId w:val="0"/>
        </w:numPr>
        <w:ind w:left="420" w:leftChars="0"/>
        <w:jc w:val="both"/>
        <w:rPr>
          <w:rFonts w:ascii="Arial" w:hAnsi="Arial" w:cs="Arial"/>
          <w:i/>
          <w:color w:val="auto"/>
          <w:sz w:val="20"/>
          <w:szCs w:val="20"/>
        </w:rPr>
      </w:pPr>
    </w:p>
    <w:p>
      <w:pPr>
        <w:numPr>
          <w:ilvl w:val="0"/>
          <w:numId w:val="8"/>
        </w:numPr>
        <w:ind w:left="840" w:leftChars="0" w:hanging="420" w:firstLineChars="0"/>
        <w:jc w:val="both"/>
        <w:rPr>
          <w:rFonts w:ascii="Arial" w:hAnsi="Arial" w:cs="Arial"/>
          <w:i/>
          <w:color w:val="auto"/>
          <w:sz w:val="24"/>
          <w:szCs w:val="24"/>
        </w:rPr>
      </w:pPr>
      <w:r>
        <w:rPr>
          <w:rFonts w:ascii="Arial" w:hAnsi="Arial" w:cs="Arial"/>
          <w:color w:val="auto"/>
          <w:sz w:val="20"/>
          <w:szCs w:val="20"/>
          <w:lang w:val="en-US" w:eastAsia="zh-CN"/>
        </w:rPr>
        <w:t xml:space="preserve">  </w:t>
      </w:r>
      <w:r>
        <w:rPr>
          <w:rFonts w:ascii="Arial" w:hAnsi="Arial" w:cs="Arial"/>
          <w:color w:val="auto"/>
          <w:sz w:val="24"/>
          <w:szCs w:val="24"/>
          <w:lang w:val="en-US" w:eastAsia="zh-CN"/>
        </w:rPr>
        <w:t xml:space="preserve">The absolute threshold of hearing of Human Auditory system has been factored into the algorithm. It is advised to use that, at very low SNR (&lt;5 dB) and comment it out at SNR &gt; 10 dB. This will ensure that the distortion introduced during the process of denoising by the algorithm is least. </w:t>
      </w:r>
    </w:p>
    <w:p>
      <w:pPr>
        <w:numPr>
          <w:ilvl w:val="0"/>
          <w:numId w:val="0"/>
        </w:numPr>
        <w:jc w:val="both"/>
        <w:rPr>
          <w:rFonts w:ascii="Arial" w:hAnsi="Arial" w:cs="Arial"/>
          <w:color w:val="auto"/>
          <w:sz w:val="24"/>
          <w:szCs w:val="24"/>
          <w:lang w:val="en-US" w:eastAsia="zh-CN"/>
        </w:rPr>
      </w:pPr>
    </w:p>
    <w:p>
      <w:pPr>
        <w:numPr>
          <w:ilvl w:val="0"/>
          <w:numId w:val="0"/>
        </w:numPr>
        <w:jc w:val="both"/>
        <w:rPr>
          <w:rFonts w:ascii="Arial" w:hAnsi="Arial" w:cs="Arial"/>
          <w:color w:val="auto"/>
          <w:sz w:val="20"/>
          <w:szCs w:val="20"/>
          <w:lang w:val="en-US" w:eastAsia="zh-CN"/>
        </w:rPr>
      </w:pPr>
    </w:p>
    <w:p>
      <w:pPr>
        <w:numPr>
          <w:ilvl w:val="0"/>
          <w:numId w:val="0"/>
        </w:numPr>
        <w:jc w:val="both"/>
        <w:rPr>
          <w:rFonts w:ascii="Arial" w:hAnsi="Arial" w:cs="Arial"/>
          <w:color w:val="auto"/>
          <w:sz w:val="20"/>
          <w:szCs w:val="20"/>
          <w:lang w:val="en-US" w:eastAsia="zh-CN"/>
        </w:rPr>
      </w:pPr>
    </w:p>
    <w:p>
      <w:pPr>
        <w:numPr>
          <w:ilvl w:val="0"/>
          <w:numId w:val="0"/>
        </w:numPr>
        <w:jc w:val="both"/>
        <w:rPr>
          <w:rFonts w:ascii="Arial" w:hAnsi="Arial" w:cs="Arial"/>
          <w:color w:val="auto"/>
          <w:sz w:val="20"/>
          <w:szCs w:val="20"/>
          <w:lang w:val="en-US" w:eastAsia="zh-CN"/>
        </w:rPr>
      </w:pPr>
    </w:p>
    <w:p>
      <w:pPr>
        <w:pStyle w:val="3"/>
        <w:tabs>
          <w:tab w:val="left" w:pos="900"/>
          <w:tab w:val="clear" w:pos="1296"/>
        </w:tabs>
        <w:ind w:left="900" w:hanging="540"/>
      </w:pPr>
      <w:bookmarkStart w:id="101" w:name="_Toc422831510"/>
      <w:r>
        <w:rPr>
          <w:lang w:val="en-US"/>
        </w:rPr>
        <w:t>O</w:t>
      </w:r>
      <w:r>
        <w:t>verview</w:t>
      </w:r>
      <w:bookmarkEnd w:id="101"/>
    </w:p>
    <w:p>
      <w:pPr>
        <w:numPr>
          <w:ilvl w:val="0"/>
          <w:numId w:val="0"/>
        </w:numPr>
        <w:jc w:val="both"/>
        <w:rPr>
          <w:rFonts w:ascii="Arial" w:hAnsi="Arial" w:cs="Arial"/>
          <w:color w:val="auto"/>
          <w:sz w:val="24"/>
          <w:szCs w:val="24"/>
          <w:lang w:val="en-US" w:eastAsia="zh-CN"/>
        </w:rPr>
      </w:pPr>
      <w:r>
        <w:rPr>
          <w:rFonts w:ascii="Arial" w:hAnsi="Arial" w:cs="Arial"/>
          <w:i/>
          <w:color w:val="auto"/>
          <w:sz w:val="20"/>
          <w:szCs w:val="20"/>
          <w:lang w:val="en-US"/>
        </w:rPr>
        <w:t xml:space="preserve">             </w:t>
      </w:r>
      <w:r>
        <w:rPr>
          <w:rFonts w:ascii="Arial" w:hAnsi="Arial" w:cs="Arial"/>
          <w:color w:val="auto"/>
          <w:sz w:val="24"/>
          <w:szCs w:val="24"/>
          <w:lang w:val="en-US" w:eastAsia="zh-CN"/>
        </w:rPr>
        <w:t xml:space="preserve">The algorithm aims to enhance to enhance the quality of speech degraded by additive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background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noise. The goal is to improve the listen-ability of the speech signal by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decreasing the background noise, without affecting the intelligibility of the speech. The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noise is at such levels that the speech is essentially unintelligible out of context. The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average segmental signal-to-noise ratio (SNR) is used to measure the noise level of </w:t>
      </w:r>
      <w:r>
        <w:rPr>
          <w:rFonts w:ascii="Arial" w:hAnsi="Arial" w:cs="Arial"/>
          <w:color w:val="auto"/>
          <w:sz w:val="24"/>
          <w:szCs w:val="24"/>
          <w:lang w:val="en-US" w:eastAsia="zh-CN"/>
        </w:rPr>
        <w:tab/>
      </w:r>
      <w:r>
        <w:rPr>
          <w:rFonts w:ascii="Arial" w:hAnsi="Arial" w:cs="Arial"/>
          <w:color w:val="auto"/>
          <w:sz w:val="24"/>
          <w:szCs w:val="24"/>
          <w:lang w:val="en-US" w:eastAsia="zh-CN"/>
        </w:rPr>
        <w:t>the noise-corrupted speech signal.</w:t>
      </w:r>
    </w:p>
    <w:p>
      <w:pPr>
        <w:numPr>
          <w:ilvl w:val="0"/>
          <w:numId w:val="0"/>
        </w:numPr>
        <w:jc w:val="both"/>
        <w:rPr>
          <w:rFonts w:ascii="Arial" w:hAnsi="Arial" w:cs="Arial"/>
          <w:color w:val="auto"/>
          <w:sz w:val="24"/>
          <w:szCs w:val="24"/>
          <w:lang w:val="en-US" w:eastAsia="zh-CN"/>
        </w:rPr>
      </w:pPr>
    </w:p>
    <w:p>
      <w:pPr>
        <w:numPr>
          <w:ilvl w:val="0"/>
          <w:numId w:val="0"/>
        </w:numPr>
        <w:ind w:firstLine="720" w:firstLineChars="0"/>
        <w:jc w:val="both"/>
        <w:rPr>
          <w:rFonts w:ascii="Arial" w:hAnsi="Arial" w:cs="Arial"/>
          <w:color w:val="auto"/>
          <w:sz w:val="24"/>
          <w:szCs w:val="24"/>
          <w:lang w:val="en-US" w:eastAsia="zh-CN"/>
        </w:rPr>
      </w:pPr>
      <w:r>
        <w:rPr>
          <w:rFonts w:ascii="Arial" w:hAnsi="Arial" w:cs="Arial"/>
          <w:color w:val="auto"/>
          <w:sz w:val="24"/>
          <w:szCs w:val="24"/>
          <w:lang w:val="en-US" w:eastAsia="zh-CN"/>
        </w:rPr>
        <w:t xml:space="preserve">After an initial investigation of several methods of speech enhancement, we conclude </w:t>
      </w:r>
      <w:r>
        <w:rPr>
          <w:rFonts w:ascii="Arial" w:hAnsi="Arial" w:cs="Arial"/>
          <w:color w:val="auto"/>
          <w:sz w:val="24"/>
          <w:szCs w:val="24"/>
          <w:lang w:val="en-US" w:eastAsia="zh-CN"/>
        </w:rPr>
        <w:tab/>
      </w:r>
      <w:r>
        <w:rPr>
          <w:rFonts w:ascii="Arial" w:hAnsi="Arial" w:cs="Arial"/>
          <w:color w:val="auto"/>
          <w:sz w:val="24"/>
          <w:szCs w:val="24"/>
          <w:lang w:val="en-US" w:eastAsia="zh-CN"/>
        </w:rPr>
        <w:t xml:space="preserve">that the method of </w:t>
      </w:r>
      <w:r>
        <w:rPr>
          <w:rFonts w:ascii="Arial" w:hAnsi="Arial" w:cs="Arial"/>
          <w:sz w:val="24"/>
          <w:szCs w:val="24"/>
          <w:lang w:val="en-US" w:eastAsia="zh-CN"/>
        </w:rPr>
        <w:t xml:space="preserve">spectral subtraction for speech enhancement using a perceptual </w:t>
      </w:r>
      <w:r>
        <w:rPr>
          <w:rFonts w:ascii="Arial" w:hAnsi="Arial" w:cs="Arial"/>
          <w:sz w:val="24"/>
          <w:szCs w:val="24"/>
          <w:lang w:val="en-US" w:eastAsia="zh-CN"/>
        </w:rPr>
        <w:tab/>
      </w:r>
      <w:r>
        <w:rPr>
          <w:rFonts w:ascii="Arial" w:hAnsi="Arial" w:cs="Arial"/>
          <w:sz w:val="24"/>
          <w:szCs w:val="24"/>
          <w:lang w:val="en-US" w:eastAsia="zh-CN"/>
        </w:rPr>
        <w:t xml:space="preserve">weighting filter is more effective than others. The initial aim of the algorithm was to </w:t>
      </w:r>
      <w:r>
        <w:rPr>
          <w:rFonts w:ascii="Arial" w:hAnsi="Arial" w:cs="Arial"/>
          <w:sz w:val="24"/>
          <w:szCs w:val="24"/>
          <w:lang w:val="en-US" w:eastAsia="zh-CN"/>
        </w:rPr>
        <w:tab/>
      </w:r>
      <w:r>
        <w:rPr>
          <w:rFonts w:ascii="Arial" w:hAnsi="Arial" w:cs="Arial"/>
          <w:sz w:val="24"/>
          <w:szCs w:val="24"/>
          <w:lang w:val="en-US" w:eastAsia="zh-CN"/>
        </w:rPr>
        <w:t xml:space="preserve">remove noise which is stationary over a long period. However, it has been observed </w:t>
      </w:r>
      <w:r>
        <w:rPr>
          <w:rFonts w:ascii="Arial" w:hAnsi="Arial" w:cs="Arial"/>
          <w:sz w:val="24"/>
          <w:szCs w:val="24"/>
          <w:lang w:val="en-US" w:eastAsia="zh-CN"/>
        </w:rPr>
        <w:tab/>
      </w:r>
      <w:r>
        <w:rPr>
          <w:rFonts w:ascii="Arial" w:hAnsi="Arial" w:cs="Arial"/>
          <w:sz w:val="24"/>
          <w:szCs w:val="24"/>
          <w:lang w:val="en-US" w:eastAsia="zh-CN"/>
        </w:rPr>
        <w:t xml:space="preserve">that the current algorithm performs quite well in noise conditions such as babble, </w:t>
      </w:r>
      <w:r>
        <w:rPr>
          <w:rFonts w:ascii="Arial" w:hAnsi="Arial" w:cs="Arial"/>
          <w:sz w:val="24"/>
          <w:szCs w:val="24"/>
          <w:lang w:val="en-US" w:eastAsia="zh-CN"/>
        </w:rPr>
        <w:tab/>
      </w:r>
      <w:r>
        <w:rPr>
          <w:rFonts w:ascii="Arial" w:hAnsi="Arial" w:cs="Arial"/>
          <w:sz w:val="24"/>
          <w:szCs w:val="24"/>
          <w:lang w:val="en-US" w:eastAsia="zh-CN"/>
        </w:rPr>
        <w:tab/>
      </w:r>
      <w:r>
        <w:rPr>
          <w:rFonts w:ascii="Arial" w:hAnsi="Arial" w:cs="Arial"/>
          <w:sz w:val="24"/>
          <w:szCs w:val="24"/>
          <w:lang w:val="en-US" w:eastAsia="zh-CN"/>
        </w:rPr>
        <w:t>factory floor and car which have limited stationarity.</w:t>
      </w:r>
    </w:p>
    <w:p>
      <w:pPr>
        <w:ind w:firstLine="720" w:firstLineChars="0"/>
        <w:rPr>
          <w:rFonts w:ascii="Arial" w:hAnsi="Arial" w:cs="Arial"/>
          <w:i/>
          <w:color w:val="0000FF"/>
          <w:sz w:val="24"/>
          <w:szCs w:val="24"/>
          <w:lang w:val="en-US"/>
        </w:rPr>
      </w:pPr>
    </w:p>
    <w:p>
      <w:pPr>
        <w:ind w:left="900"/>
        <w:rPr>
          <w:rFonts w:ascii="Arial" w:hAnsi="Arial" w:cs="Arial"/>
          <w:i/>
          <w:color w:val="0000FF"/>
          <w:sz w:val="20"/>
          <w:szCs w:val="20"/>
        </w:rPr>
      </w:pPr>
    </w:p>
    <w:p>
      <w:pPr>
        <w:ind w:left="900"/>
        <w:rPr>
          <w:rFonts w:ascii="Arial" w:hAnsi="Arial" w:cs="Arial"/>
          <w:color w:val="0000FF"/>
          <w:sz w:val="20"/>
          <w:szCs w:val="20"/>
        </w:rPr>
        <w:sectPr>
          <w:pgSz w:w="11909" w:h="16834"/>
          <w:pgMar w:top="1440" w:right="936" w:bottom="1440" w:left="1080" w:header="720" w:footer="150" w:gutter="0"/>
          <w:cols w:space="720" w:num="1"/>
          <w:docGrid w:linePitch="360" w:charSpace="0"/>
        </w:sectPr>
      </w:pPr>
    </w:p>
    <w:p>
      <w:pPr>
        <w:pStyle w:val="2"/>
        <w:pageBreakBefore/>
        <w:shd w:val="clear" w:color="auto" w:fill="000000"/>
        <w:tabs>
          <w:tab w:val="left" w:pos="432"/>
        </w:tabs>
        <w:spacing w:before="0" w:after="240"/>
        <w:ind w:left="432" w:hanging="432"/>
        <w:rPr>
          <w:rFonts w:ascii="Arial" w:hAnsi="Arial" w:cs="Arial"/>
          <w:color w:val="FFFFFF"/>
        </w:rPr>
      </w:pPr>
      <w:bookmarkStart w:id="102" w:name="_Toc422831511"/>
      <w:r>
        <w:rPr>
          <w:rFonts w:ascii="Arial" w:hAnsi="Arial" w:cs="Arial"/>
          <w:color w:val="FFFFFF"/>
        </w:rPr>
        <w:t>Description</w:t>
      </w:r>
      <w:bookmarkEnd w:id="102"/>
    </w:p>
    <w:p>
      <w:pPr>
        <w:pStyle w:val="3"/>
        <w:tabs>
          <w:tab w:val="left" w:pos="900"/>
          <w:tab w:val="clear" w:pos="1296"/>
        </w:tabs>
        <w:ind w:left="900" w:hanging="540"/>
      </w:pPr>
      <w:bookmarkStart w:id="103" w:name="_Toc422831512"/>
      <w:r>
        <w:t>Data Specifications</w:t>
      </w:r>
      <w:bookmarkEnd w:id="103"/>
    </w:p>
    <w:p>
      <w:pPr>
        <w:numPr>
          <w:ilvl w:val="0"/>
          <w:numId w:val="9"/>
        </w:numPr>
        <w:ind w:left="840" w:leftChars="0" w:hanging="420" w:firstLineChars="0"/>
        <w:rPr>
          <w:rFonts w:ascii="Arial" w:hAnsi="Arial" w:cs="Arial"/>
          <w:i/>
          <w:color w:val="000000" w:themeColor="text1"/>
        </w:rPr>
      </w:pPr>
      <w:r>
        <w:rPr>
          <w:rFonts w:hint="default" w:ascii="Arial" w:hAnsi="Arial" w:cs="Arial"/>
          <w:i w:val="0"/>
          <w:iCs/>
          <w:color w:val="000000" w:themeColor="text1"/>
          <w:sz w:val="24"/>
          <w:szCs w:val="24"/>
          <w:lang w:val="en-US"/>
        </w:rPr>
        <w:t>X</w:t>
      </w:r>
      <w:r>
        <w:rPr>
          <w:rFonts w:hint="default" w:ascii="Arial" w:hAnsi="Arial" w:cs="Arial"/>
          <w:i w:val="0"/>
          <w:iCs/>
          <w:color w:val="000000" w:themeColor="text1"/>
          <w:sz w:val="24"/>
          <w:szCs w:val="24"/>
          <w:vertAlign w:val="subscript"/>
          <w:lang w:val="en-US"/>
        </w:rPr>
        <w:t>i</w:t>
      </w:r>
      <w:r>
        <w:rPr>
          <w:rFonts w:hint="default" w:ascii="Arial" w:hAnsi="Arial" w:cs="Arial"/>
          <w:i w:val="0"/>
          <w:iCs/>
          <w:color w:val="000000" w:themeColor="text1"/>
          <w:sz w:val="24"/>
          <w:szCs w:val="24"/>
          <w:lang w:val="en-US"/>
        </w:rPr>
        <w:t xml:space="preserve">(k)    </w:t>
      </w:r>
      <w:r>
        <w:rPr>
          <w:rFonts w:hint="default" w:ascii="Arial" w:hAnsi="Arial" w:cs="Arial"/>
          <w:i/>
          <w:iCs w:val="0"/>
          <w:color w:val="000000" w:themeColor="text1"/>
          <w:sz w:val="24"/>
          <w:szCs w:val="24"/>
          <w:lang w:val="en-US"/>
        </w:rPr>
        <w:t xml:space="preserve">: </w:t>
      </w:r>
      <w:r>
        <w:rPr>
          <w:rFonts w:hint="default" w:ascii="Arial" w:hAnsi="Arial" w:cs="Arial"/>
          <w:i w:val="0"/>
          <w:iCs/>
          <w:color w:val="000000" w:themeColor="text1"/>
          <w:sz w:val="24"/>
          <w:szCs w:val="24"/>
          <w:lang w:val="en-US"/>
        </w:rPr>
        <w:t xml:space="preserve"> Spectral magnitude at time k in sub-band i (of the input noisy signal) </w:t>
      </w:r>
    </w:p>
    <w:p>
      <w:pPr>
        <w:numPr>
          <w:ilvl w:val="0"/>
          <w:numId w:val="9"/>
        </w:numPr>
        <w:ind w:left="840" w:leftChars="0" w:hanging="420" w:firstLineChars="0"/>
        <w:rPr>
          <w:rFonts w:ascii="Arial" w:hAnsi="Arial" w:cs="Arial"/>
          <w:i/>
          <w:color w:val="000000" w:themeColor="text1"/>
        </w:rPr>
      </w:pPr>
      <w:r>
        <w:rPr>
          <w:rFonts w:hint="default" w:ascii="Arial" w:hAnsi="Arial" w:cs="Arial"/>
          <w:i w:val="0"/>
          <w:iCs/>
          <w:color w:val="auto"/>
          <w:sz w:val="24"/>
          <w:szCs w:val="24"/>
          <w:lang w:val="en-US"/>
        </w:rPr>
        <w:t>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(k)    </w:t>
      </w:r>
      <w:r>
        <w:rPr>
          <w:rFonts w:hint="default" w:ascii="Arial" w:hAnsi="Arial" w:cs="Arial"/>
          <w:i/>
          <w:iCs w:val="0"/>
          <w:color w:val="auto"/>
          <w:sz w:val="24"/>
          <w:szCs w:val="24"/>
          <w:lang w:val="en-US"/>
        </w:rPr>
        <w:t>:</w:t>
      </w:r>
      <w:r>
        <w:rPr>
          <w:rFonts w:hint="default" w:ascii="Arial" w:hAnsi="Arial" w:cs="Arial"/>
          <w:i w:val="0"/>
          <w:iCs/>
          <w:color w:val="auto"/>
          <w:sz w:val="24"/>
          <w:szCs w:val="24"/>
          <w:lang w:val="en-US"/>
        </w:rPr>
        <w:t xml:space="preserve">  Estimation of the noise magnitude at time k in sub-band i</w:t>
      </w:r>
    </w:p>
    <w:p>
      <w:pPr>
        <w:numPr>
          <w:ilvl w:val="0"/>
          <w:numId w:val="9"/>
        </w:numPr>
        <w:ind w:left="840" w:leftChars="0" w:hanging="420" w:firstLineChars="0"/>
        <w:rPr>
          <w:rFonts w:ascii="Arial" w:hAnsi="Arial" w:cs="Arial"/>
          <w:i/>
          <w:color w:val="000000" w:themeColor="text1"/>
        </w:rPr>
      </w:pPr>
      <w:r>
        <w:rPr>
          <w:rFonts w:hint="default" w:ascii="Arial" w:hAnsi="Arial" w:cs="Arial"/>
          <w:i/>
          <w:color w:val="000000" w:themeColor="text1"/>
          <w:lang w:val="en-US"/>
        </w:rPr>
        <w:t xml:space="preserve"> α        :  </w:t>
      </w:r>
      <w:r>
        <w:rPr>
          <w:rFonts w:hint="default" w:ascii="Arial" w:hAnsi="Arial" w:cs="Arial"/>
          <w:i w:val="0"/>
          <w:iCs/>
          <w:color w:val="000000" w:themeColor="text1"/>
          <w:lang w:val="en-US"/>
        </w:rPr>
        <w:t>Over estimation factor</w:t>
      </w:r>
    </w:p>
    <w:p>
      <w:pPr>
        <w:numPr>
          <w:ilvl w:val="0"/>
          <w:numId w:val="9"/>
        </w:numPr>
        <w:ind w:left="840" w:leftChars="0" w:hanging="420" w:firstLineChars="0"/>
        <w:rPr>
          <w:rFonts w:ascii="Arial" w:hAnsi="Arial" w:cs="Arial"/>
          <w:i/>
          <w:color w:val="000000" w:themeColor="text1"/>
        </w:rPr>
      </w:pPr>
      <w:r>
        <w:rPr>
          <w:rFonts w:hint="default" w:ascii="Arial" w:hAnsi="Arial" w:cs="Arial"/>
          <w:i/>
          <w:color w:val="000000" w:themeColor="text1"/>
          <w:lang w:val="en-US"/>
        </w:rPr>
        <w:t xml:space="preserve"> </w:t>
      </w:r>
      <w:r>
        <w:rPr>
          <w:rFonts w:hint="default" w:ascii="Arial" w:hAnsi="Arial" w:cs="Arial"/>
          <w:i/>
          <w:color w:val="000000" w:themeColor="text1"/>
        </w:rPr>
        <w:t>β</w:t>
      </w:r>
      <w:r>
        <w:rPr>
          <w:rFonts w:hint="default" w:ascii="Arial" w:hAnsi="Arial" w:cs="Arial"/>
          <w:i/>
          <w:color w:val="000000" w:themeColor="text1"/>
          <w:lang w:val="en-US"/>
        </w:rPr>
        <w:t xml:space="preserve">        :  </w:t>
      </w:r>
      <w:r>
        <w:rPr>
          <w:rFonts w:hint="default" w:ascii="Arial" w:hAnsi="Arial" w:cs="Arial"/>
          <w:i w:val="0"/>
          <w:iCs/>
          <w:color w:val="000000" w:themeColor="text1"/>
          <w:lang w:val="en-US"/>
        </w:rPr>
        <w:t>Spectral floor factor</w:t>
      </w:r>
    </w:p>
    <w:p>
      <w:pPr>
        <w:numPr>
          <w:ilvl w:val="0"/>
          <w:numId w:val="9"/>
        </w:numPr>
        <w:ind w:left="840" w:leftChars="0" w:hanging="420" w:firstLineChars="0"/>
        <w:rPr>
          <w:rFonts w:ascii="Arial" w:hAnsi="Arial" w:cs="Arial"/>
          <w:i/>
          <w:color w:val="000000" w:themeColor="text1"/>
        </w:rPr>
      </w:pPr>
      <w:r>
        <w:rPr>
          <w:rFonts w:ascii="Arial" w:hAnsi="Arial" w:cs="Arial"/>
          <w:i/>
          <w:color w:val="000000" w:themeColor="text1"/>
          <w:lang w:val="en-US"/>
        </w:rPr>
        <w:t xml:space="preserve">NSNR : </w:t>
      </w:r>
      <w:r>
        <w:rPr>
          <w:rFonts w:ascii="Arial" w:hAnsi="Arial" w:cs="Arial"/>
          <w:i w:val="0"/>
          <w:iCs/>
          <w:color w:val="000000" w:themeColor="text1"/>
          <w:lang w:val="en-US"/>
        </w:rPr>
        <w:t xml:space="preserve"> Noisy Signal to Noise Ratio</w:t>
      </w:r>
    </w:p>
    <w:p>
      <w:pPr>
        <w:numPr>
          <w:ilvl w:val="0"/>
          <w:numId w:val="9"/>
        </w:numPr>
        <w:ind w:left="840" w:leftChars="0" w:hanging="420" w:firstLineChars="0"/>
        <w:rPr>
          <w:rFonts w:ascii="Arial" w:hAnsi="Arial" w:cs="Arial"/>
          <w:i/>
          <w:color w:val="000000" w:themeColor="text1"/>
        </w:rPr>
      </w:pPr>
      <w:r>
        <w:rPr>
          <w:rFonts w:hint="default" w:ascii="Arial" w:hAnsi="Arial" w:cs="Arial"/>
          <w:i w:val="0"/>
          <w:iCs/>
          <w:color w:val="auto"/>
          <w:sz w:val="24"/>
          <w:szCs w:val="24"/>
          <w:lang w:val="en-US"/>
        </w:rPr>
        <w:t>Ŝ(e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 Estimate of the clean speech</w:t>
      </w:r>
    </w:p>
    <w:p>
      <w:pPr>
        <w:numPr>
          <w:ilvl w:val="0"/>
          <w:numId w:val="9"/>
        </w:numPr>
        <w:ind w:left="840" w:leftChars="0" w:hanging="420" w:firstLineChars="0"/>
        <w:rPr>
          <w:rFonts w:ascii="Arial" w:hAnsi="Arial" w:cs="Arial"/>
          <w:i/>
          <w:color w:val="000000" w:themeColor="text1"/>
        </w:rPr>
      </w:pPr>
      <w:r>
        <w:rPr>
          <w:rFonts w:hint="default" w:ascii="Arial" w:hAnsi="Arial" w:cs="Arial"/>
          <w:i w:val="0"/>
          <w:iCs/>
          <w:color w:val="auto"/>
          <w:sz w:val="24"/>
          <w:szCs w:val="24"/>
          <w:lang w:val="en-US"/>
        </w:rPr>
        <w:t>Ť(e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vertAlign w:val="baseline"/>
          <w:lang w:val="en-US"/>
        </w:rPr>
        <w:t xml:space="preserve">)   </w:t>
      </w:r>
      <w:r>
        <w:rPr>
          <w:rFonts w:hint="default" w:ascii="Arial" w:hAnsi="Arial" w:cs="Arial"/>
          <w:i/>
          <w:iCs w:val="0"/>
          <w:color w:val="auto"/>
          <w:sz w:val="24"/>
          <w:szCs w:val="24"/>
          <w:vertAlign w:val="baseline"/>
          <w:lang w:val="en-US"/>
        </w:rPr>
        <w:t>:</w:t>
      </w:r>
      <w:r>
        <w:rPr>
          <w:rFonts w:hint="default" w:ascii="Arial" w:hAnsi="Arial" w:cs="Arial"/>
          <w:i w:val="0"/>
          <w:iCs/>
          <w:color w:val="auto"/>
          <w:sz w:val="24"/>
          <w:szCs w:val="24"/>
          <w:vertAlign w:val="baseline"/>
          <w:lang w:val="en-US"/>
        </w:rPr>
        <w:t xml:space="preserve"> Masking threshold of clean speech</w:t>
      </w:r>
    </w:p>
    <w:p>
      <w:pPr>
        <w:numPr>
          <w:ilvl w:val="0"/>
          <w:numId w:val="9"/>
        </w:numPr>
        <w:ind w:left="840" w:leftChars="0" w:hanging="420" w:firstLineChars="0"/>
        <w:rPr>
          <w:rFonts w:ascii="Arial" w:hAnsi="Arial" w:cs="Arial"/>
          <w:i/>
          <w:color w:val="000000" w:themeColor="text1"/>
        </w:rPr>
      </w:pPr>
      <w:r>
        <w:rPr>
          <w:rFonts w:hint="default" w:ascii="Arial" w:hAnsi="Arial" w:cs="Arial"/>
          <w:i w:val="0"/>
          <w:iCs/>
          <w:color w:val="auto"/>
          <w:sz w:val="24"/>
          <w:szCs w:val="24"/>
          <w:lang w:val="en-US"/>
        </w:rPr>
        <w:t>G(e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xml:space="preserve">)  </w:t>
      </w:r>
      <w:r>
        <w:rPr>
          <w:rFonts w:hint="default" w:ascii="Arial" w:hAnsi="Arial" w:cs="Arial"/>
          <w:i/>
          <w:iCs w:val="0"/>
          <w:color w:val="auto"/>
          <w:sz w:val="24"/>
          <w:szCs w:val="24"/>
          <w:lang w:val="en-US"/>
        </w:rPr>
        <w:t>:</w:t>
      </w:r>
      <w:r>
        <w:rPr>
          <w:rFonts w:hint="default" w:ascii="Arial" w:hAnsi="Arial" w:cs="Arial"/>
          <w:i w:val="0"/>
          <w:iCs/>
          <w:color w:val="auto"/>
          <w:sz w:val="24"/>
          <w:szCs w:val="24"/>
          <w:lang w:val="en-US"/>
        </w:rPr>
        <w:t xml:space="preserve">  Perceptual weighting filter</w:t>
      </w:r>
    </w:p>
    <w:p>
      <w:pPr>
        <w:numPr>
          <w:ilvl w:val="0"/>
          <w:numId w:val="0"/>
        </w:numPr>
        <w:ind w:left="420" w:leftChars="0"/>
        <w:rPr>
          <w:rFonts w:ascii="Arial" w:hAnsi="Arial" w:cs="Arial"/>
          <w:i/>
          <w:color w:val="000000" w:themeColor="text1"/>
        </w:rPr>
      </w:pPr>
      <w:r>
        <w:rPr>
          <w:rFonts w:hint="default" w:ascii="Arial" w:hAnsi="Arial" w:cs="Arial"/>
          <w:i/>
          <w:color w:val="000000" w:themeColor="text1"/>
          <w:lang w:val="en-US"/>
        </w:rPr>
        <w:t xml:space="preserve">    </w:t>
      </w:r>
    </w:p>
    <w:p>
      <w:pPr>
        <w:pStyle w:val="3"/>
        <w:tabs>
          <w:tab w:val="left" w:pos="900"/>
          <w:tab w:val="clear" w:pos="1296"/>
        </w:tabs>
        <w:ind w:left="900" w:hanging="540"/>
      </w:pPr>
      <w:bookmarkStart w:id="104" w:name="_Toc422831513"/>
      <w:r>
        <w:t>Basic Concept</w:t>
      </w:r>
      <w:bookmarkEnd w:id="104"/>
    </w:p>
    <w:p>
      <w:pPr>
        <w:rPr>
          <w:rFonts w:ascii="Arial" w:hAnsi="Arial" w:cs="Arial"/>
          <w:i/>
          <w:color w:val="0000FF"/>
          <w:sz w:val="20"/>
          <w:szCs w:val="20"/>
        </w:rPr>
      </w:pPr>
      <w:r>
        <w:rPr>
          <w:rFonts w:ascii="Arial" w:hAnsi="Arial" w:cs="Arial"/>
        </w:rPr>
        <w:tab/>
      </w:r>
      <w:r>
        <w:rPr>
          <w:rFonts w:ascii="Arial" w:hAnsi="Arial" w:cs="Arial"/>
        </w:rPr>
        <w:t xml:space="preserve">   </w:t>
      </w:r>
    </w:p>
    <w:p>
      <w:pPr>
        <w:numPr>
          <w:ilvl w:val="0"/>
          <w:numId w:val="10"/>
        </w:numPr>
        <w:ind w:left="840" w:leftChars="0" w:hanging="420" w:firstLineChars="0"/>
        <w:jc w:val="both"/>
        <w:rPr>
          <w:rFonts w:ascii="Arial" w:hAnsi="Arial" w:cs="Arial"/>
          <w:i/>
          <w:color w:val="auto"/>
          <w:sz w:val="24"/>
          <w:szCs w:val="24"/>
        </w:rPr>
      </w:pPr>
      <w:r>
        <w:rPr>
          <w:rFonts w:ascii="Arial" w:hAnsi="Arial" w:cs="Arial"/>
          <w:i/>
          <w:color w:val="0000FF"/>
          <w:sz w:val="20"/>
          <w:szCs w:val="20"/>
          <w:lang w:val="en-US"/>
        </w:rPr>
        <w:t xml:space="preserve"> </w:t>
      </w:r>
      <w:r>
        <w:rPr>
          <w:rFonts w:ascii="Arial" w:hAnsi="Arial" w:cs="Arial"/>
          <w:i/>
          <w:color w:val="auto"/>
          <w:sz w:val="20"/>
          <w:szCs w:val="20"/>
          <w:lang w:val="en-US"/>
        </w:rPr>
        <w:tab/>
      </w:r>
      <w:r>
        <w:rPr>
          <w:rFonts w:ascii="Arial" w:hAnsi="Arial" w:cs="Arial"/>
          <w:b/>
          <w:bCs/>
          <w:i w:val="0"/>
          <w:iCs/>
          <w:color w:val="auto"/>
          <w:sz w:val="24"/>
          <w:szCs w:val="24"/>
          <w:lang w:val="en-US"/>
        </w:rPr>
        <w:t>Frequency Transform</w:t>
      </w:r>
      <w:r>
        <w:rPr>
          <w:rFonts w:ascii="Arial" w:hAnsi="Arial" w:cs="Arial"/>
          <w:i w:val="0"/>
          <w:iCs/>
          <w:color w:val="auto"/>
          <w:sz w:val="24"/>
          <w:szCs w:val="24"/>
          <w:lang w:val="en-US"/>
        </w:rPr>
        <w:t xml:space="preserve"> : A</w:t>
      </w:r>
      <w:r>
        <w:rPr>
          <w:rFonts w:hint="default" w:ascii="Arial" w:hAnsi="Arial" w:cs="Arial"/>
          <w:i w:val="0"/>
          <w:iCs/>
          <w:color w:val="auto"/>
          <w:sz w:val="24"/>
          <w:szCs w:val="24"/>
          <w:lang w:val="en-US"/>
        </w:rPr>
        <w:t> fast Fourier transform (FFT)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"https://en.wikipedia.org/wiki/Algorithm" \o "Algorithm"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algorithm</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computes the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"https://en.wikipedia.org/wiki/Discrete_Fourier_transform" \o "Discrete Fourier transform"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discrete Fourier transform</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(DFT) of a sequence, or its inverse (IFFT).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"https://en.wikipedia.org/wiki/Fourier_analysis" \o "Fourier analysis"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Fourier analysis</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converts a signal from its original domain (in time) to a representation in the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"https://en.wikipedia.org/wiki/Frequency_domain" \o "Frequency domain"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frequency domain</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and vice versa. An FFT rapidly computes such transformations by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"https://en.wikipedia.org/wiki/Matrix_decomposition" \o "Matrix decomposition"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factorizing</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the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"https://en.wikipedia.org/wiki/DFT_matrix" \o "DFT matrix"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DFT matrix</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into a product of </w:t>
      </w:r>
      <w:r>
        <w:rPr>
          <w:rFonts w:hint="default" w:ascii="Arial" w:hAnsi="Arial" w:cs="Arial"/>
          <w:i w:val="0"/>
          <w:iCs/>
          <w:color w:val="auto"/>
          <w:sz w:val="24"/>
          <w:szCs w:val="24"/>
          <w:lang w:val="en-US"/>
        </w:rPr>
        <w:fldChar w:fldCharType="begin"/>
      </w:r>
      <w:r>
        <w:rPr>
          <w:rFonts w:hint="default" w:ascii="Arial" w:hAnsi="Arial" w:cs="Arial"/>
          <w:i w:val="0"/>
          <w:iCs/>
          <w:color w:val="auto"/>
          <w:sz w:val="24"/>
          <w:szCs w:val="24"/>
          <w:lang w:val="en-US"/>
        </w:rPr>
        <w:instrText xml:space="preserve"> HYPERLINK "https://en.wikipedia.org/wiki/Sparse_matrix" \o "Sparse matrix" </w:instrText>
      </w:r>
      <w:r>
        <w:rPr>
          <w:rFonts w:hint="default" w:ascii="Arial" w:hAnsi="Arial" w:cs="Arial"/>
          <w:i w:val="0"/>
          <w:iCs/>
          <w:color w:val="auto"/>
          <w:sz w:val="24"/>
          <w:szCs w:val="24"/>
          <w:lang w:val="en-US"/>
        </w:rPr>
        <w:fldChar w:fldCharType="separate"/>
      </w:r>
      <w:r>
        <w:rPr>
          <w:rFonts w:hint="default" w:ascii="Arial" w:hAnsi="Arial" w:cs="Arial"/>
          <w:i w:val="0"/>
          <w:iCs/>
          <w:color w:val="auto"/>
          <w:sz w:val="24"/>
          <w:szCs w:val="24"/>
          <w:lang w:val="en-US"/>
        </w:rPr>
        <w:t>sparse</w:t>
      </w:r>
      <w:r>
        <w:rPr>
          <w:rFonts w:hint="default" w:ascii="Arial" w:hAnsi="Arial" w:cs="Arial"/>
          <w:i w:val="0"/>
          <w:iCs/>
          <w:color w:val="auto"/>
          <w:sz w:val="24"/>
          <w:szCs w:val="24"/>
          <w:lang w:val="en-US"/>
        </w:rPr>
        <w:fldChar w:fldCharType="end"/>
      </w:r>
      <w:r>
        <w:rPr>
          <w:rFonts w:hint="default" w:ascii="Arial" w:hAnsi="Arial" w:cs="Arial"/>
          <w:i w:val="0"/>
          <w:iCs/>
          <w:color w:val="auto"/>
          <w:sz w:val="24"/>
          <w:szCs w:val="24"/>
          <w:lang w:val="en-US"/>
        </w:rPr>
        <w:t> (mostly zero) factors. ( MATLAB command : fft() )</w:t>
      </w:r>
    </w:p>
    <w:p>
      <w:pPr>
        <w:numPr>
          <w:ilvl w:val="0"/>
          <w:numId w:val="0"/>
        </w:numPr>
        <w:ind w:left="420" w:leftChars="0"/>
        <w:jc w:val="both"/>
        <w:rPr>
          <w:rFonts w:ascii="Arial" w:hAnsi="Arial" w:cs="Arial"/>
          <w:i/>
          <w:color w:val="auto"/>
          <w:sz w:val="20"/>
          <w:szCs w:val="20"/>
        </w:rPr>
      </w:pPr>
    </w:p>
    <w:p>
      <w:pPr>
        <w:numPr>
          <w:ilvl w:val="0"/>
          <w:numId w:val="10"/>
        </w:numPr>
        <w:ind w:left="840" w:leftChars="0" w:hanging="420" w:firstLineChars="0"/>
        <w:jc w:val="both"/>
        <w:rPr>
          <w:rFonts w:ascii="Arial" w:hAnsi="Arial" w:cs="Arial"/>
          <w:i/>
          <w:color w:val="auto"/>
          <w:sz w:val="24"/>
          <w:szCs w:val="24"/>
        </w:rPr>
      </w:pPr>
      <w:r>
        <w:rPr>
          <w:rFonts w:hint="default" w:ascii="Arial" w:hAnsi="Arial" w:cs="Arial"/>
          <w:i w:val="0"/>
          <w:iCs/>
          <w:color w:val="auto"/>
          <w:sz w:val="20"/>
          <w:szCs w:val="20"/>
          <w:lang w:val="en-US"/>
        </w:rPr>
        <w:t xml:space="preserve"> </w:t>
      </w:r>
      <w:r>
        <w:rPr>
          <w:rFonts w:hint="default" w:ascii="Arial" w:hAnsi="Arial" w:cs="Arial"/>
          <w:i w:val="0"/>
          <w:iCs/>
          <w:color w:val="auto"/>
          <w:sz w:val="20"/>
          <w:szCs w:val="20"/>
          <w:lang w:val="en-US"/>
        </w:rPr>
        <w:tab/>
      </w:r>
      <w:r>
        <w:rPr>
          <w:rFonts w:hint="default" w:ascii="Arial" w:hAnsi="Arial" w:cs="Arial"/>
          <w:b/>
          <w:bCs/>
          <w:i w:val="0"/>
          <w:iCs/>
          <w:color w:val="auto"/>
          <w:sz w:val="24"/>
          <w:szCs w:val="24"/>
          <w:lang w:val="en-US"/>
        </w:rPr>
        <w:t>Segmentation into frames</w:t>
      </w:r>
      <w:r>
        <w:rPr>
          <w:rFonts w:hint="default" w:ascii="Arial" w:hAnsi="Arial" w:cs="Arial"/>
          <w:i w:val="0"/>
          <w:iCs/>
          <w:color w:val="auto"/>
          <w:sz w:val="24"/>
          <w:szCs w:val="24"/>
          <w:lang w:val="en-US"/>
        </w:rPr>
        <w:t>: The input audio signal is divided into frames of size 256 (32 ms). The windowing is done using a Hanning window and 50% overlap.</w:t>
      </w:r>
    </w:p>
    <w:p>
      <w:pPr>
        <w:numPr>
          <w:ilvl w:val="0"/>
          <w:numId w:val="0"/>
        </w:numPr>
        <w:ind w:left="420" w:leftChars="0"/>
        <w:jc w:val="both"/>
        <w:rPr>
          <w:rFonts w:ascii="Arial" w:hAnsi="Arial" w:cs="Arial"/>
          <w:i/>
          <w:color w:val="auto"/>
          <w:sz w:val="20"/>
          <w:szCs w:val="20"/>
        </w:rPr>
      </w:pPr>
    </w:p>
    <w:p>
      <w:pPr>
        <w:numPr>
          <w:ilvl w:val="0"/>
          <w:numId w:val="10"/>
        </w:numPr>
        <w:ind w:left="840" w:leftChars="0" w:hanging="420" w:firstLineChars="0"/>
        <w:jc w:val="both"/>
        <w:rPr>
          <w:rFonts w:ascii="Arial" w:hAnsi="Arial" w:cs="Arial"/>
          <w:i/>
          <w:color w:val="auto"/>
          <w:sz w:val="24"/>
          <w:szCs w:val="24"/>
        </w:rPr>
      </w:pPr>
      <w:r>
        <w:rPr>
          <w:rFonts w:hint="default" w:ascii="Arial" w:hAnsi="Arial" w:cs="Arial"/>
          <w:i w:val="0"/>
          <w:iCs/>
          <w:color w:val="auto"/>
          <w:sz w:val="20"/>
          <w:szCs w:val="20"/>
          <w:lang w:val="en-US"/>
        </w:rPr>
        <w:t xml:space="preserve">  </w:t>
      </w:r>
      <w:r>
        <w:rPr>
          <w:rFonts w:hint="default" w:ascii="Arial" w:hAnsi="Arial" w:cs="Arial"/>
          <w:b/>
          <w:bCs/>
          <w:i w:val="0"/>
          <w:iCs/>
          <w:color w:val="auto"/>
          <w:sz w:val="24"/>
          <w:szCs w:val="24"/>
          <w:lang w:val="en-US"/>
        </w:rPr>
        <w:t>Voice Activity Detection (VAD)</w:t>
      </w:r>
      <w:r>
        <w:rPr>
          <w:rFonts w:hint="default" w:ascii="Arial" w:hAnsi="Arial" w:cs="Arial"/>
          <w:i w:val="0"/>
          <w:iCs/>
          <w:color w:val="auto"/>
          <w:sz w:val="24"/>
          <w:szCs w:val="24"/>
          <w:lang w:val="en-US"/>
        </w:rPr>
        <w:t xml:space="preserve"> :  In each speech frame, the energy in the frame, E, the linear prediction error normalized with respect to the energy of the signal, LPE, and the zero-crossing rate, ZCR, are calculated. Using all these three parameters, a compound parameter, D, is calculated as D=E(1-ZCR)(1-LPE). From all the frames of  the signal, D</w:t>
      </w:r>
      <w:r>
        <w:rPr>
          <w:rFonts w:hint="default" w:ascii="Arial" w:hAnsi="Arial" w:cs="Arial"/>
          <w:i w:val="0"/>
          <w:iCs/>
          <w:color w:val="auto"/>
          <w:sz w:val="24"/>
          <w:szCs w:val="24"/>
          <w:vertAlign w:val="subscript"/>
          <w:lang w:val="en-US"/>
        </w:rPr>
        <w:t>max</w:t>
      </w:r>
      <w:r>
        <w:rPr>
          <w:rFonts w:hint="default" w:ascii="Arial" w:hAnsi="Arial" w:cs="Arial"/>
          <w:i w:val="0"/>
          <w:iCs/>
          <w:color w:val="auto"/>
          <w:sz w:val="24"/>
          <w:szCs w:val="24"/>
          <w:lang w:val="en-US"/>
        </w:rPr>
        <w:t> is computed. Then the value of  D/D</w:t>
      </w:r>
      <w:r>
        <w:rPr>
          <w:rFonts w:hint="default" w:ascii="Arial" w:hAnsi="Arial" w:cs="Arial"/>
          <w:i w:val="0"/>
          <w:iCs/>
          <w:color w:val="auto"/>
          <w:sz w:val="24"/>
          <w:szCs w:val="24"/>
          <w:vertAlign w:val="subscript"/>
          <w:lang w:val="en-US"/>
        </w:rPr>
        <w:t>max</w:t>
      </w:r>
      <w:r>
        <w:rPr>
          <w:rFonts w:hint="default" w:ascii="Arial" w:hAnsi="Arial" w:cs="Arial"/>
          <w:i w:val="0"/>
          <w:iCs/>
          <w:color w:val="auto"/>
          <w:sz w:val="24"/>
          <w:szCs w:val="24"/>
          <w:lang w:val="en-US"/>
        </w:rPr>
        <w:t> is used to determine whether a signal has speech activity or not. The threshold values have to be obtained empirically. VAD fails at very low SNR, so adaptive noise spectral estimation is used along wit VAD. (The index obtained from VAD is used in time frequency filtering)</w:t>
      </w:r>
    </w:p>
    <w:p>
      <w:pPr>
        <w:numPr>
          <w:ilvl w:val="0"/>
          <w:numId w:val="0"/>
        </w:numPr>
        <w:ind w:left="420" w:leftChars="0"/>
        <w:jc w:val="both"/>
        <w:rPr>
          <w:rFonts w:ascii="Arial" w:hAnsi="Arial" w:cs="Arial"/>
          <w:i/>
          <w:color w:val="auto"/>
          <w:sz w:val="20"/>
          <w:szCs w:val="20"/>
        </w:rPr>
      </w:pPr>
    </w:p>
    <w:p>
      <w:pPr>
        <w:numPr>
          <w:ilvl w:val="0"/>
          <w:numId w:val="10"/>
        </w:numPr>
        <w:ind w:left="840" w:leftChars="0" w:hanging="420" w:firstLineChars="0"/>
        <w:jc w:val="both"/>
        <w:rPr>
          <w:rFonts w:ascii="Arial" w:hAnsi="Arial" w:cs="Arial"/>
          <w:i/>
          <w:color w:val="auto"/>
          <w:sz w:val="20"/>
          <w:szCs w:val="20"/>
        </w:rPr>
      </w:pPr>
      <w:r>
        <w:rPr>
          <w:rFonts w:hint="default" w:ascii="Arial" w:hAnsi="Arial" w:cs="Arial"/>
          <w:i w:val="0"/>
          <w:iCs/>
          <w:color w:val="auto"/>
          <w:sz w:val="20"/>
          <w:szCs w:val="20"/>
          <w:lang w:val="en-US"/>
        </w:rPr>
        <w:t xml:space="preserve"> </w:t>
      </w:r>
      <w:r>
        <w:rPr>
          <w:rFonts w:hint="default" w:ascii="Arial" w:hAnsi="Arial" w:cs="Arial"/>
          <w:i w:val="0"/>
          <w:iCs/>
          <w:color w:val="auto"/>
          <w:sz w:val="24"/>
          <w:szCs w:val="24"/>
          <w:lang w:val="en-US"/>
        </w:rPr>
        <w:t xml:space="preserve"> </w:t>
      </w:r>
      <w:r>
        <w:rPr>
          <w:rFonts w:hint="default" w:ascii="Arial" w:hAnsi="Arial" w:cs="Arial"/>
          <w:b/>
          <w:bCs/>
          <w:i w:val="0"/>
          <w:iCs/>
          <w:color w:val="auto"/>
          <w:sz w:val="24"/>
          <w:szCs w:val="24"/>
          <w:lang w:val="en-US"/>
        </w:rPr>
        <w:t>Adaptive noise spectral estimation</w:t>
      </w:r>
      <w:r>
        <w:rPr>
          <w:rFonts w:hint="default" w:ascii="Arial" w:hAnsi="Arial" w:cs="Arial"/>
          <w:i w:val="0"/>
          <w:iCs/>
          <w:color w:val="auto"/>
          <w:sz w:val="24"/>
          <w:szCs w:val="24"/>
          <w:lang w:val="en-US"/>
        </w:rPr>
        <w:t xml:space="preserve"> </w:t>
      </w:r>
      <w:r>
        <w:rPr>
          <w:rFonts w:hint="default" w:ascii="Arial" w:hAnsi="Arial" w:cs="Arial"/>
          <w:b/>
          <w:bCs/>
          <w:i w:val="0"/>
          <w:iCs/>
          <w:color w:val="auto"/>
          <w:sz w:val="24"/>
          <w:szCs w:val="24"/>
          <w:lang w:val="en-US"/>
        </w:rPr>
        <w:t>[4]</w:t>
      </w:r>
      <w:r>
        <w:rPr>
          <w:rFonts w:hint="default" w:ascii="Arial" w:hAnsi="Arial" w:cs="Arial"/>
          <w:i w:val="0"/>
          <w:iCs/>
          <w:color w:val="auto"/>
          <w:sz w:val="24"/>
          <w:szCs w:val="24"/>
          <w:lang w:val="en-US"/>
        </w:rPr>
        <w:t xml:space="preserve"> : A recursive system used to estimate the noise spectral magnitude. This method calculates the weighted sum of past spectral magnitude values X</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in each sub-band i. The weighting system is done by a simple first order recursive system.</w:t>
      </w:r>
    </w:p>
    <w:p>
      <w:pPr>
        <w:numPr>
          <w:ilvl w:val="0"/>
          <w:numId w:val="0"/>
        </w:numPr>
        <w:ind w:left="420" w:leftChars="0"/>
        <w:jc w:val="both"/>
        <w:rPr>
          <w:rFonts w:ascii="Arial" w:hAnsi="Arial" w:cs="Arial"/>
          <w:i/>
          <w:color w:val="auto"/>
          <w:sz w:val="20"/>
          <w:szCs w:val="20"/>
        </w:rPr>
      </w:pPr>
    </w:p>
    <w:p>
      <w:pPr>
        <w:numPr>
          <w:ilvl w:val="0"/>
          <w:numId w:val="0"/>
        </w:numPr>
        <w:ind w:left="420" w:leftChars="0"/>
        <w:rPr>
          <w:rFonts w:hint="default" w:ascii="Arial" w:hAnsi="Arial" w:cs="Arial"/>
          <w:i w:val="0"/>
          <w:iCs/>
          <w:color w:val="auto"/>
          <w:sz w:val="28"/>
          <w:szCs w:val="28"/>
          <w:lang w:val="en-US"/>
        </w:rPr>
      </w:pPr>
      <w:r>
        <w:rPr>
          <w:rFonts w:hint="default" w:ascii="Arial" w:hAnsi="Arial" w:cs="Arial"/>
          <w:i w:val="0"/>
          <w:iCs/>
          <w:color w:val="auto"/>
          <w:sz w:val="20"/>
          <w:szCs w:val="20"/>
          <w:lang w:val="en-US"/>
        </w:rPr>
        <w:t xml:space="preserve">                                               </w:t>
      </w:r>
      <w:r>
        <w:rPr>
          <w:rFonts w:hint="default" w:ascii="Arial" w:hAnsi="Arial" w:cs="Arial"/>
          <w:i w:val="0"/>
          <w:iCs/>
          <w:color w:val="auto"/>
          <w:sz w:val="28"/>
          <w:szCs w:val="28"/>
          <w:lang w:val="en-US"/>
        </w:rPr>
        <w:t>Ň</w:t>
      </w:r>
      <w:r>
        <w:rPr>
          <w:rFonts w:hint="default" w:ascii="Arial" w:hAnsi="Arial" w:cs="Arial"/>
          <w:i w:val="0"/>
          <w:iCs/>
          <w:color w:val="auto"/>
          <w:sz w:val="28"/>
          <w:szCs w:val="28"/>
          <w:vertAlign w:val="subscript"/>
          <w:lang w:val="en-US"/>
        </w:rPr>
        <w:t>i</w:t>
      </w:r>
      <w:r>
        <w:rPr>
          <w:rFonts w:hint="default" w:ascii="Arial" w:hAnsi="Arial" w:cs="Arial"/>
          <w:i w:val="0"/>
          <w:iCs/>
          <w:color w:val="auto"/>
          <w:sz w:val="28"/>
          <w:szCs w:val="28"/>
          <w:lang w:val="en-US"/>
        </w:rPr>
        <w:t>(k) = (1-α) * X</w:t>
      </w:r>
      <w:r>
        <w:rPr>
          <w:rFonts w:hint="default" w:ascii="Arial" w:hAnsi="Arial" w:cs="Arial"/>
          <w:i w:val="0"/>
          <w:iCs/>
          <w:color w:val="auto"/>
          <w:sz w:val="28"/>
          <w:szCs w:val="28"/>
          <w:vertAlign w:val="subscript"/>
          <w:lang w:val="en-US"/>
        </w:rPr>
        <w:t>i</w:t>
      </w:r>
      <w:r>
        <w:rPr>
          <w:rFonts w:hint="default" w:ascii="Arial" w:hAnsi="Arial" w:cs="Arial"/>
          <w:i w:val="0"/>
          <w:iCs/>
          <w:color w:val="auto"/>
          <w:sz w:val="28"/>
          <w:szCs w:val="28"/>
          <w:lang w:val="en-US"/>
        </w:rPr>
        <w:t>(k) + α * Ň</w:t>
      </w:r>
      <w:r>
        <w:rPr>
          <w:rFonts w:hint="default" w:ascii="Arial" w:hAnsi="Arial" w:cs="Arial"/>
          <w:i w:val="0"/>
          <w:iCs/>
          <w:color w:val="auto"/>
          <w:sz w:val="28"/>
          <w:szCs w:val="28"/>
          <w:vertAlign w:val="subscript"/>
          <w:lang w:val="en-US"/>
        </w:rPr>
        <w:t>i</w:t>
      </w:r>
      <w:r>
        <w:rPr>
          <w:rFonts w:hint="default" w:ascii="Arial" w:hAnsi="Arial" w:cs="Arial"/>
          <w:i w:val="0"/>
          <w:iCs/>
          <w:color w:val="auto"/>
          <w:sz w:val="28"/>
          <w:szCs w:val="28"/>
          <w:lang w:val="en-US"/>
        </w:rPr>
        <w:t>(k-1)</w:t>
      </w:r>
    </w:p>
    <w:p>
      <w:pPr>
        <w:numPr>
          <w:ilvl w:val="0"/>
          <w:numId w:val="0"/>
        </w:numPr>
        <w:ind w:left="420" w:leftChars="0"/>
        <w:rPr>
          <w:rFonts w:hint="default" w:ascii="Arial" w:hAnsi="Arial" w:cs="Arial"/>
          <w:i w:val="0"/>
          <w:iCs/>
          <w:color w:val="auto"/>
          <w:sz w:val="28"/>
          <w:szCs w:val="28"/>
          <w:lang w:val="en-US"/>
        </w:rPr>
      </w:pPr>
    </w:p>
    <w:p>
      <w:pPr>
        <w:numPr>
          <w:ilvl w:val="0"/>
          <w:numId w:val="0"/>
        </w:numPr>
        <w:jc w:val="both"/>
        <w:rPr>
          <w:rFonts w:hint="default" w:ascii="Arial" w:hAnsi="Arial" w:cs="Arial"/>
          <w:i w:val="0"/>
          <w:iCs/>
          <w:color w:val="auto"/>
          <w:sz w:val="24"/>
          <w:szCs w:val="24"/>
          <w:lang w:val="en-US"/>
        </w:rPr>
      </w:pPr>
      <w:r>
        <w:rPr>
          <w:rFonts w:ascii="Arial" w:hAnsi="Arial" w:cs="Arial"/>
          <w:i/>
          <w:color w:val="auto"/>
          <w:sz w:val="20"/>
          <w:szCs w:val="20"/>
          <w:lang w:val="en-US"/>
        </w:rPr>
        <w:t xml:space="preserve">               </w:t>
      </w:r>
      <w:r>
        <w:rPr>
          <w:rFonts w:ascii="Arial" w:hAnsi="Arial" w:cs="Arial"/>
          <w:i w:val="0"/>
          <w:iCs/>
          <w:color w:val="auto"/>
          <w:sz w:val="24"/>
          <w:szCs w:val="24"/>
          <w:lang w:val="en-US"/>
        </w:rPr>
        <w:t xml:space="preserve">Where </w:t>
      </w:r>
      <w:r>
        <w:rPr>
          <w:rFonts w:hint="default" w:ascii="Arial" w:hAnsi="Arial" w:cs="Arial"/>
          <w:i w:val="0"/>
          <w:iCs/>
          <w:color w:val="auto"/>
          <w:sz w:val="24"/>
          <w:szCs w:val="24"/>
          <w:lang w:val="en-US"/>
        </w:rPr>
        <w:t>X</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(k) denotes the spectral magnitude at time k in sub-band i and 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(k) is an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 xml:space="preserve">  estimation of  the noise magnitude. The noise estimate 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is calculated with a first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order recursive system. 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is multiplied with an over estimation factor in the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usual range of about 1.5 to 2.5. For positive values of (X</w:t>
      </w:r>
      <w:r>
        <w:rPr>
          <w:rFonts w:hint="default" w:ascii="Arial" w:hAnsi="Arial" w:cs="Arial"/>
          <w:i w:val="0"/>
          <w:iCs/>
          <w:color w:val="auto"/>
          <w:sz w:val="24"/>
          <w:szCs w:val="24"/>
          <w:vertAlign w:val="subscript"/>
          <w:lang w:val="en-US"/>
        </w:rPr>
        <w:t xml:space="preserve">i </w:t>
      </w:r>
      <w:r>
        <w:rPr>
          <w:rFonts w:hint="default" w:ascii="Arial" w:hAnsi="Arial" w:cs="Arial"/>
          <w:i w:val="0"/>
          <w:iCs/>
          <w:color w:val="auto"/>
          <w:sz w:val="24"/>
          <w:szCs w:val="24"/>
          <w:vertAlign w:val="baseline"/>
          <w:lang w:val="en-US"/>
        </w:rPr>
        <w:t>- β</w:t>
      </w:r>
      <w:r>
        <w:rPr>
          <w:rFonts w:hint="default" w:ascii="Arial" w:hAnsi="Arial" w:cs="Arial"/>
          <w:i w:val="0"/>
          <w:iCs/>
          <w:color w:val="auto"/>
          <w:sz w:val="24"/>
          <w:szCs w:val="24"/>
          <w:lang w:val="en-US"/>
        </w:rPr>
        <w:t>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  the data input as well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 xml:space="preserve">as the recursive accumulation are stopped. This indicates an onset of speech.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Negative values of  (X</w:t>
      </w:r>
      <w:r>
        <w:rPr>
          <w:rFonts w:hint="default" w:ascii="Arial" w:hAnsi="Arial" w:cs="Arial"/>
          <w:i w:val="0"/>
          <w:iCs/>
          <w:color w:val="auto"/>
          <w:sz w:val="24"/>
          <w:szCs w:val="24"/>
          <w:vertAlign w:val="subscript"/>
          <w:lang w:val="en-US"/>
        </w:rPr>
        <w:t xml:space="preserve">i </w:t>
      </w:r>
      <w:r>
        <w:rPr>
          <w:rFonts w:hint="default" w:ascii="Arial" w:hAnsi="Arial" w:cs="Arial"/>
          <w:i w:val="0"/>
          <w:iCs/>
          <w:color w:val="auto"/>
          <w:sz w:val="24"/>
          <w:szCs w:val="24"/>
          <w:vertAlign w:val="baseline"/>
          <w:lang w:val="en-US"/>
        </w:rPr>
        <w:t>- β</w:t>
      </w:r>
      <w:r>
        <w:rPr>
          <w:rFonts w:hint="default" w:ascii="Arial" w:hAnsi="Arial" w:cs="Arial"/>
          <w:i w:val="0"/>
          <w:iCs/>
          <w:color w:val="auto"/>
          <w:sz w:val="24"/>
          <w:szCs w:val="24"/>
          <w:lang w:val="en-US"/>
        </w:rPr>
        <w:t>Ň</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  are set to zero to get an estimate S</w:t>
      </w:r>
      <w:r>
        <w:rPr>
          <w:rFonts w:hint="default" w:ascii="Arial" w:hAnsi="Arial" w:cs="Arial"/>
          <w:i w:val="0"/>
          <w:iCs/>
          <w:color w:val="auto"/>
          <w:sz w:val="24"/>
          <w:szCs w:val="24"/>
          <w:vertAlign w:val="subscript"/>
          <w:lang w:val="en-US"/>
        </w:rPr>
        <w:t>i</w:t>
      </w:r>
      <w:r>
        <w:rPr>
          <w:rFonts w:hint="default" w:ascii="Arial" w:hAnsi="Arial" w:cs="Arial"/>
          <w:i w:val="0"/>
          <w:iCs/>
          <w:color w:val="auto"/>
          <w:sz w:val="24"/>
          <w:szCs w:val="24"/>
          <w:lang w:val="en-US"/>
        </w:rPr>
        <w:t xml:space="preserve"> of  the clean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speech.</w:t>
      </w:r>
    </w:p>
    <w:p>
      <w:pPr>
        <w:numPr>
          <w:ilvl w:val="0"/>
          <w:numId w:val="0"/>
        </w:numPr>
        <w:ind w:left="720" w:leftChars="0" w:firstLine="720" w:firstLineChars="0"/>
        <w:rPr>
          <w:rFonts w:hint="default" w:ascii="Arial" w:hAnsi="Arial" w:cs="Arial"/>
          <w:i w:val="0"/>
          <w:iCs/>
          <w:color w:val="auto"/>
          <w:sz w:val="20"/>
          <w:szCs w:val="20"/>
          <w:lang w:val="en-US"/>
        </w:rPr>
      </w:pPr>
      <w:r>
        <w:rPr>
          <w:rFonts w:hint="default" w:ascii="Arial" w:hAnsi="Arial" w:cs="Arial"/>
          <w:i w:val="0"/>
          <w:iCs/>
          <w:color w:val="auto"/>
          <w:sz w:val="20"/>
          <w:szCs w:val="20"/>
          <w:lang w:val="en-US"/>
        </w:rPr>
        <w:t xml:space="preserve">                 </w:t>
      </w:r>
      <w:r>
        <w:rPr>
          <w:rFonts w:hint="default" w:ascii="Arial" w:hAnsi="Arial" w:cs="Arial"/>
          <w:i w:val="0"/>
          <w:iCs/>
          <w:color w:val="auto"/>
          <w:sz w:val="20"/>
          <w:szCs w:val="20"/>
          <w:lang w:val="en-US"/>
        </w:rPr>
        <w:drawing>
          <wp:inline distT="0" distB="0" distL="114300" distR="114300">
            <wp:extent cx="3620135" cy="2762885"/>
            <wp:effectExtent l="0" t="0" r="18415" b="1841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6"/>
                    <a:stretch>
                      <a:fillRect/>
                    </a:stretch>
                  </pic:blipFill>
                  <pic:spPr>
                    <a:xfrm>
                      <a:off x="0" y="0"/>
                      <a:ext cx="3620135" cy="2762885"/>
                    </a:xfrm>
                    <a:prstGeom prst="rect">
                      <a:avLst/>
                    </a:prstGeom>
                  </pic:spPr>
                </pic:pic>
              </a:graphicData>
            </a:graphic>
          </wp:inline>
        </w:drawing>
      </w:r>
    </w:p>
    <w:p>
      <w:pPr>
        <w:numPr>
          <w:ilvl w:val="0"/>
          <w:numId w:val="0"/>
        </w:numPr>
        <w:ind w:left="420" w:leftChars="0"/>
        <w:rPr>
          <w:rFonts w:ascii="Arial" w:hAnsi="Arial" w:cs="Arial"/>
          <w:i/>
          <w:color w:val="auto"/>
          <w:sz w:val="20"/>
          <w:szCs w:val="20"/>
          <w:lang w:val="en-US"/>
        </w:rPr>
      </w:pPr>
      <w:r>
        <w:rPr>
          <w:rFonts w:ascii="Arial" w:hAnsi="Arial" w:cs="Arial"/>
          <w:b/>
          <w:bCs/>
          <w:i w:val="0"/>
          <w:iCs/>
          <w:color w:val="auto"/>
          <w:sz w:val="20"/>
          <w:szCs w:val="20"/>
          <w:lang w:val="en-US"/>
        </w:rPr>
        <w:t xml:space="preserve">  </w:t>
      </w:r>
    </w:p>
    <w:p>
      <w:pPr>
        <w:numPr>
          <w:ilvl w:val="0"/>
          <w:numId w:val="0"/>
        </w:numPr>
        <w:ind w:left="420" w:leftChars="0"/>
        <w:rPr>
          <w:rFonts w:ascii="Arial" w:hAnsi="Arial" w:cs="Arial"/>
          <w:i/>
          <w:color w:val="auto"/>
          <w:sz w:val="20"/>
          <w:szCs w:val="20"/>
          <w:lang w:val="en-US"/>
        </w:rPr>
      </w:pPr>
    </w:p>
    <w:p>
      <w:pPr>
        <w:numPr>
          <w:ilvl w:val="0"/>
          <w:numId w:val="11"/>
        </w:numPr>
        <w:ind w:left="840" w:leftChars="0" w:hanging="420" w:firstLineChars="0"/>
        <w:jc w:val="both"/>
        <w:rPr>
          <w:rFonts w:ascii="Arial" w:hAnsi="Arial" w:cs="Arial"/>
          <w:i/>
          <w:color w:val="auto"/>
          <w:sz w:val="20"/>
          <w:szCs w:val="20"/>
          <w:lang w:val="en-US"/>
        </w:rPr>
      </w:pPr>
      <w:r>
        <w:rPr>
          <w:rFonts w:ascii="Arial" w:hAnsi="Arial" w:cs="Arial"/>
          <w:b/>
          <w:bCs/>
          <w:i w:val="0"/>
          <w:iCs/>
          <w:color w:val="auto"/>
          <w:sz w:val="20"/>
          <w:szCs w:val="20"/>
          <w:lang w:val="en-US"/>
        </w:rPr>
        <w:t xml:space="preserve">  </w:t>
      </w:r>
      <w:r>
        <w:rPr>
          <w:rFonts w:ascii="Arial" w:hAnsi="Arial" w:cs="Arial"/>
          <w:b/>
          <w:bCs/>
          <w:i w:val="0"/>
          <w:iCs/>
          <w:color w:val="auto"/>
          <w:sz w:val="24"/>
          <w:szCs w:val="24"/>
          <w:lang w:val="en-US"/>
        </w:rPr>
        <w:t>Adaptive Spectral Over-subtraction [1]</w:t>
      </w:r>
      <w:r>
        <w:rPr>
          <w:rFonts w:ascii="Arial" w:hAnsi="Arial" w:cs="Arial"/>
          <w:i w:val="0"/>
          <w:iCs/>
          <w:color w:val="auto"/>
          <w:sz w:val="24"/>
          <w:szCs w:val="24"/>
          <w:lang w:val="en-US"/>
        </w:rPr>
        <w:t xml:space="preserve"> : Due to the differences between estimated and effective noise a residual noise appears after applying spectral subtraction method. This is perceived as a distortion in the speech signal called musical noise. To reduce this effect, an overestimate of the noise power spectrum is subtracted and the resulted spectrum is limited from going below a preset minimum level (spectral floor). The proposed algorithm can be expressed as : </w:t>
      </w:r>
    </w:p>
    <w:p>
      <w:pPr>
        <w:numPr>
          <w:ilvl w:val="0"/>
          <w:numId w:val="0"/>
        </w:numPr>
        <w:ind w:left="420" w:leftChars="0"/>
        <w:rPr>
          <w:rFonts w:ascii="Arial" w:hAnsi="Arial" w:cs="Arial"/>
          <w:i/>
          <w:color w:val="auto"/>
          <w:sz w:val="20"/>
          <w:szCs w:val="20"/>
          <w:lang w:val="en-US"/>
        </w:rPr>
      </w:pPr>
    </w:p>
    <w:p>
      <w:pPr>
        <w:numPr>
          <w:ilvl w:val="0"/>
          <w:numId w:val="0"/>
        </w:numPr>
        <w:ind w:left="420" w:leftChars="0"/>
        <w:rPr>
          <w:rFonts w:ascii="Arial" w:hAnsi="Arial" w:cs="Arial"/>
          <w:i w:val="0"/>
          <w:iCs/>
          <w:color w:val="auto"/>
          <w:sz w:val="20"/>
          <w:szCs w:val="20"/>
          <w:lang w:val="en-US"/>
        </w:rPr>
      </w:pPr>
      <w:r>
        <w:rPr>
          <w:rFonts w:ascii="Arial" w:hAnsi="Arial" w:cs="Arial"/>
          <w:i w:val="0"/>
          <w:iCs/>
          <w:color w:val="auto"/>
          <w:sz w:val="20"/>
          <w:szCs w:val="20"/>
          <w:lang w:val="en-US"/>
        </w:rPr>
        <w:t xml:space="preserve">       </w:t>
      </w:r>
      <w:r>
        <w:rPr>
          <w:rFonts w:ascii="Arial" w:hAnsi="Arial" w:cs="Arial"/>
          <w:i w:val="0"/>
          <w:iCs/>
          <w:color w:val="auto"/>
          <w:sz w:val="20"/>
          <w:szCs w:val="20"/>
          <w:lang w:val="en-US"/>
        </w:rPr>
        <w:drawing>
          <wp:inline distT="0" distB="0" distL="114300" distR="114300">
            <wp:extent cx="5287645" cy="638175"/>
            <wp:effectExtent l="0" t="0" r="8255" b="9525"/>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7"/>
                    <a:stretch>
                      <a:fillRect/>
                    </a:stretch>
                  </pic:blipFill>
                  <pic:spPr>
                    <a:xfrm>
                      <a:off x="0" y="0"/>
                      <a:ext cx="5287645" cy="638175"/>
                    </a:xfrm>
                    <a:prstGeom prst="rect">
                      <a:avLst/>
                    </a:prstGeom>
                  </pic:spPr>
                </pic:pic>
              </a:graphicData>
            </a:graphic>
          </wp:inline>
        </w:drawing>
      </w:r>
      <w:r>
        <w:rPr>
          <w:rFonts w:ascii="Arial" w:hAnsi="Arial" w:cs="Arial"/>
          <w:i w:val="0"/>
          <w:iCs/>
          <w:color w:val="auto"/>
          <w:sz w:val="20"/>
          <w:szCs w:val="20"/>
          <w:lang w:val="en-US"/>
        </w:rPr>
        <w:t xml:space="preserve">  </w:t>
      </w:r>
    </w:p>
    <w:p>
      <w:pPr>
        <w:numPr>
          <w:ilvl w:val="0"/>
          <w:numId w:val="0"/>
        </w:numPr>
        <w:ind w:left="420" w:leftChars="0"/>
        <w:rPr>
          <w:rFonts w:ascii="Arial" w:hAnsi="Arial" w:cs="Arial"/>
          <w:i w:val="0"/>
          <w:iCs/>
          <w:color w:val="auto"/>
          <w:sz w:val="20"/>
          <w:szCs w:val="20"/>
          <w:lang w:val="en-US"/>
        </w:rPr>
      </w:pPr>
    </w:p>
    <w:p>
      <w:pPr>
        <w:numPr>
          <w:ilvl w:val="0"/>
          <w:numId w:val="0"/>
        </w:numPr>
        <w:ind w:firstLine="720" w:firstLineChars="0"/>
        <w:jc w:val="both"/>
        <w:rPr>
          <w:rFonts w:hint="default" w:ascii="Arial" w:hAnsi="Arial" w:cs="Arial"/>
          <w:i w:val="0"/>
          <w:iCs/>
          <w:color w:val="auto"/>
          <w:sz w:val="24"/>
          <w:szCs w:val="24"/>
          <w:lang w:val="en-US"/>
        </w:rPr>
      </w:pPr>
      <w:r>
        <w:rPr>
          <w:rFonts w:ascii="Arial" w:hAnsi="Arial" w:cs="Arial"/>
          <w:i w:val="0"/>
          <w:iCs/>
          <w:color w:val="auto"/>
          <w:sz w:val="24"/>
          <w:szCs w:val="24"/>
          <w:lang w:val="en-US"/>
        </w:rPr>
        <w:t xml:space="preserve">Where </w:t>
      </w:r>
      <w:r>
        <w:rPr>
          <w:rFonts w:hint="default" w:ascii="Arial" w:hAnsi="Arial" w:cs="Arial"/>
          <w:i w:val="0"/>
          <w:iCs/>
          <w:color w:val="auto"/>
          <w:sz w:val="24"/>
          <w:szCs w:val="24"/>
          <w:lang w:val="en-US"/>
        </w:rPr>
        <w:t xml:space="preserve">α </w:t>
      </w:r>
      <w:r>
        <w:rPr>
          <w:rFonts w:ascii="Arial" w:hAnsi="Arial" w:cs="Arial"/>
          <w:i w:val="0"/>
          <w:iCs/>
          <w:color w:val="auto"/>
          <w:sz w:val="24"/>
          <w:szCs w:val="24"/>
          <w:lang w:val="en-US"/>
        </w:rPr>
        <w:t xml:space="preserve">is the subtraction factor and </w:t>
      </w:r>
      <w:r>
        <w:rPr>
          <w:rFonts w:hint="default" w:ascii="Arial" w:hAnsi="Arial" w:cs="Arial"/>
          <w:i w:val="0"/>
          <w:iCs/>
          <w:color w:val="auto"/>
          <w:sz w:val="24"/>
          <w:szCs w:val="24"/>
          <w:lang w:val="en-US"/>
        </w:rPr>
        <w:t xml:space="preserve">β </w:t>
      </w:r>
      <w:r>
        <w:rPr>
          <w:rFonts w:ascii="Arial" w:hAnsi="Arial" w:cs="Arial"/>
          <w:i w:val="0"/>
          <w:iCs/>
          <w:color w:val="auto"/>
          <w:sz w:val="24"/>
          <w:szCs w:val="24"/>
          <w:lang w:val="en-US"/>
        </w:rPr>
        <w:t>is the spectral floor parameter. |</w:t>
      </w:r>
      <w:r>
        <w:rPr>
          <w:rFonts w:hint="default" w:ascii="Arial" w:hAnsi="Arial" w:cs="Arial"/>
          <w:i w:val="0"/>
          <w:iCs/>
          <w:color w:val="auto"/>
          <w:sz w:val="24"/>
          <w:szCs w:val="24"/>
          <w:lang w:val="en-US"/>
        </w:rPr>
        <w:t>Ŝ(e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xml:space="preserve">)| is the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 xml:space="preserve">estimate of the spectral magnitude of the clean speech signal. The value of  α is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 xml:space="preserve">adapted from frame to frame depending on the segmental noisy signal to noise ratio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 xml:space="preserve">(NSNR) of the frame, in order to apply less subtraction with high NSNRs and vice </w:t>
      </w:r>
      <w:r>
        <w:rPr>
          <w:rFonts w:hint="default" w:ascii="Arial" w:hAnsi="Arial" w:cs="Arial"/>
          <w:i w:val="0"/>
          <w:iCs/>
          <w:color w:val="auto"/>
          <w:sz w:val="24"/>
          <w:szCs w:val="24"/>
          <w:lang w:val="en-US"/>
        </w:rPr>
        <w:tab/>
      </w:r>
      <w:r>
        <w:rPr>
          <w:rFonts w:hint="default" w:ascii="Arial" w:hAnsi="Arial" w:cs="Arial"/>
          <w:i w:val="0"/>
          <w:iCs/>
          <w:color w:val="auto"/>
          <w:sz w:val="24"/>
          <w:szCs w:val="24"/>
          <w:lang w:val="en-US"/>
        </w:rPr>
        <w:t>versa.</w:t>
      </w:r>
    </w:p>
    <w:p>
      <w:pPr>
        <w:numPr>
          <w:ilvl w:val="0"/>
          <w:numId w:val="0"/>
        </w:numPr>
        <w:ind w:firstLine="720" w:firstLineChars="0"/>
        <w:rPr>
          <w:rFonts w:hint="default" w:ascii="Arial" w:hAnsi="Arial" w:cs="Arial"/>
          <w:i w:val="0"/>
          <w:iCs/>
          <w:color w:val="auto"/>
          <w:sz w:val="20"/>
          <w:szCs w:val="20"/>
          <w:lang w:val="en-US"/>
        </w:rPr>
      </w:pPr>
    </w:p>
    <w:p>
      <w:pPr>
        <w:numPr>
          <w:ilvl w:val="0"/>
          <w:numId w:val="0"/>
        </w:numPr>
        <w:ind w:left="720" w:leftChars="0" w:firstLine="720" w:firstLineChars="0"/>
        <w:rPr>
          <w:rFonts w:hint="default" w:ascii="Arial" w:hAnsi="Arial" w:cs="Arial"/>
          <w:i w:val="0"/>
          <w:iCs/>
          <w:color w:val="auto"/>
          <w:sz w:val="20"/>
          <w:szCs w:val="20"/>
          <w:lang w:val="en-US"/>
        </w:rPr>
      </w:pPr>
      <w:r>
        <w:rPr>
          <w:rFonts w:hint="default" w:ascii="Arial" w:hAnsi="Arial" w:cs="Arial"/>
          <w:i w:val="0"/>
          <w:iCs/>
          <w:color w:val="auto"/>
          <w:sz w:val="20"/>
          <w:szCs w:val="20"/>
          <w:lang w:val="en-US"/>
        </w:rPr>
        <w:t xml:space="preserve">       </w:t>
      </w:r>
      <w:r>
        <w:rPr>
          <w:rFonts w:hint="default" w:ascii="Arial" w:hAnsi="Arial" w:cs="Arial"/>
          <w:i w:val="0"/>
          <w:iCs/>
          <w:color w:val="auto"/>
          <w:sz w:val="20"/>
          <w:szCs w:val="20"/>
          <w:lang w:val="en-US"/>
        </w:rPr>
        <w:drawing>
          <wp:inline distT="0" distB="0" distL="114300" distR="114300">
            <wp:extent cx="3029585" cy="683895"/>
            <wp:effectExtent l="0" t="0" r="18415" b="1905"/>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8"/>
                    <a:stretch>
                      <a:fillRect/>
                    </a:stretch>
                  </pic:blipFill>
                  <pic:spPr>
                    <a:xfrm>
                      <a:off x="0" y="0"/>
                      <a:ext cx="3029585" cy="683895"/>
                    </a:xfrm>
                    <a:prstGeom prst="rect">
                      <a:avLst/>
                    </a:prstGeom>
                  </pic:spPr>
                </pic:pic>
              </a:graphicData>
            </a:graphic>
          </wp:inline>
        </w:drawing>
      </w:r>
    </w:p>
    <w:p>
      <w:pPr>
        <w:numPr>
          <w:ilvl w:val="0"/>
          <w:numId w:val="0"/>
        </w:numPr>
        <w:ind w:firstLine="720" w:firstLineChars="0"/>
        <w:rPr>
          <w:rFonts w:hint="default" w:ascii="Arial" w:hAnsi="Arial" w:cs="Arial"/>
          <w:i w:val="0"/>
          <w:iCs/>
          <w:color w:val="auto"/>
          <w:sz w:val="20"/>
          <w:szCs w:val="20"/>
          <w:lang w:val="en-US"/>
        </w:rPr>
      </w:pPr>
    </w:p>
    <w:p>
      <w:pPr>
        <w:numPr>
          <w:ilvl w:val="0"/>
          <w:numId w:val="0"/>
        </w:numPr>
        <w:ind w:firstLine="720" w:firstLineChars="0"/>
        <w:rPr>
          <w:rFonts w:hint="default" w:ascii="Arial" w:hAnsi="Arial" w:cs="Arial"/>
          <w:i w:val="0"/>
          <w:iCs/>
          <w:color w:val="auto"/>
          <w:sz w:val="20"/>
          <w:szCs w:val="20"/>
          <w:lang w:val="en-US"/>
        </w:rPr>
      </w:pPr>
      <w:r>
        <w:rPr>
          <w:rFonts w:hint="default" w:ascii="Arial" w:hAnsi="Arial" w:cs="Arial"/>
          <w:i w:val="0"/>
          <w:iCs/>
          <w:color w:val="auto"/>
          <w:sz w:val="20"/>
          <w:szCs w:val="20"/>
          <w:lang w:val="en-US"/>
        </w:rPr>
        <w:t xml:space="preserve">   </w:t>
      </w:r>
      <w:r>
        <w:rPr>
          <w:rFonts w:hint="default" w:ascii="Arial" w:hAnsi="Arial" w:cs="Arial"/>
          <w:i w:val="0"/>
          <w:iCs/>
          <w:color w:val="auto"/>
          <w:sz w:val="20"/>
          <w:szCs w:val="20"/>
          <w:lang w:val="en-US"/>
        </w:rPr>
        <w:drawing>
          <wp:inline distT="0" distB="0" distL="114300" distR="114300">
            <wp:extent cx="4305935" cy="980440"/>
            <wp:effectExtent l="0" t="0" r="18415" b="10160"/>
            <wp:docPr id="10" name="Picture 10"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1"/>
                    <pic:cNvPicPr>
                      <a:picLocks noChangeAspect="1"/>
                    </pic:cNvPicPr>
                  </pic:nvPicPr>
                  <pic:blipFill>
                    <a:blip r:embed="rId9"/>
                    <a:stretch>
                      <a:fillRect/>
                    </a:stretch>
                  </pic:blipFill>
                  <pic:spPr>
                    <a:xfrm>
                      <a:off x="0" y="0"/>
                      <a:ext cx="4305935" cy="980440"/>
                    </a:xfrm>
                    <a:prstGeom prst="rect">
                      <a:avLst/>
                    </a:prstGeom>
                  </pic:spPr>
                </pic:pic>
              </a:graphicData>
            </a:graphic>
          </wp:inline>
        </w:drawing>
      </w:r>
    </w:p>
    <w:p>
      <w:pPr>
        <w:numPr>
          <w:ilvl w:val="0"/>
          <w:numId w:val="0"/>
        </w:numPr>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12"/>
        </w:numPr>
        <w:ind w:left="840" w:leftChars="0" w:hanging="420" w:firstLineChars="0"/>
        <w:jc w:val="both"/>
        <w:rPr>
          <w:rFonts w:ascii="Arial" w:hAnsi="Arial" w:cs="Arial"/>
          <w:i/>
          <w:color w:val="auto"/>
          <w:sz w:val="24"/>
          <w:szCs w:val="24"/>
        </w:rPr>
      </w:pPr>
      <w:r>
        <w:rPr>
          <w:rFonts w:ascii="Arial" w:hAnsi="Arial" w:cs="Arial"/>
          <w:b/>
          <w:bCs/>
          <w:i w:val="0"/>
          <w:iCs/>
          <w:color w:val="auto"/>
          <w:sz w:val="20"/>
          <w:szCs w:val="20"/>
          <w:lang w:val="en-US"/>
        </w:rPr>
        <w:t xml:space="preserve"> </w:t>
      </w:r>
      <w:r>
        <w:rPr>
          <w:rFonts w:ascii="Arial" w:hAnsi="Arial" w:cs="Arial"/>
          <w:b/>
          <w:bCs/>
          <w:i w:val="0"/>
          <w:iCs/>
          <w:color w:val="auto"/>
          <w:sz w:val="24"/>
          <w:szCs w:val="24"/>
          <w:lang w:val="en-US"/>
        </w:rPr>
        <w:t xml:space="preserve"> Psycho-acoustic Masking (Noise masking threshold calculation) </w:t>
      </w:r>
      <w:r>
        <w:rPr>
          <w:rFonts w:ascii="Arial" w:hAnsi="Arial" w:cs="Arial"/>
          <w:i w:val="0"/>
          <w:iCs/>
          <w:color w:val="auto"/>
          <w:sz w:val="24"/>
          <w:szCs w:val="24"/>
          <w:lang w:val="en-US"/>
        </w:rPr>
        <w:t>: In order to further enhance the quality of speech, a psycho-acoustically motivated spectral weighting rule has been incorporated. Some musical noise remains in the estimated clean speech after spectral over-subtraction. The existing musical noise can be masked by exploiting the masking properties of the human auditory system. Masking is present because the auditory system is incapable of distinguishing two signals close in time and frequency domain.</w:t>
      </w:r>
    </w:p>
    <w:p>
      <w:pPr>
        <w:numPr>
          <w:ilvl w:val="0"/>
          <w:numId w:val="0"/>
        </w:numPr>
        <w:ind w:firstLine="720" w:firstLineChars="0"/>
        <w:jc w:val="both"/>
        <w:rPr>
          <w:rFonts w:ascii="Arial" w:hAnsi="Arial" w:cs="Arial"/>
          <w:i w:val="0"/>
          <w:iCs/>
          <w:color w:val="auto"/>
          <w:sz w:val="24"/>
          <w:szCs w:val="24"/>
          <w:lang w:val="en-US"/>
        </w:rPr>
      </w:pPr>
      <w:r>
        <w:rPr>
          <w:rFonts w:ascii="Arial" w:hAnsi="Arial" w:cs="Arial"/>
          <w:i w:val="0"/>
          <w:iCs/>
          <w:color w:val="auto"/>
          <w:sz w:val="20"/>
          <w:szCs w:val="20"/>
          <w:lang w:val="en-US"/>
        </w:rPr>
        <w:t xml:space="preserve">  </w:t>
      </w:r>
      <w:r>
        <w:rPr>
          <w:rFonts w:ascii="Arial" w:hAnsi="Arial" w:cs="Arial"/>
          <w:i w:val="0"/>
          <w:iCs/>
          <w:color w:val="auto"/>
          <w:sz w:val="24"/>
          <w:szCs w:val="24"/>
          <w:lang w:val="en-US"/>
        </w:rPr>
        <w:t xml:space="preserve">The noise masking threshold is obtained through modeling the frequency selectivity </w:t>
      </w:r>
      <w:r>
        <w:rPr>
          <w:rFonts w:ascii="Arial" w:hAnsi="Arial" w:cs="Arial"/>
          <w:i w:val="0"/>
          <w:iCs/>
          <w:color w:val="auto"/>
          <w:sz w:val="24"/>
          <w:szCs w:val="24"/>
          <w:lang w:val="en-US"/>
        </w:rPr>
        <w:tab/>
      </w:r>
      <w:r>
        <w:rPr>
          <w:rFonts w:ascii="Arial" w:hAnsi="Arial" w:cs="Arial"/>
          <w:i w:val="0"/>
          <w:iCs/>
          <w:color w:val="auto"/>
          <w:sz w:val="24"/>
          <w:szCs w:val="24"/>
          <w:lang w:val="en-US"/>
        </w:rPr>
        <w:t xml:space="preserve">  of the human ear </w:t>
      </w:r>
      <w:r>
        <w:rPr>
          <w:rFonts w:ascii="Arial" w:hAnsi="Arial" w:cs="Arial"/>
          <w:i w:val="0"/>
          <w:iCs/>
          <w:color w:val="auto"/>
          <w:sz w:val="20"/>
          <w:szCs w:val="20"/>
          <w:lang w:val="en-US"/>
        </w:rPr>
        <w:t xml:space="preserve"> </w:t>
      </w:r>
      <w:r>
        <w:rPr>
          <w:rFonts w:ascii="Arial" w:hAnsi="Arial" w:cs="Arial"/>
          <w:i w:val="0"/>
          <w:iCs/>
          <w:color w:val="auto"/>
          <w:sz w:val="24"/>
          <w:szCs w:val="24"/>
          <w:lang w:val="en-US"/>
        </w:rPr>
        <w:t>and its masking property. The different calculation steps are :-</w:t>
      </w:r>
    </w:p>
    <w:p>
      <w:pPr>
        <w:numPr>
          <w:ilvl w:val="0"/>
          <w:numId w:val="0"/>
        </w:numPr>
        <w:ind w:firstLine="720" w:firstLineChars="0"/>
        <w:rPr>
          <w:rFonts w:ascii="Arial" w:hAnsi="Arial" w:cs="Arial"/>
          <w:i w:val="0"/>
          <w:iCs/>
          <w:color w:val="auto"/>
          <w:sz w:val="24"/>
          <w:szCs w:val="24"/>
          <w:lang w:val="en-US"/>
        </w:rPr>
      </w:pPr>
    </w:p>
    <w:p>
      <w:pPr>
        <w:numPr>
          <w:ilvl w:val="0"/>
          <w:numId w:val="13"/>
        </w:numPr>
        <w:ind w:left="1265" w:leftChars="0" w:hanging="425" w:firstLineChars="0"/>
        <w:jc w:val="both"/>
        <w:rPr>
          <w:rFonts w:ascii="Arial" w:hAnsi="Arial" w:cs="Arial"/>
          <w:i w:val="0"/>
          <w:iCs/>
          <w:color w:val="auto"/>
          <w:sz w:val="24"/>
          <w:szCs w:val="24"/>
          <w:lang w:val="en-US"/>
        </w:rPr>
      </w:pPr>
      <w:r>
        <w:rPr>
          <w:rFonts w:ascii="Arial" w:hAnsi="Arial" w:cs="Arial"/>
          <w:i/>
          <w:iCs w:val="0"/>
          <w:color w:val="auto"/>
          <w:sz w:val="24"/>
          <w:szCs w:val="24"/>
          <w:lang w:val="en-US"/>
        </w:rPr>
        <w:t xml:space="preserve">Frequency analysis along a critical band scale, or Bark scale : </w:t>
      </w:r>
      <w:r>
        <w:rPr>
          <w:rFonts w:ascii="Arial" w:hAnsi="Arial" w:cs="Arial"/>
          <w:i w:val="0"/>
          <w:iCs/>
          <w:color w:val="auto"/>
          <w:sz w:val="24"/>
          <w:szCs w:val="24"/>
          <w:lang w:val="en-US"/>
        </w:rPr>
        <w:t xml:space="preserve">The critical band analysis is performed on the fast Fourier transform (FFT) power spectrum by adding up the energies in each critical and </w:t>
      </w:r>
      <w:r>
        <w:rPr>
          <w:rFonts w:ascii="Arial" w:hAnsi="Arial" w:cs="Arial"/>
          <w:i/>
          <w:iCs w:val="0"/>
          <w:color w:val="auto"/>
          <w:sz w:val="24"/>
          <w:szCs w:val="24"/>
          <w:lang w:val="en-US"/>
        </w:rPr>
        <w:t>k</w:t>
      </w:r>
      <w:r>
        <w:rPr>
          <w:rFonts w:ascii="Arial" w:hAnsi="Arial" w:cs="Arial"/>
          <w:i w:val="0"/>
          <w:iCs/>
          <w:color w:val="auto"/>
          <w:sz w:val="24"/>
          <w:szCs w:val="24"/>
          <w:lang w:val="en-US"/>
        </w:rPr>
        <w:t>, according to the values given in the following table 1.</w:t>
      </w:r>
    </w:p>
    <w:p>
      <w:pPr>
        <w:numPr>
          <w:ilvl w:val="0"/>
          <w:numId w:val="0"/>
        </w:numPr>
        <w:ind w:left="840" w:leftChars="0"/>
        <w:rPr>
          <w:rFonts w:ascii="Arial" w:hAnsi="Arial" w:cs="Arial"/>
          <w:i w:val="0"/>
          <w:iCs/>
          <w:color w:val="auto"/>
          <w:sz w:val="24"/>
          <w:szCs w:val="24"/>
          <w:lang w:val="en-US"/>
        </w:rPr>
      </w:pPr>
    </w:p>
    <w:p>
      <w:pPr>
        <w:numPr>
          <w:ilvl w:val="0"/>
          <w:numId w:val="13"/>
        </w:numPr>
        <w:ind w:left="1265" w:leftChars="0" w:hanging="425" w:firstLineChars="0"/>
        <w:jc w:val="both"/>
        <w:rPr>
          <w:rFonts w:ascii="Arial" w:hAnsi="Arial" w:cs="Arial"/>
          <w:i w:val="0"/>
          <w:iCs/>
          <w:color w:val="auto"/>
          <w:sz w:val="24"/>
          <w:szCs w:val="24"/>
          <w:lang w:val="en-US"/>
        </w:rPr>
      </w:pPr>
      <w:r>
        <w:rPr>
          <w:rFonts w:ascii="Arial" w:hAnsi="Arial" w:cs="Arial"/>
          <w:i/>
          <w:iCs w:val="0"/>
          <w:color w:val="auto"/>
          <w:sz w:val="24"/>
          <w:szCs w:val="24"/>
          <w:lang w:val="en-US"/>
        </w:rPr>
        <w:t xml:space="preserve">Convolution with a spreading function SF(k) to take into account masking between different critical bands: </w:t>
      </w:r>
      <w:r>
        <w:rPr>
          <w:rFonts w:ascii="Arial" w:hAnsi="Arial" w:cs="Arial"/>
          <w:i w:val="0"/>
          <w:iCs/>
          <w:color w:val="auto"/>
          <w:sz w:val="24"/>
          <w:szCs w:val="24"/>
          <w:lang w:val="en-US"/>
        </w:rPr>
        <w:t xml:space="preserve"> The function used in this algorithm has been taken from </w:t>
      </w:r>
      <w:r>
        <w:rPr>
          <w:rFonts w:ascii="Arial" w:hAnsi="Arial" w:cs="Arial"/>
          <w:b/>
          <w:bCs/>
          <w:i w:val="0"/>
          <w:iCs/>
          <w:color w:val="auto"/>
          <w:sz w:val="24"/>
          <w:szCs w:val="24"/>
          <w:lang w:val="en-US"/>
        </w:rPr>
        <w:t>[6]</w:t>
      </w:r>
      <w:r>
        <w:rPr>
          <w:rFonts w:ascii="Arial" w:hAnsi="Arial" w:cs="Arial"/>
          <w:b w:val="0"/>
          <w:bCs w:val="0"/>
          <w:i w:val="0"/>
          <w:iCs/>
          <w:color w:val="auto"/>
          <w:sz w:val="24"/>
          <w:szCs w:val="24"/>
          <w:lang w:val="en-US"/>
        </w:rPr>
        <w:t>.</w:t>
      </w:r>
    </w:p>
    <w:p>
      <w:pPr>
        <w:numPr>
          <w:ilvl w:val="0"/>
          <w:numId w:val="0"/>
        </w:numPr>
        <w:ind w:left="840" w:leftChars="0"/>
        <w:rPr>
          <w:rFonts w:ascii="Arial" w:hAnsi="Arial" w:cs="Arial"/>
          <w:i w:val="0"/>
          <w:iCs/>
          <w:color w:val="auto"/>
          <w:sz w:val="24"/>
          <w:szCs w:val="24"/>
          <w:lang w:val="en-US"/>
        </w:rPr>
      </w:pPr>
    </w:p>
    <w:p>
      <w:pPr>
        <w:numPr>
          <w:ilvl w:val="0"/>
          <w:numId w:val="13"/>
        </w:numPr>
        <w:ind w:left="1265" w:leftChars="0" w:hanging="425" w:firstLineChars="0"/>
        <w:jc w:val="both"/>
        <w:rPr>
          <w:rFonts w:ascii="Arial" w:hAnsi="Arial" w:cs="Arial"/>
          <w:i w:val="0"/>
          <w:iCs/>
          <w:color w:val="auto"/>
          <w:sz w:val="24"/>
          <w:szCs w:val="24"/>
          <w:lang w:val="en-US"/>
        </w:rPr>
      </w:pPr>
      <w:r>
        <w:rPr>
          <w:rFonts w:ascii="Arial" w:hAnsi="Arial" w:cs="Arial"/>
          <w:b w:val="0"/>
          <w:bCs w:val="0"/>
          <w:i/>
          <w:iCs w:val="0"/>
          <w:color w:val="auto"/>
          <w:sz w:val="24"/>
          <w:szCs w:val="24"/>
          <w:lang w:val="en-US"/>
        </w:rPr>
        <w:t xml:space="preserve">Subtraction of a relative threshold offset O(k) depending on the noise-like or tone-like nature of the masker and the maskee: </w:t>
      </w:r>
      <w:r>
        <w:rPr>
          <w:rFonts w:ascii="Arial" w:hAnsi="Arial" w:cs="Arial"/>
          <w:b w:val="0"/>
          <w:bCs w:val="0"/>
          <w:i w:val="0"/>
          <w:iCs/>
          <w:color w:val="auto"/>
          <w:sz w:val="24"/>
          <w:szCs w:val="24"/>
          <w:lang w:val="en-US"/>
        </w:rPr>
        <w:t xml:space="preserve">The method which has been followed in this algorithm has been taken from </w:t>
      </w:r>
      <w:r>
        <w:rPr>
          <w:rFonts w:ascii="Arial" w:hAnsi="Arial" w:cs="Arial"/>
          <w:b/>
          <w:bCs/>
          <w:i w:val="0"/>
          <w:iCs/>
          <w:color w:val="auto"/>
          <w:sz w:val="24"/>
          <w:szCs w:val="24"/>
          <w:lang w:val="en-US"/>
        </w:rPr>
        <w:t>[3]</w:t>
      </w:r>
      <w:r>
        <w:rPr>
          <w:rFonts w:ascii="Arial" w:hAnsi="Arial" w:cs="Arial"/>
          <w:b w:val="0"/>
          <w:bCs w:val="0"/>
          <w:i w:val="0"/>
          <w:iCs/>
          <w:color w:val="auto"/>
          <w:sz w:val="24"/>
          <w:szCs w:val="24"/>
          <w:lang w:val="en-US"/>
        </w:rPr>
        <w:t>. The noise-like or tone-like nature of the signal is determined by using the Spectral Flatness Measure (SFM). The SFM is further used to generate the coefficient of tonality which helps in determining the threshold offset.</w:t>
      </w:r>
    </w:p>
    <w:p>
      <w:pPr>
        <w:numPr>
          <w:ilvl w:val="0"/>
          <w:numId w:val="0"/>
        </w:numPr>
        <w:ind w:left="840" w:leftChars="0"/>
        <w:rPr>
          <w:rFonts w:ascii="Arial" w:hAnsi="Arial" w:cs="Arial"/>
          <w:i w:val="0"/>
          <w:iCs/>
          <w:color w:val="auto"/>
          <w:sz w:val="24"/>
          <w:szCs w:val="24"/>
          <w:lang w:val="en-US"/>
        </w:rPr>
      </w:pPr>
    </w:p>
    <w:p>
      <w:pPr>
        <w:numPr>
          <w:ilvl w:val="0"/>
          <w:numId w:val="13"/>
        </w:numPr>
        <w:ind w:left="1265" w:leftChars="0" w:hanging="425" w:firstLineChars="0"/>
        <w:jc w:val="both"/>
        <w:rPr>
          <w:rFonts w:ascii="Arial" w:hAnsi="Arial" w:cs="Arial"/>
          <w:i w:val="0"/>
          <w:iCs/>
          <w:color w:val="auto"/>
          <w:sz w:val="24"/>
          <w:szCs w:val="24"/>
          <w:lang w:val="en-US"/>
        </w:rPr>
      </w:pPr>
      <w:r>
        <w:rPr>
          <w:rFonts w:ascii="Arial" w:hAnsi="Arial" w:cs="Arial"/>
          <w:b w:val="0"/>
          <w:bCs w:val="0"/>
          <w:i/>
          <w:iCs w:val="0"/>
          <w:color w:val="auto"/>
          <w:sz w:val="24"/>
          <w:szCs w:val="24"/>
          <w:lang w:val="en-US"/>
        </w:rPr>
        <w:t xml:space="preserve">Renormalization and comparison with the absolute threshold of hearing </w:t>
      </w:r>
      <w:r>
        <w:rPr>
          <w:rFonts w:ascii="Arial" w:hAnsi="Arial" w:cs="Arial"/>
          <w:b/>
          <w:bCs/>
          <w:i w:val="0"/>
          <w:iCs/>
          <w:color w:val="auto"/>
          <w:sz w:val="24"/>
          <w:szCs w:val="24"/>
          <w:lang w:val="en-US"/>
        </w:rPr>
        <w:t>[3]</w:t>
      </w:r>
      <w:r>
        <w:rPr>
          <w:rFonts w:ascii="Arial" w:hAnsi="Arial" w:cs="Arial"/>
          <w:b w:val="0"/>
          <w:bCs w:val="0"/>
          <w:i/>
          <w:iCs w:val="0"/>
          <w:color w:val="auto"/>
          <w:sz w:val="24"/>
          <w:szCs w:val="24"/>
          <w:lang w:val="en-US"/>
        </w:rPr>
        <w:t xml:space="preserve">: </w:t>
      </w:r>
      <w:r>
        <w:rPr>
          <w:rFonts w:ascii="Arial" w:hAnsi="Arial" w:cs="Arial"/>
          <w:b w:val="0"/>
          <w:bCs w:val="0"/>
          <w:i w:val="0"/>
          <w:iCs/>
          <w:color w:val="auto"/>
          <w:sz w:val="24"/>
          <w:szCs w:val="24"/>
          <w:lang w:val="en-US"/>
        </w:rPr>
        <w:t>The convolution of the spreading function must be undone i.e., the threshold calculated should be deconvoluted. This process is very unstable due to the shape of the spreading function and often leads to artifacts. In place of deconvolution, renormalization is used. The renormalization multiplies each T</w:t>
      </w:r>
      <w:r>
        <w:rPr>
          <w:rFonts w:ascii="Arial" w:hAnsi="Arial" w:cs="Arial"/>
          <w:b w:val="0"/>
          <w:bCs w:val="0"/>
          <w:i w:val="0"/>
          <w:iCs/>
          <w:color w:val="auto"/>
          <w:sz w:val="24"/>
          <w:szCs w:val="24"/>
          <w:vertAlign w:val="subscript"/>
          <w:lang w:val="en-US"/>
        </w:rPr>
        <w:t>i</w:t>
      </w:r>
      <w:r>
        <w:rPr>
          <w:rFonts w:ascii="Arial" w:hAnsi="Arial" w:cs="Arial"/>
          <w:b w:val="0"/>
          <w:bCs w:val="0"/>
          <w:i w:val="0"/>
          <w:iCs/>
          <w:color w:val="auto"/>
          <w:sz w:val="24"/>
          <w:szCs w:val="24"/>
          <w:lang w:val="en-US"/>
        </w:rPr>
        <w:t xml:space="preserve"> by the inverse of the energy gain, assuming a uniform energy of  1 in each band.</w:t>
      </w:r>
    </w:p>
    <w:p>
      <w:pPr>
        <w:numPr>
          <w:ilvl w:val="0"/>
          <w:numId w:val="0"/>
        </w:numPr>
        <w:ind w:left="840" w:leftChars="0" w:firstLine="719" w:firstLineChars="0"/>
        <w:rPr>
          <w:rFonts w:ascii="Arial" w:hAnsi="Arial" w:cs="Arial"/>
          <w:b w:val="0"/>
          <w:bCs w:val="0"/>
          <w:i w:val="0"/>
          <w:iCs/>
          <w:color w:val="auto"/>
          <w:sz w:val="24"/>
          <w:szCs w:val="24"/>
          <w:lang w:val="en-US"/>
        </w:rPr>
      </w:pPr>
      <w:r>
        <w:rPr>
          <w:rFonts w:ascii="Arial" w:hAnsi="Arial" w:cs="Arial"/>
          <w:b w:val="0"/>
          <w:bCs w:val="0"/>
          <w:i w:val="0"/>
          <w:iCs/>
          <w:color w:val="auto"/>
          <w:sz w:val="24"/>
          <w:szCs w:val="24"/>
          <w:lang w:val="en-US"/>
        </w:rPr>
        <w:t xml:space="preserve"> </w:t>
      </w:r>
    </w:p>
    <w:p>
      <w:pPr>
        <w:numPr>
          <w:ilvl w:val="0"/>
          <w:numId w:val="0"/>
        </w:numPr>
        <w:ind w:firstLine="720" w:firstLineChars="0"/>
        <w:jc w:val="both"/>
        <w:rPr>
          <w:rFonts w:ascii="Arial" w:hAnsi="Arial" w:cs="Arial"/>
          <w:b w:val="0"/>
          <w:bCs w:val="0"/>
          <w:i w:val="0"/>
          <w:iCs/>
          <w:color w:val="auto"/>
          <w:sz w:val="24"/>
          <w:szCs w:val="24"/>
          <w:lang w:val="en-US"/>
        </w:rPr>
      </w:pPr>
      <w:r>
        <w:rPr>
          <w:rFonts w:ascii="Arial" w:hAnsi="Arial" w:cs="Arial"/>
          <w:b w:val="0"/>
          <w:bCs w:val="0"/>
          <w:i w:val="0"/>
          <w:iCs/>
          <w:color w:val="auto"/>
          <w:sz w:val="24"/>
          <w:szCs w:val="24"/>
          <w:lang w:val="en-US"/>
        </w:rPr>
        <w:t xml:space="preserve">        Since the masking thresholds have thus far been calculated without reference </w:t>
      </w:r>
      <w:r>
        <w:rPr>
          <w:rFonts w:ascii="Arial" w:hAnsi="Arial" w:cs="Arial"/>
          <w:b w:val="0"/>
          <w:bCs w:val="0"/>
          <w:i w:val="0"/>
          <w:iCs/>
          <w:color w:val="auto"/>
          <w:sz w:val="24"/>
          <w:szCs w:val="24"/>
          <w:lang w:val="en-US"/>
        </w:rPr>
        <w:tab/>
      </w:r>
      <w:r>
        <w:rPr>
          <w:rFonts w:ascii="Arial" w:hAnsi="Arial" w:cs="Arial"/>
          <w:b w:val="0"/>
          <w:bCs w:val="0"/>
          <w:i w:val="0"/>
          <w:iCs/>
          <w:color w:val="auto"/>
          <w:sz w:val="24"/>
          <w:szCs w:val="24"/>
          <w:lang w:val="en-US"/>
        </w:rPr>
        <w:t xml:space="preserve">      to absolute level, they must be checked to make sure that they do not demand </w:t>
      </w:r>
      <w:r>
        <w:rPr>
          <w:rFonts w:ascii="Arial" w:hAnsi="Arial" w:cs="Arial"/>
          <w:b w:val="0"/>
          <w:bCs w:val="0"/>
          <w:i w:val="0"/>
          <w:iCs/>
          <w:color w:val="auto"/>
          <w:sz w:val="24"/>
          <w:szCs w:val="24"/>
          <w:lang w:val="en-US"/>
        </w:rPr>
        <w:tab/>
      </w:r>
      <w:r>
        <w:rPr>
          <w:rFonts w:ascii="Arial" w:hAnsi="Arial" w:cs="Arial"/>
          <w:b w:val="0"/>
          <w:bCs w:val="0"/>
          <w:i w:val="0"/>
          <w:iCs/>
          <w:color w:val="auto"/>
          <w:sz w:val="24"/>
          <w:szCs w:val="24"/>
          <w:lang w:val="en-US"/>
        </w:rPr>
        <w:t xml:space="preserve">        a level of noise below the absolute limits of hearing. The current algorithm</w:t>
      </w:r>
      <w:r>
        <w:rPr>
          <w:rFonts w:ascii="Arial" w:hAnsi="Arial" w:cs="Arial"/>
          <w:b w:val="0"/>
          <w:bCs w:val="0"/>
          <w:i w:val="0"/>
          <w:iCs/>
          <w:color w:val="auto"/>
          <w:sz w:val="24"/>
          <w:szCs w:val="24"/>
          <w:lang w:val="en-US"/>
        </w:rPr>
        <w:tab/>
      </w:r>
      <w:r>
        <w:rPr>
          <w:rFonts w:ascii="Arial" w:hAnsi="Arial" w:cs="Arial"/>
          <w:b w:val="0"/>
          <w:bCs w:val="0"/>
          <w:i w:val="0"/>
          <w:iCs/>
          <w:color w:val="auto"/>
          <w:sz w:val="24"/>
          <w:szCs w:val="24"/>
          <w:lang w:val="en-US"/>
        </w:rPr>
        <w:tab/>
      </w:r>
      <w:r>
        <w:rPr>
          <w:rFonts w:ascii="Arial" w:hAnsi="Arial" w:cs="Arial"/>
          <w:b w:val="0"/>
          <w:bCs w:val="0"/>
          <w:i w:val="0"/>
          <w:iCs/>
          <w:color w:val="auto"/>
          <w:sz w:val="24"/>
          <w:szCs w:val="24"/>
          <w:lang w:val="en-US"/>
        </w:rPr>
        <w:t xml:space="preserve">      should use the absolute threshold of hearing only at very low SNRs (has to be </w:t>
      </w:r>
      <w:r>
        <w:rPr>
          <w:rFonts w:ascii="Arial" w:hAnsi="Arial" w:cs="Arial"/>
          <w:b w:val="0"/>
          <w:bCs w:val="0"/>
          <w:i w:val="0"/>
          <w:iCs/>
          <w:color w:val="auto"/>
          <w:sz w:val="24"/>
          <w:szCs w:val="24"/>
          <w:lang w:val="en-US"/>
        </w:rPr>
        <w:tab/>
      </w:r>
      <w:r>
        <w:rPr>
          <w:rFonts w:ascii="Arial" w:hAnsi="Arial" w:cs="Arial"/>
          <w:b w:val="0"/>
          <w:bCs w:val="0"/>
          <w:i w:val="0"/>
          <w:iCs/>
          <w:color w:val="auto"/>
          <w:sz w:val="24"/>
          <w:szCs w:val="24"/>
          <w:lang w:val="en-US"/>
        </w:rPr>
        <w:t xml:space="preserve">        done manually).</w:t>
      </w:r>
    </w:p>
    <w:p>
      <w:pPr>
        <w:numPr>
          <w:ilvl w:val="0"/>
          <w:numId w:val="0"/>
        </w:numPr>
        <w:ind w:firstLine="720" w:firstLineChars="0"/>
        <w:rPr>
          <w:rFonts w:ascii="Arial" w:hAnsi="Arial" w:cs="Arial"/>
          <w:b w:val="0"/>
          <w:bCs w:val="0"/>
          <w:i w:val="0"/>
          <w:iCs/>
          <w:color w:val="auto"/>
          <w:sz w:val="24"/>
          <w:szCs w:val="24"/>
          <w:lang w:val="en-US"/>
        </w:rPr>
      </w:pPr>
    </w:p>
    <w:p>
      <w:pPr>
        <w:numPr>
          <w:ilvl w:val="0"/>
          <w:numId w:val="13"/>
        </w:numPr>
        <w:ind w:left="1265" w:leftChars="0" w:hanging="425" w:firstLineChars="0"/>
        <w:jc w:val="both"/>
        <w:rPr>
          <w:rFonts w:ascii="Arial" w:hAnsi="Arial" w:cs="Arial"/>
          <w:i w:val="0"/>
          <w:iCs/>
          <w:color w:val="auto"/>
          <w:sz w:val="24"/>
          <w:szCs w:val="24"/>
          <w:lang w:val="en-US"/>
        </w:rPr>
      </w:pPr>
      <w:r>
        <w:rPr>
          <w:rFonts w:ascii="Arial" w:hAnsi="Arial" w:cs="Arial"/>
          <w:i/>
          <w:iCs w:val="0"/>
          <w:color w:val="auto"/>
          <w:sz w:val="24"/>
          <w:szCs w:val="24"/>
          <w:lang w:val="en-US"/>
        </w:rPr>
        <w:t xml:space="preserve">Modification in the masking threshold : </w:t>
      </w:r>
      <w:r>
        <w:rPr>
          <w:rFonts w:ascii="Arial" w:hAnsi="Arial" w:cs="Arial"/>
          <w:i w:val="0"/>
          <w:iCs/>
          <w:color w:val="auto"/>
          <w:sz w:val="24"/>
          <w:szCs w:val="24"/>
          <w:lang w:val="en-US"/>
        </w:rPr>
        <w:t xml:space="preserve">We are performing the threshold calculation on the rough estimate of the clean speech signal. The residual noise modifies the tonality of  the signal and the masking threshold is slightly different from the one obtained from the clean speeches especially for high frequencies (if the critical band number k &gt; 15). Refer </w:t>
      </w:r>
      <w:r>
        <w:rPr>
          <w:rFonts w:hint="default" w:ascii="Arial" w:hAnsi="Arial" w:cs="Arial"/>
          <w:i w:val="0"/>
          <w:iCs/>
          <w:color w:val="auto"/>
          <w:sz w:val="24"/>
          <w:szCs w:val="24"/>
          <w:lang w:val="en-US"/>
        </w:rPr>
        <w:t xml:space="preserve">“Estimation of the masking threshold for perceptual weighting” in paper </w:t>
      </w:r>
      <w:r>
        <w:rPr>
          <w:rFonts w:hint="default" w:ascii="Arial" w:hAnsi="Arial" w:cs="Arial"/>
          <w:b/>
          <w:bCs/>
          <w:i w:val="0"/>
          <w:iCs/>
          <w:color w:val="auto"/>
          <w:sz w:val="24"/>
          <w:szCs w:val="24"/>
          <w:lang w:val="en-US"/>
        </w:rPr>
        <w:t>[1]</w:t>
      </w:r>
      <w:r>
        <w:rPr>
          <w:rFonts w:hint="default" w:ascii="Arial" w:hAnsi="Arial" w:cs="Arial"/>
          <w:i w:val="0"/>
          <w:iCs/>
          <w:color w:val="auto"/>
          <w:sz w:val="24"/>
          <w:szCs w:val="24"/>
          <w:lang w:val="en-US"/>
        </w:rPr>
        <w:t xml:space="preserve">. </w:t>
      </w:r>
    </w:p>
    <w:p>
      <w:pPr>
        <w:numPr>
          <w:ilvl w:val="0"/>
          <w:numId w:val="0"/>
        </w:numPr>
        <w:ind w:left="840" w:leftChars="0"/>
        <w:rPr>
          <w:rFonts w:ascii="Arial" w:hAnsi="Arial" w:cs="Arial"/>
          <w:b w:val="0"/>
          <w:bCs w:val="0"/>
          <w:i w:val="0"/>
          <w:iCs/>
          <w:color w:val="auto"/>
          <w:sz w:val="20"/>
          <w:szCs w:val="20"/>
          <w:lang w:val="en-US"/>
        </w:rPr>
      </w:pPr>
    </w:p>
    <w:p>
      <w:pPr>
        <w:numPr>
          <w:ilvl w:val="0"/>
          <w:numId w:val="0"/>
        </w:numPr>
        <w:ind w:firstLine="720" w:firstLineChars="0"/>
        <w:rPr>
          <w:rFonts w:ascii="Arial" w:hAnsi="Arial" w:cs="Arial"/>
          <w:b w:val="0"/>
          <w:bCs w:val="0"/>
          <w:i w:val="0"/>
          <w:iCs/>
          <w:color w:val="auto"/>
          <w:sz w:val="20"/>
          <w:szCs w:val="20"/>
          <w:lang w:val="en-US"/>
        </w:rPr>
      </w:pPr>
      <w:r>
        <w:rPr>
          <w:rFonts w:ascii="Arial" w:hAnsi="Arial" w:cs="Arial"/>
          <w:b w:val="0"/>
          <w:bCs w:val="0"/>
          <w:i w:val="0"/>
          <w:iCs/>
          <w:color w:val="auto"/>
          <w:sz w:val="20"/>
          <w:szCs w:val="20"/>
          <w:lang w:val="en-US"/>
        </w:rPr>
        <w:t xml:space="preserve">         </w:t>
      </w:r>
    </w:p>
    <w:p>
      <w:pPr>
        <w:numPr>
          <w:ilvl w:val="0"/>
          <w:numId w:val="14"/>
        </w:numPr>
        <w:ind w:left="840" w:leftChars="0" w:hanging="420" w:firstLineChars="0"/>
        <w:jc w:val="both"/>
        <w:rPr>
          <w:rFonts w:ascii="Arial" w:hAnsi="Arial" w:cs="Arial"/>
          <w:b w:val="0"/>
          <w:bCs w:val="0"/>
          <w:i w:val="0"/>
          <w:iCs/>
          <w:color w:val="auto"/>
          <w:sz w:val="20"/>
          <w:szCs w:val="20"/>
          <w:lang w:val="en-US"/>
        </w:rPr>
      </w:pPr>
      <w:r>
        <w:rPr>
          <w:rFonts w:ascii="Arial" w:hAnsi="Arial" w:cs="Arial"/>
          <w:b w:val="0"/>
          <w:bCs w:val="0"/>
          <w:i w:val="0"/>
          <w:iCs/>
          <w:color w:val="auto"/>
          <w:sz w:val="20"/>
          <w:szCs w:val="20"/>
          <w:lang w:val="en-US"/>
        </w:rPr>
        <w:t xml:space="preserve"> </w:t>
      </w:r>
      <w:r>
        <w:rPr>
          <w:rFonts w:ascii="Arial" w:hAnsi="Arial" w:cs="Arial"/>
          <w:b/>
          <w:bCs/>
          <w:i w:val="0"/>
          <w:iCs/>
          <w:color w:val="auto"/>
          <w:sz w:val="20"/>
          <w:szCs w:val="20"/>
          <w:lang w:val="en-US"/>
        </w:rPr>
        <w:t xml:space="preserve"> </w:t>
      </w:r>
      <w:r>
        <w:rPr>
          <w:rFonts w:ascii="Arial" w:hAnsi="Arial" w:cs="Arial"/>
          <w:b/>
          <w:bCs/>
          <w:i w:val="0"/>
          <w:iCs/>
          <w:color w:val="auto"/>
          <w:sz w:val="24"/>
          <w:szCs w:val="24"/>
          <w:lang w:val="en-US"/>
        </w:rPr>
        <w:t xml:space="preserve">Perceptual Weighting [1] : </w:t>
      </w:r>
      <w:r>
        <w:rPr>
          <w:rFonts w:ascii="Arial" w:hAnsi="Arial" w:cs="Arial"/>
          <w:b w:val="0"/>
          <w:bCs w:val="0"/>
          <w:i w:val="0"/>
          <w:iCs/>
          <w:color w:val="auto"/>
          <w:sz w:val="24"/>
          <w:szCs w:val="24"/>
          <w:lang w:val="en-US"/>
        </w:rPr>
        <w:t xml:space="preserve">After following the calculations as described in [1] , we arrive at the following conclusions. Let </w:t>
      </w:r>
      <w:r>
        <w:rPr>
          <w:rFonts w:hint="default" w:ascii="Arial" w:hAnsi="Arial" w:cs="Arial"/>
          <w:i w:val="0"/>
          <w:iCs/>
          <w:color w:val="auto"/>
          <w:sz w:val="24"/>
          <w:szCs w:val="24"/>
          <w:lang w:val="en-US"/>
        </w:rPr>
        <w:t>Ŝ(e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 G(e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)X(e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w:t>
      </w:r>
      <w:r>
        <w:rPr>
          <w:rFonts w:ascii="Arial" w:hAnsi="Arial" w:cs="Arial"/>
          <w:b w:val="0"/>
          <w:bCs w:val="0"/>
          <w:i w:val="0"/>
          <w:iCs/>
          <w:color w:val="auto"/>
          <w:sz w:val="24"/>
          <w:szCs w:val="24"/>
          <w:lang w:val="en-US"/>
        </w:rPr>
        <w:t xml:space="preserve"> be the enhanced speech spectrum  and  </w:t>
      </w:r>
      <w:r>
        <w:rPr>
          <w:rFonts w:hint="default" w:ascii="Arial" w:hAnsi="Arial" w:cs="Arial"/>
          <w:i w:val="0"/>
          <w:iCs/>
          <w:color w:val="auto"/>
          <w:sz w:val="24"/>
          <w:szCs w:val="24"/>
          <w:lang w:val="en-US"/>
        </w:rPr>
        <w:t>G(e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xml:space="preserve">) </w:t>
      </w:r>
      <w:r>
        <w:rPr>
          <w:rFonts w:ascii="Arial" w:hAnsi="Arial" w:cs="Arial"/>
          <w:b w:val="0"/>
          <w:bCs w:val="0"/>
          <w:i w:val="0"/>
          <w:iCs/>
          <w:color w:val="auto"/>
          <w:sz w:val="24"/>
          <w:szCs w:val="24"/>
          <w:lang w:val="en-US"/>
        </w:rPr>
        <w:t>the perceptual weighting filter.</w:t>
      </w:r>
    </w:p>
    <w:p>
      <w:pPr>
        <w:numPr>
          <w:ilvl w:val="0"/>
          <w:numId w:val="0"/>
        </w:numPr>
        <w:ind w:left="420" w:leftChars="0"/>
        <w:jc w:val="both"/>
        <w:rPr>
          <w:rFonts w:ascii="Arial" w:hAnsi="Arial" w:cs="Arial"/>
          <w:b w:val="0"/>
          <w:bCs w:val="0"/>
          <w:i w:val="0"/>
          <w:iCs/>
          <w:color w:val="auto"/>
          <w:sz w:val="20"/>
          <w:szCs w:val="20"/>
          <w:lang w:val="en-US"/>
        </w:rPr>
      </w:pPr>
    </w:p>
    <w:p>
      <w:pPr>
        <w:numPr>
          <w:ilvl w:val="0"/>
          <w:numId w:val="0"/>
        </w:numPr>
        <w:jc w:val="both"/>
        <w:rPr>
          <w:rFonts w:hint="default" w:ascii="Arial" w:hAnsi="Arial" w:cs="Arial"/>
          <w:i w:val="0"/>
          <w:iCs/>
          <w:color w:val="auto"/>
          <w:sz w:val="24"/>
          <w:szCs w:val="24"/>
          <w:lang w:val="en-US"/>
        </w:rPr>
      </w:pPr>
      <w:r>
        <w:rPr>
          <w:rFonts w:ascii="Arial" w:hAnsi="Arial" w:cs="Arial"/>
          <w:b w:val="0"/>
          <w:bCs w:val="0"/>
          <w:i w:val="0"/>
          <w:iCs/>
          <w:color w:val="auto"/>
          <w:sz w:val="20"/>
          <w:szCs w:val="20"/>
          <w:lang w:val="en-US"/>
        </w:rPr>
        <w:t xml:space="preserve">     </w:t>
      </w:r>
      <w:r>
        <w:rPr>
          <w:rFonts w:ascii="Arial" w:hAnsi="Arial" w:cs="Arial"/>
          <w:b w:val="0"/>
          <w:bCs w:val="0"/>
          <w:i w:val="0"/>
          <w:iCs/>
          <w:color w:val="auto"/>
          <w:sz w:val="20"/>
          <w:szCs w:val="20"/>
          <w:lang w:val="en-US"/>
        </w:rPr>
        <w:tab/>
      </w:r>
      <w:r>
        <w:rPr>
          <w:rFonts w:ascii="Arial" w:hAnsi="Arial" w:cs="Arial"/>
          <w:b w:val="0"/>
          <w:bCs w:val="0"/>
          <w:i w:val="0"/>
          <w:iCs/>
          <w:color w:val="auto"/>
          <w:sz w:val="20"/>
          <w:szCs w:val="20"/>
          <w:lang w:val="en-US"/>
        </w:rPr>
        <w:t xml:space="preserve"> </w:t>
      </w:r>
      <w:r>
        <w:rPr>
          <w:rFonts w:ascii="Arial" w:hAnsi="Arial" w:cs="Arial"/>
          <w:b w:val="0"/>
          <w:bCs w:val="0"/>
          <w:i w:val="0"/>
          <w:iCs/>
          <w:color w:val="auto"/>
          <w:sz w:val="24"/>
          <w:szCs w:val="24"/>
          <w:lang w:val="en-US"/>
        </w:rPr>
        <w:t xml:space="preserve"> The weighting function </w:t>
      </w:r>
      <w:r>
        <w:rPr>
          <w:rFonts w:hint="default" w:ascii="Arial" w:hAnsi="Arial" w:cs="Arial"/>
          <w:i w:val="0"/>
          <w:iCs/>
          <w:color w:val="auto"/>
          <w:sz w:val="24"/>
          <w:szCs w:val="24"/>
          <w:lang w:val="en-US"/>
        </w:rPr>
        <w:t>G(e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has to satisfy the following criteria :</w:t>
      </w:r>
    </w:p>
    <w:p>
      <w:pPr>
        <w:numPr>
          <w:ilvl w:val="0"/>
          <w:numId w:val="0"/>
        </w:numPr>
        <w:rPr>
          <w:rFonts w:hint="default" w:ascii="Arial" w:hAnsi="Arial" w:cs="Arial"/>
          <w:i w:val="0"/>
          <w:iCs/>
          <w:color w:val="auto"/>
          <w:sz w:val="24"/>
          <w:szCs w:val="24"/>
          <w:lang w:val="en-US"/>
        </w:rPr>
      </w:pPr>
    </w:p>
    <w:p>
      <w:pPr>
        <w:numPr>
          <w:ilvl w:val="0"/>
          <w:numId w:val="0"/>
        </w:numPr>
        <w:ind w:left="720" w:leftChars="0" w:firstLine="720" w:firstLineChars="0"/>
        <w:rPr>
          <w:rFonts w:hint="default" w:ascii="Arial" w:hAnsi="Arial" w:cs="Arial"/>
          <w:i w:val="0"/>
          <w:iCs/>
          <w:color w:val="auto"/>
          <w:sz w:val="24"/>
          <w:szCs w:val="24"/>
          <w:lang w:val="en-US"/>
        </w:rPr>
      </w:pPr>
      <w:r>
        <w:rPr>
          <w:rFonts w:hint="default" w:ascii="Arial" w:hAnsi="Arial" w:cs="Arial"/>
          <w:i w:val="0"/>
          <w:iCs/>
          <w:color w:val="auto"/>
          <w:sz w:val="24"/>
          <w:szCs w:val="24"/>
          <w:lang w:val="en-US"/>
        </w:rPr>
        <w:drawing>
          <wp:inline distT="0" distB="0" distL="114300" distR="114300">
            <wp:extent cx="2228850" cy="419100"/>
            <wp:effectExtent l="0" t="0" r="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10"/>
                    <a:stretch>
                      <a:fillRect/>
                    </a:stretch>
                  </pic:blipFill>
                  <pic:spPr>
                    <a:xfrm>
                      <a:off x="0" y="0"/>
                      <a:ext cx="2228850" cy="419100"/>
                    </a:xfrm>
                    <a:prstGeom prst="rect">
                      <a:avLst/>
                    </a:prstGeom>
                  </pic:spPr>
                </pic:pic>
              </a:graphicData>
            </a:graphic>
          </wp:inline>
        </w:drawing>
      </w:r>
    </w:p>
    <w:p>
      <w:pPr>
        <w:numPr>
          <w:ilvl w:val="0"/>
          <w:numId w:val="0"/>
        </w:numPr>
        <w:ind w:firstLine="720" w:firstLineChars="0"/>
        <w:jc w:val="both"/>
        <w:rPr>
          <w:rFonts w:hint="default" w:ascii="Arial" w:hAnsi="Arial" w:cs="Arial"/>
          <w:i w:val="0"/>
          <w:iCs/>
          <w:color w:val="auto"/>
          <w:sz w:val="20"/>
          <w:szCs w:val="20"/>
          <w:vertAlign w:val="baseline"/>
          <w:lang w:val="en-US"/>
        </w:rPr>
      </w:pPr>
      <w:r>
        <w:rPr>
          <w:rFonts w:hint="default" w:ascii="Arial" w:hAnsi="Arial" w:cs="Arial"/>
          <w:i w:val="0"/>
          <w:iCs/>
          <w:color w:val="auto"/>
          <w:sz w:val="24"/>
          <w:szCs w:val="24"/>
          <w:lang w:val="en-US"/>
        </w:rPr>
        <w:t xml:space="preserve"> With the constraint  0 ≤ G(e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lang w:val="en-US"/>
        </w:rPr>
        <w:t>) ≤ 1, where Ť(e</w:t>
      </w:r>
      <w:r>
        <w:rPr>
          <w:rFonts w:hint="default" w:ascii="Arial" w:hAnsi="Arial" w:cs="Arial"/>
          <w:i w:val="0"/>
          <w:iCs/>
          <w:color w:val="auto"/>
          <w:sz w:val="24"/>
          <w:szCs w:val="24"/>
          <w:vertAlign w:val="superscript"/>
          <w:lang w:val="en-US"/>
        </w:rPr>
        <w:t>jw</w:t>
      </w:r>
      <w:r>
        <w:rPr>
          <w:rFonts w:hint="default" w:ascii="Arial" w:hAnsi="Arial" w:cs="Arial"/>
          <w:i w:val="0"/>
          <w:iCs/>
          <w:color w:val="auto"/>
          <w:sz w:val="24"/>
          <w:szCs w:val="24"/>
          <w:vertAlign w:val="baseline"/>
          <w:lang w:val="en-US"/>
        </w:rPr>
        <w:t xml:space="preserve">) is the clean speech estimated </w:t>
      </w:r>
      <w:r>
        <w:rPr>
          <w:rFonts w:hint="default" w:ascii="Arial" w:hAnsi="Arial" w:cs="Arial"/>
          <w:i w:val="0"/>
          <w:iCs/>
          <w:color w:val="auto"/>
          <w:sz w:val="24"/>
          <w:szCs w:val="24"/>
          <w:vertAlign w:val="baseline"/>
          <w:lang w:val="en-US"/>
        </w:rPr>
        <w:tab/>
      </w:r>
      <w:r>
        <w:rPr>
          <w:rFonts w:hint="default" w:ascii="Arial" w:hAnsi="Arial" w:cs="Arial"/>
          <w:i w:val="0"/>
          <w:iCs/>
          <w:color w:val="auto"/>
          <w:sz w:val="24"/>
          <w:szCs w:val="24"/>
          <w:vertAlign w:val="baseline"/>
          <w:lang w:val="en-US"/>
        </w:rPr>
        <w:t xml:space="preserve">masking threshold. Therefore the psychoacoustically motivated weighted filter is </w:t>
      </w:r>
      <w:r>
        <w:rPr>
          <w:rFonts w:hint="default" w:ascii="Arial" w:hAnsi="Arial" w:cs="Arial"/>
          <w:i w:val="0"/>
          <w:iCs/>
          <w:color w:val="auto"/>
          <w:sz w:val="24"/>
          <w:szCs w:val="24"/>
          <w:vertAlign w:val="baseline"/>
          <w:lang w:val="en-US"/>
        </w:rPr>
        <w:tab/>
      </w:r>
      <w:r>
        <w:rPr>
          <w:rFonts w:hint="default" w:ascii="Arial" w:hAnsi="Arial" w:cs="Arial"/>
          <w:i w:val="0"/>
          <w:iCs/>
          <w:color w:val="auto"/>
          <w:sz w:val="24"/>
          <w:szCs w:val="24"/>
          <w:vertAlign w:val="baseline"/>
          <w:lang w:val="en-US"/>
        </w:rPr>
        <w:tab/>
      </w:r>
      <w:r>
        <w:rPr>
          <w:rFonts w:hint="default" w:ascii="Arial" w:hAnsi="Arial" w:cs="Arial"/>
          <w:i w:val="0"/>
          <w:iCs/>
          <w:color w:val="auto"/>
          <w:sz w:val="24"/>
          <w:szCs w:val="24"/>
          <w:vertAlign w:val="baseline"/>
          <w:lang w:val="en-US"/>
        </w:rPr>
        <w:t xml:space="preserve"> obtained as follows:</w:t>
      </w:r>
      <w:r>
        <w:rPr>
          <w:rFonts w:hint="default" w:ascii="Arial" w:hAnsi="Arial" w:cs="Arial"/>
          <w:i w:val="0"/>
          <w:iCs/>
          <w:color w:val="auto"/>
          <w:sz w:val="20"/>
          <w:szCs w:val="20"/>
          <w:vertAlign w:val="baseline"/>
          <w:lang w:val="en-US"/>
        </w:rPr>
        <w:t xml:space="preserve"> </w:t>
      </w:r>
    </w:p>
    <w:p>
      <w:pPr>
        <w:numPr>
          <w:ilvl w:val="0"/>
          <w:numId w:val="0"/>
        </w:numPr>
        <w:ind w:left="2160" w:leftChars="0" w:firstLine="720" w:firstLineChars="0"/>
        <w:rPr>
          <w:rFonts w:hint="default" w:ascii="Arial" w:hAnsi="Arial" w:cs="Arial"/>
          <w:i w:val="0"/>
          <w:iCs/>
          <w:color w:val="auto"/>
          <w:sz w:val="24"/>
          <w:szCs w:val="24"/>
          <w:vertAlign w:val="baseline"/>
          <w:lang w:val="en-US"/>
        </w:rPr>
      </w:pPr>
      <w:r>
        <w:rPr>
          <w:rFonts w:hint="default" w:ascii="Arial" w:hAnsi="Arial" w:cs="Arial"/>
          <w:i w:val="0"/>
          <w:iCs/>
          <w:color w:val="auto"/>
          <w:sz w:val="24"/>
          <w:szCs w:val="24"/>
          <w:vertAlign w:val="baseline"/>
          <w:lang w:val="en-US"/>
        </w:rPr>
        <w:drawing>
          <wp:inline distT="0" distB="0" distL="114300" distR="114300">
            <wp:extent cx="2429510" cy="723900"/>
            <wp:effectExtent l="0" t="0" r="889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1"/>
                    <a:stretch>
                      <a:fillRect/>
                    </a:stretch>
                  </pic:blipFill>
                  <pic:spPr>
                    <a:xfrm>
                      <a:off x="0" y="0"/>
                      <a:ext cx="2429510" cy="723900"/>
                    </a:xfrm>
                    <a:prstGeom prst="rect">
                      <a:avLst/>
                    </a:prstGeom>
                  </pic:spPr>
                </pic:pic>
              </a:graphicData>
            </a:graphic>
          </wp:inline>
        </w:drawing>
      </w:r>
    </w:p>
    <w:p>
      <w:pPr>
        <w:numPr>
          <w:ilvl w:val="0"/>
          <w:numId w:val="0"/>
        </w:numPr>
        <w:ind w:left="2160" w:leftChars="0" w:firstLine="720" w:firstLineChars="0"/>
        <w:rPr>
          <w:rFonts w:hint="default" w:ascii="Arial" w:hAnsi="Arial" w:cs="Arial"/>
          <w:i w:val="0"/>
          <w:iCs/>
          <w:color w:val="auto"/>
          <w:sz w:val="24"/>
          <w:szCs w:val="24"/>
          <w:vertAlign w:val="baseline"/>
          <w:lang w:val="en-US"/>
        </w:rPr>
      </w:pPr>
    </w:p>
    <w:p>
      <w:pPr>
        <w:numPr>
          <w:ilvl w:val="0"/>
          <w:numId w:val="15"/>
        </w:numPr>
        <w:ind w:left="840" w:leftChars="0" w:hanging="420" w:firstLineChars="0"/>
        <w:rPr>
          <w:rFonts w:hint="default" w:ascii="Arial" w:hAnsi="Arial" w:cs="Arial"/>
          <w:i w:val="0"/>
          <w:iCs/>
          <w:color w:val="auto"/>
          <w:sz w:val="24"/>
          <w:szCs w:val="24"/>
          <w:vertAlign w:val="baseline"/>
          <w:lang w:val="en-US"/>
        </w:rPr>
      </w:pPr>
      <w:r>
        <w:rPr>
          <w:rFonts w:hint="default" w:ascii="Arial" w:hAnsi="Arial" w:cs="Arial"/>
          <w:i w:val="0"/>
          <w:iCs/>
          <w:color w:val="auto"/>
          <w:sz w:val="24"/>
          <w:szCs w:val="24"/>
          <w:vertAlign w:val="baseline"/>
          <w:lang w:val="en-US"/>
        </w:rPr>
        <w:t xml:space="preserve"> </w:t>
      </w:r>
      <w:r>
        <w:rPr>
          <w:rFonts w:hint="default" w:ascii="Arial" w:hAnsi="Arial" w:cs="Arial"/>
          <w:b/>
          <w:bCs/>
          <w:i w:val="0"/>
          <w:iCs/>
          <w:color w:val="auto"/>
          <w:sz w:val="24"/>
          <w:szCs w:val="24"/>
          <w:vertAlign w:val="baseline"/>
          <w:lang w:val="en-US"/>
        </w:rPr>
        <w:t xml:space="preserve">Time-Frequency filtering : </w:t>
      </w:r>
      <w:r>
        <w:rPr>
          <w:rFonts w:hint="default" w:ascii="Arial" w:hAnsi="Arial" w:cs="Arial"/>
          <w:b w:val="0"/>
          <w:bCs w:val="0"/>
          <w:i w:val="0"/>
          <w:iCs/>
          <w:color w:val="auto"/>
          <w:sz w:val="24"/>
          <w:szCs w:val="24"/>
          <w:vertAlign w:val="baseline"/>
          <w:lang w:val="en-US"/>
        </w:rPr>
        <w:t xml:space="preserve">Time-frequency filtering is used to reduce the resultant musical noise. It is performed using several preceding frames and several frames following the frame of interest. </w:t>
      </w:r>
    </w:p>
    <w:p>
      <w:pPr>
        <w:numPr>
          <w:ilvl w:val="0"/>
          <w:numId w:val="0"/>
        </w:numPr>
        <w:rPr>
          <w:rFonts w:ascii="Arial" w:hAnsi="Arial" w:cs="Arial"/>
          <w:b w:val="0"/>
          <w:bCs w:val="0"/>
          <w:i w:val="0"/>
          <w:iCs/>
          <w:color w:val="auto"/>
          <w:sz w:val="20"/>
          <w:szCs w:val="20"/>
          <w:lang w:val="en-US"/>
        </w:rPr>
      </w:pPr>
    </w:p>
    <w:p>
      <w:pPr>
        <w:numPr>
          <w:ilvl w:val="0"/>
          <w:numId w:val="0"/>
        </w:numPr>
        <w:rPr>
          <w:rFonts w:ascii="Arial" w:hAnsi="Arial" w:cs="Arial"/>
          <w:b w:val="0"/>
          <w:bCs w:val="0"/>
          <w:i w:val="0"/>
          <w:iCs/>
          <w:color w:val="auto"/>
          <w:sz w:val="20"/>
          <w:szCs w:val="20"/>
          <w:lang w:val="en-US"/>
        </w:rPr>
      </w:pPr>
    </w:p>
    <w:p>
      <w:pPr>
        <w:numPr>
          <w:ilvl w:val="0"/>
          <w:numId w:val="0"/>
        </w:numPr>
        <w:rPr>
          <w:rFonts w:ascii="Arial" w:hAnsi="Arial" w:cs="Arial"/>
          <w:b w:val="0"/>
          <w:bCs w:val="0"/>
          <w:i w:val="0"/>
          <w:iCs/>
          <w:color w:val="auto"/>
          <w:sz w:val="20"/>
          <w:szCs w:val="20"/>
          <w:lang w:val="en-US"/>
        </w:rPr>
      </w:pPr>
    </w:p>
    <w:p>
      <w:pPr>
        <w:numPr>
          <w:ilvl w:val="0"/>
          <w:numId w:val="0"/>
        </w:numPr>
        <w:rPr>
          <w:rFonts w:ascii="Arial" w:hAnsi="Arial" w:cs="Arial"/>
          <w:b w:val="0"/>
          <w:bCs w:val="0"/>
          <w:i w:val="0"/>
          <w:iCs/>
          <w:color w:val="auto"/>
          <w:sz w:val="20"/>
          <w:szCs w:val="20"/>
          <w:lang w:val="en-US"/>
        </w:rPr>
      </w:pPr>
    </w:p>
    <w:p>
      <w:pPr>
        <w:numPr>
          <w:ilvl w:val="0"/>
          <w:numId w:val="0"/>
        </w:numPr>
        <w:rPr>
          <w:rFonts w:ascii="Arial" w:hAnsi="Arial" w:cs="Arial"/>
          <w:b w:val="0"/>
          <w:bCs w:val="0"/>
          <w:i w:val="0"/>
          <w:iCs/>
          <w:color w:val="auto"/>
          <w:sz w:val="20"/>
          <w:szCs w:val="20"/>
          <w:lang w:val="en-US"/>
        </w:rPr>
      </w:pPr>
    </w:p>
    <w:p>
      <w:pPr>
        <w:numPr>
          <w:ilvl w:val="0"/>
          <w:numId w:val="0"/>
        </w:numPr>
        <w:ind w:left="840" w:leftChars="0"/>
        <w:rPr>
          <w:rFonts w:ascii="Arial" w:hAnsi="Arial" w:cs="Arial"/>
          <w:i w:val="0"/>
          <w:iCs/>
          <w:color w:val="auto"/>
          <w:sz w:val="20"/>
          <w:szCs w:val="20"/>
          <w:lang w:val="en-US"/>
        </w:rPr>
      </w:pPr>
    </w:p>
    <w:p>
      <w:pPr>
        <w:numPr>
          <w:ilvl w:val="0"/>
          <w:numId w:val="0"/>
        </w:numPr>
        <w:ind w:left="840" w:leftChars="0" w:firstLine="719" w:firstLineChars="0"/>
        <w:rPr>
          <w:rFonts w:ascii="Arial" w:hAnsi="Arial" w:cs="Arial"/>
          <w:i w:val="0"/>
          <w:iCs/>
          <w:color w:val="auto"/>
          <w:sz w:val="20"/>
          <w:szCs w:val="20"/>
          <w:lang w:val="en-US"/>
        </w:rPr>
      </w:pPr>
      <w:r>
        <w:rPr>
          <w:rFonts w:ascii="Arial" w:hAnsi="Arial" w:cs="Arial"/>
          <w:i w:val="0"/>
          <w:iCs/>
          <w:color w:val="auto"/>
          <w:sz w:val="20"/>
          <w:szCs w:val="20"/>
          <w:lang w:val="en-US"/>
        </w:rPr>
        <w:t xml:space="preserve">          </w:t>
      </w:r>
    </w:p>
    <w:p>
      <w:pPr>
        <w:numPr>
          <w:ilvl w:val="0"/>
          <w:numId w:val="0"/>
        </w:numPr>
        <w:rPr>
          <w:rFonts w:ascii="Arial" w:hAnsi="Arial" w:cs="Arial"/>
          <w:i w:val="0"/>
          <w:iCs/>
          <w:color w:val="auto"/>
          <w:sz w:val="20"/>
          <w:szCs w:val="20"/>
          <w:lang w:val="en-US"/>
        </w:rPr>
      </w:pPr>
    </w:p>
    <w:p>
      <w:pPr>
        <w:numPr>
          <w:ilvl w:val="0"/>
          <w:numId w:val="0"/>
        </w:numPr>
        <w:ind w:left="840" w:leftChars="0" w:firstLine="719" w:firstLineChars="0"/>
        <w:rPr>
          <w:rFonts w:ascii="Arial" w:hAnsi="Arial" w:cs="Arial"/>
          <w:i w:val="0"/>
          <w:iCs/>
          <w:color w:val="auto"/>
          <w:sz w:val="20"/>
          <w:szCs w:val="20"/>
          <w:lang w:val="en-US"/>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numPr>
          <w:ilvl w:val="0"/>
          <w:numId w:val="0"/>
        </w:numPr>
        <w:ind w:left="420" w:leftChars="0"/>
        <w:rPr>
          <w:rFonts w:ascii="Arial" w:hAnsi="Arial" w:cs="Arial"/>
          <w:i/>
          <w:color w:val="auto"/>
          <w:sz w:val="20"/>
          <w:szCs w:val="20"/>
        </w:rPr>
      </w:pPr>
    </w:p>
    <w:p>
      <w:pPr>
        <w:pStyle w:val="3"/>
        <w:tabs>
          <w:tab w:val="left" w:pos="900"/>
          <w:tab w:val="clear" w:pos="1296"/>
        </w:tabs>
        <w:ind w:left="900" w:hanging="540"/>
        <w:rPr>
          <w:color w:val="auto"/>
        </w:rPr>
      </w:pPr>
      <w:bookmarkStart w:id="105" w:name="_Toc422831514"/>
      <w:r>
        <w:rPr>
          <w:color w:val="auto"/>
        </w:rPr>
        <w:t>Basic and Alternate Flows</w:t>
      </w:r>
      <w:bookmarkEnd w:id="105"/>
    </w:p>
    <w:p>
      <w:pPr>
        <w:ind w:firstLine="720" w:firstLineChars="0"/>
        <w:rPr>
          <w:i/>
          <w:iCs/>
          <w:color w:val="auto"/>
          <w:lang w:val="en-US"/>
        </w:rPr>
      </w:pPr>
      <w:r>
        <w:rPr>
          <w:i/>
          <w:iCs/>
          <w:color w:val="auto"/>
          <w:lang w:val="en-US"/>
        </w:rPr>
        <w:t>Block diagram of the proposed spectral subtraction method with perceptual weighting.</w:t>
      </w:r>
    </w:p>
    <w:p>
      <w:pPr>
        <w:ind w:firstLine="720" w:firstLineChars="0"/>
        <w:rPr>
          <w:color w:val="auto"/>
          <w:u w:val="single"/>
          <w:lang w:val="en-US"/>
        </w:rPr>
      </w:pPr>
    </w:p>
    <w:p>
      <w:pPr>
        <w:rPr>
          <w:rFonts w:ascii="Arial" w:hAnsi="Arial" w:cs="Arial"/>
          <w:i/>
          <w:color w:val="0000FF"/>
          <w:sz w:val="20"/>
          <w:szCs w:val="20"/>
          <w:lang w:val="en-US"/>
        </w:rPr>
      </w:pPr>
      <w:r>
        <w:rPr>
          <w:rFonts w:ascii="Arial" w:hAnsi="Arial" w:cs="Arial"/>
          <w:i/>
          <w:color w:val="0000FF"/>
          <w:sz w:val="20"/>
          <w:szCs w:val="20"/>
          <w:lang w:val="en-US"/>
        </w:rPr>
        <w:drawing>
          <wp:inline distT="0" distB="0" distL="114300" distR="114300">
            <wp:extent cx="6276975" cy="7299960"/>
            <wp:effectExtent l="0" t="0" r="9525" b="15240"/>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
                    <pic:cNvPicPr>
                      <a:picLocks noChangeAspect="1"/>
                    </pic:cNvPicPr>
                  </pic:nvPicPr>
                  <pic:blipFill>
                    <a:blip r:embed="rId12"/>
                    <a:stretch>
                      <a:fillRect/>
                    </a:stretch>
                  </pic:blipFill>
                  <pic:spPr>
                    <a:xfrm>
                      <a:off x="0" y="0"/>
                      <a:ext cx="6276975" cy="7299960"/>
                    </a:xfrm>
                    <a:prstGeom prst="rect">
                      <a:avLst/>
                    </a:prstGeom>
                  </pic:spPr>
                </pic:pic>
              </a:graphicData>
            </a:graphic>
          </wp:inline>
        </w:drawing>
      </w:r>
    </w:p>
    <w:p>
      <w:pPr>
        <w:rPr>
          <w:rFonts w:ascii="Arial" w:hAnsi="Arial" w:cs="Arial"/>
          <w:i/>
          <w:color w:val="0000FF"/>
          <w:sz w:val="20"/>
          <w:szCs w:val="20"/>
          <w:lang w:val="en-US"/>
        </w:rPr>
      </w:pPr>
    </w:p>
    <w:p>
      <w:pPr>
        <w:rPr>
          <w:rFonts w:ascii="Arial" w:hAnsi="Arial" w:cs="Arial"/>
          <w:i/>
          <w:color w:val="0000FF"/>
          <w:sz w:val="20"/>
          <w:szCs w:val="20"/>
          <w:lang w:val="en-US"/>
        </w:rPr>
      </w:pPr>
    </w:p>
    <w:p>
      <w:pPr>
        <w:rPr>
          <w:rFonts w:ascii="Arial" w:hAnsi="Arial" w:cs="Arial"/>
          <w:b/>
          <w:bCs/>
          <w:i/>
          <w:color w:val="0000FF"/>
          <w:sz w:val="20"/>
          <w:szCs w:val="20"/>
          <w:lang w:val="en-US"/>
        </w:rPr>
      </w:pPr>
    </w:p>
    <w:p>
      <w:pPr>
        <w:rPr>
          <w:rFonts w:ascii="Arial" w:hAnsi="Arial" w:cs="Arial"/>
          <w:b/>
          <w:bCs/>
          <w:i/>
          <w:color w:val="0000FF"/>
          <w:sz w:val="20"/>
          <w:szCs w:val="20"/>
          <w:lang w:val="en-US"/>
        </w:rPr>
      </w:pPr>
    </w:p>
    <w:p>
      <w:r>
        <w:drawing>
          <wp:inline distT="0" distB="0" distL="114300" distR="114300">
            <wp:extent cx="6275705" cy="3483610"/>
            <wp:effectExtent l="0" t="0" r="1079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3"/>
                    <a:stretch>
                      <a:fillRect/>
                    </a:stretch>
                  </pic:blipFill>
                  <pic:spPr>
                    <a:xfrm>
                      <a:off x="0" y="0"/>
                      <a:ext cx="6275705" cy="3483610"/>
                    </a:xfrm>
                    <a:prstGeom prst="rect">
                      <a:avLst/>
                    </a:prstGeom>
                    <a:noFill/>
                    <a:ln w="9525">
                      <a:noFill/>
                    </a:ln>
                  </pic:spPr>
                </pic:pic>
              </a:graphicData>
            </a:graphic>
          </wp:inline>
        </w:drawing>
      </w:r>
    </w:p>
    <w:p/>
    <w:p/>
    <w:p/>
    <w:p>
      <w:pPr>
        <w:rPr>
          <w:lang w:val="en-US"/>
        </w:rPr>
      </w:pPr>
    </w:p>
    <w:p>
      <w:pPr>
        <w:pStyle w:val="2"/>
        <w:pageBreakBefore/>
        <w:shd w:val="clear" w:color="auto" w:fill="000000"/>
        <w:tabs>
          <w:tab w:val="left" w:pos="432"/>
        </w:tabs>
        <w:spacing w:before="0" w:after="240"/>
        <w:ind w:left="432" w:hanging="432"/>
        <w:rPr>
          <w:rFonts w:ascii="Arial" w:hAnsi="Arial" w:cs="Arial"/>
          <w:color w:val="FFFFFF"/>
        </w:rPr>
      </w:pPr>
      <w:bookmarkStart w:id="106" w:name="_Toc422831515"/>
      <w:r>
        <w:rPr>
          <w:rFonts w:ascii="Arial" w:hAnsi="Arial" w:cs="Arial"/>
          <w:color w:val="FFFFFF"/>
        </w:rPr>
        <w:t>Error Analysis</w:t>
      </w:r>
      <w:bookmarkEnd w:id="106"/>
    </w:p>
    <w:p>
      <w:pPr>
        <w:ind w:left="360"/>
        <w:rPr>
          <w:rFonts w:ascii="Arial" w:hAnsi="Arial" w:cs="Arial"/>
          <w:sz w:val="20"/>
          <w:szCs w:val="20"/>
        </w:rPr>
      </w:pPr>
    </w:p>
    <w:p>
      <w:pPr>
        <w:ind w:left="360"/>
        <w:rPr>
          <w:rFonts w:hint="default" w:ascii="Arial" w:hAnsi="Arial" w:cs="Arial"/>
          <w:sz w:val="24"/>
          <w:szCs w:val="24"/>
          <w:lang w:val="en-US"/>
        </w:rPr>
      </w:pPr>
      <w:r>
        <w:rPr>
          <w:rFonts w:hint="default" w:ascii="Arial" w:hAnsi="Arial" w:cs="Arial"/>
          <w:sz w:val="24"/>
          <w:szCs w:val="24"/>
          <w:lang w:val="en-US"/>
        </w:rPr>
        <w:t>The algorithm introduces musical noise at very low SNRs. To explain the nature of musical noise, one must realize that peaks and valleys exist in the short-term power spectrum of white noise; their frequency locations for one frame are random and they vary randomly in frequency and amplitude from frame to frame. When we subtract the smoothed estimate of the noise spectrum from the actual noise spectrum, all spectral peaks are shifted down while the valleys (points lower than the estimate) are set to zero (minus infinity on the logarithmic scale). Thus, after subtraction there remain peaks in the noise spectrum. Of those remaining peaks, the wider ones are perceived as time varying broadband noise. The narrower peaks, which are deep valleys that define them, are perceived as time varying tones which we refer to as musical noise.</w:t>
      </w:r>
    </w:p>
    <w:p>
      <w:pPr>
        <w:ind w:left="360"/>
        <w:rPr>
          <w:rFonts w:hint="default" w:ascii="Arial" w:hAnsi="Arial" w:cs="Arial"/>
          <w:sz w:val="24"/>
          <w:szCs w:val="24"/>
          <w:lang w:val="en-US"/>
        </w:rPr>
      </w:pPr>
    </w:p>
    <w:p>
      <w:pPr>
        <w:ind w:left="360"/>
        <w:rPr>
          <w:rFonts w:hint="default" w:ascii="Arial" w:hAnsi="Arial" w:cs="Arial"/>
          <w:sz w:val="24"/>
          <w:szCs w:val="24"/>
          <w:lang w:val="en-US"/>
        </w:rPr>
      </w:pPr>
      <w:r>
        <w:rPr>
          <w:rFonts w:hint="default" w:ascii="Arial" w:hAnsi="Arial" w:cs="Arial"/>
          <w:sz w:val="24"/>
          <w:szCs w:val="24"/>
          <w:lang w:val="en-US"/>
        </w:rPr>
        <w:t>The worst case situation occur at very low SNRs and when the assumption of stationarity of noise becomes void. In that case maximum musical noise is introduced by the algorithm. Pschoacoustic masking covers this musical to to a large extent.</w:t>
      </w:r>
    </w:p>
    <w:p>
      <w:pPr>
        <w:ind w:left="360"/>
        <w:rPr>
          <w:rFonts w:hint="default" w:ascii="Arial" w:hAnsi="Arial" w:cs="Arial"/>
          <w:sz w:val="24"/>
          <w:szCs w:val="24"/>
        </w:rPr>
      </w:pPr>
    </w:p>
    <w:p>
      <w:pPr>
        <w:ind w:left="360"/>
        <w:rPr>
          <w:rFonts w:hint="default" w:ascii="Arial" w:hAnsi="Arial" w:cs="Arial"/>
          <w:sz w:val="24"/>
          <w:szCs w:val="24"/>
          <w:lang w:val="en-US"/>
        </w:rPr>
      </w:pPr>
      <w:r>
        <w:rPr>
          <w:rFonts w:hint="default" w:ascii="Arial" w:hAnsi="Arial" w:cs="Arial"/>
          <w:sz w:val="24"/>
          <w:szCs w:val="24"/>
          <w:lang w:val="en-US"/>
        </w:rPr>
        <w:t>For analyzing the algorithm’s error methods are discussed in the Section 4 (Validation).</w:t>
      </w:r>
    </w:p>
    <w:p>
      <w:pPr>
        <w:rPr>
          <w:rFonts w:hint="default" w:ascii="Arial" w:hAnsi="Arial" w:cs="Arial"/>
          <w:sz w:val="24"/>
          <w:szCs w:val="24"/>
        </w:rPr>
      </w:pPr>
    </w:p>
    <w:p>
      <w:pPr>
        <w:ind w:left="360"/>
        <w:rPr>
          <w:rFonts w:ascii="Arial" w:hAnsi="Arial" w:cs="Arial"/>
          <w:sz w:val="20"/>
          <w:szCs w:val="20"/>
        </w:rPr>
      </w:pPr>
    </w:p>
    <w:p>
      <w:pPr>
        <w:ind w:left="360"/>
        <w:rPr>
          <w:rFonts w:ascii="Arial" w:hAnsi="Arial" w:cs="Arial"/>
          <w:sz w:val="20"/>
          <w:szCs w:val="20"/>
        </w:rPr>
      </w:pPr>
    </w:p>
    <w:p>
      <w:pPr>
        <w:ind w:left="360"/>
        <w:rPr>
          <w:rFonts w:ascii="Arial" w:hAnsi="Arial" w:cs="Arial"/>
          <w:sz w:val="20"/>
          <w:szCs w:val="20"/>
        </w:rPr>
        <w:sectPr>
          <w:pgSz w:w="11909" w:h="16834"/>
          <w:pgMar w:top="1440" w:right="936" w:bottom="1170" w:left="1080" w:header="720" w:footer="60" w:gutter="0"/>
          <w:cols w:space="720" w:num="1"/>
          <w:docGrid w:linePitch="360" w:charSpace="0"/>
        </w:sectPr>
      </w:pPr>
    </w:p>
    <w:p>
      <w:pPr>
        <w:pStyle w:val="2"/>
        <w:pageBreakBefore/>
        <w:shd w:val="clear" w:color="auto" w:fill="000000"/>
        <w:tabs>
          <w:tab w:val="left" w:pos="432"/>
        </w:tabs>
        <w:spacing w:before="0" w:after="240"/>
        <w:ind w:left="432" w:hanging="432"/>
        <w:rPr>
          <w:rFonts w:ascii="Arial" w:hAnsi="Arial" w:cs="Arial"/>
          <w:color w:val="FFFFFF"/>
        </w:rPr>
      </w:pPr>
      <w:bookmarkStart w:id="107" w:name="_Toc422831516"/>
      <w:r>
        <w:rPr>
          <w:rFonts w:ascii="Arial" w:hAnsi="Arial" w:cs="Arial"/>
          <w:color w:val="FFFFFF"/>
        </w:rPr>
        <w:t>Validation</w:t>
      </w:r>
      <w:bookmarkEnd w:id="107"/>
    </w:p>
    <w:p>
      <w:pPr>
        <w:pStyle w:val="3"/>
      </w:pPr>
      <w:bookmarkStart w:id="108" w:name="_Toc422831517"/>
      <w:r>
        <w:t>Approaches</w:t>
      </w:r>
      <w:bookmarkEnd w:id="108"/>
    </w:p>
    <w:p>
      <w:pPr>
        <w:jc w:val="both"/>
        <w:rPr>
          <w:rFonts w:ascii="Arial" w:hAnsi="Arial" w:cs="Arial"/>
          <w:lang w:val="en-US"/>
        </w:rPr>
      </w:pPr>
      <w:r>
        <w:rPr>
          <w:rFonts w:ascii="Arial" w:hAnsi="Arial" w:cs="Arial"/>
        </w:rPr>
        <w:tab/>
      </w:r>
      <w:r>
        <w:rPr>
          <w:rFonts w:ascii="Arial" w:hAnsi="Arial" w:cs="Arial"/>
          <w:lang w:val="en-US"/>
        </w:rPr>
        <w:t xml:space="preserve">For validation of the algorithm, two approaches have been used, SNR improvement </w:t>
      </w:r>
      <w:r>
        <w:rPr>
          <w:rFonts w:ascii="Arial" w:hAnsi="Arial" w:cs="Arial"/>
          <w:lang w:val="en-US"/>
        </w:rPr>
        <w:tab/>
      </w:r>
      <w:r>
        <w:rPr>
          <w:rFonts w:ascii="Arial" w:hAnsi="Arial" w:cs="Arial"/>
          <w:lang w:val="en-US"/>
        </w:rPr>
        <w:t xml:space="preserve">and the PESQ </w:t>
      </w:r>
      <w:r>
        <w:rPr>
          <w:rFonts w:ascii="Arial" w:hAnsi="Arial" w:cs="Arial"/>
          <w:b/>
          <w:bCs/>
          <w:lang w:val="en-US"/>
        </w:rPr>
        <w:t>[10]</w:t>
      </w:r>
      <w:r>
        <w:rPr>
          <w:rFonts w:ascii="Arial" w:hAnsi="Arial" w:cs="Arial"/>
          <w:lang w:val="en-US"/>
        </w:rPr>
        <w:t xml:space="preserve"> algorithm. The SNR improvement is the performance evaluation </w:t>
      </w:r>
      <w:r>
        <w:rPr>
          <w:rFonts w:ascii="Arial" w:hAnsi="Arial" w:cs="Arial"/>
          <w:lang w:val="en-US"/>
        </w:rPr>
        <w:tab/>
      </w:r>
      <w:r>
        <w:rPr>
          <w:rFonts w:ascii="Arial" w:hAnsi="Arial" w:cs="Arial"/>
          <w:lang w:val="en-US"/>
        </w:rPr>
        <w:t xml:space="preserve">for calculating the amount of noise reduction in the background noise level conditions. </w:t>
      </w:r>
      <w:r>
        <w:rPr>
          <w:rFonts w:ascii="Arial" w:hAnsi="Arial" w:cs="Arial"/>
          <w:lang w:val="en-US"/>
        </w:rPr>
        <w:tab/>
      </w:r>
      <w:r>
        <w:rPr>
          <w:rFonts w:ascii="Arial" w:hAnsi="Arial" w:cs="Arial"/>
          <w:lang w:val="en-US"/>
        </w:rPr>
        <w:t xml:space="preserve">The main drawback of SNR is the fact that it has a poor correlation with subjective </w:t>
      </w:r>
      <w:r>
        <w:rPr>
          <w:rFonts w:ascii="Arial" w:hAnsi="Arial" w:cs="Arial"/>
          <w:lang w:val="en-US"/>
        </w:rPr>
        <w:tab/>
      </w:r>
      <w:r>
        <w:rPr>
          <w:rFonts w:ascii="Arial" w:hAnsi="Arial" w:cs="Arial"/>
          <w:lang w:val="en-US"/>
        </w:rPr>
        <w:t xml:space="preserve">quality assessment results. Therefore, the SNR of enhanced speech is not a sufficient </w:t>
      </w:r>
      <w:r>
        <w:rPr>
          <w:rFonts w:ascii="Arial" w:hAnsi="Arial" w:cs="Arial"/>
          <w:lang w:val="en-US"/>
        </w:rPr>
        <w:tab/>
      </w:r>
      <w:r>
        <w:rPr>
          <w:rFonts w:ascii="Arial" w:hAnsi="Arial" w:cs="Arial"/>
          <w:lang w:val="en-US"/>
        </w:rPr>
        <w:t>indicator of speech quality.</w:t>
      </w:r>
    </w:p>
    <w:p>
      <w:pPr>
        <w:jc w:val="both"/>
        <w:rPr>
          <w:rFonts w:ascii="Arial" w:hAnsi="Arial" w:cs="Arial"/>
          <w:lang w:val="en-US"/>
        </w:rPr>
      </w:pPr>
    </w:p>
    <w:p>
      <w:pPr>
        <w:ind w:firstLine="720" w:firstLineChars="0"/>
        <w:jc w:val="both"/>
        <w:rPr>
          <w:rFonts w:hint="default" w:ascii="Arial" w:hAnsi="Arial" w:cs="Arial"/>
          <w:lang w:val="en-US"/>
        </w:rPr>
      </w:pPr>
      <w:r>
        <w:rPr>
          <w:rFonts w:ascii="Arial" w:hAnsi="Arial" w:cs="Arial"/>
          <w:lang w:val="en-US"/>
        </w:rPr>
        <w:t xml:space="preserve">The Perceptual Evaluation of Speech Quality (PESQ) is an objective quality measure </w:t>
      </w:r>
      <w:r>
        <w:rPr>
          <w:rFonts w:ascii="Arial" w:hAnsi="Arial" w:cs="Arial"/>
          <w:lang w:val="en-US"/>
        </w:rPr>
        <w:tab/>
      </w:r>
      <w:r>
        <w:rPr>
          <w:rFonts w:ascii="Arial" w:hAnsi="Arial" w:cs="Arial"/>
          <w:lang w:val="en-US"/>
        </w:rPr>
        <w:t xml:space="preserve">designed to predict the subjective opinion score of a degraded audio sample and it is </w:t>
      </w:r>
      <w:r>
        <w:rPr>
          <w:rFonts w:ascii="Arial" w:hAnsi="Arial" w:cs="Arial"/>
          <w:lang w:val="en-US"/>
        </w:rPr>
        <w:tab/>
      </w:r>
      <w:r>
        <w:rPr>
          <w:rFonts w:ascii="Arial" w:hAnsi="Arial" w:cs="Arial"/>
          <w:lang w:val="en-US"/>
        </w:rPr>
        <w:t xml:space="preserve">recommended by ITU-T for speech quality assessment. In PESQ measure, a </w:t>
      </w:r>
      <w:r>
        <w:rPr>
          <w:rFonts w:ascii="Arial" w:hAnsi="Arial" w:cs="Arial"/>
          <w:lang w:val="en-US"/>
        </w:rPr>
        <w:tab/>
      </w:r>
      <w:r>
        <w:rPr>
          <w:rFonts w:ascii="Arial" w:hAnsi="Arial" w:cs="Arial"/>
          <w:lang w:val="en-US"/>
        </w:rPr>
        <w:t xml:space="preserve">reference signal and the processed signal are first aligned in both time and level. The </w:t>
      </w:r>
      <w:r>
        <w:rPr>
          <w:rFonts w:ascii="Arial" w:hAnsi="Arial" w:cs="Arial"/>
          <w:lang w:val="en-US"/>
        </w:rPr>
        <w:tab/>
      </w:r>
      <w:r>
        <w:rPr>
          <w:rFonts w:ascii="Arial" w:hAnsi="Arial" w:cs="Arial"/>
          <w:lang w:val="en-US"/>
        </w:rPr>
        <w:t xml:space="preserve">PESQ measure is reported to be highly correlated with subjective listening tests. The </w:t>
      </w:r>
      <w:r>
        <w:rPr>
          <w:rFonts w:ascii="Arial" w:hAnsi="Arial" w:cs="Arial"/>
          <w:lang w:val="en-US"/>
        </w:rPr>
        <w:tab/>
      </w:r>
      <w:r>
        <w:rPr>
          <w:rFonts w:ascii="Arial" w:hAnsi="Arial" w:cs="Arial"/>
          <w:lang w:val="en-US"/>
        </w:rPr>
        <w:t>PESQ is one of the best measures of signal</w:t>
      </w:r>
      <w:r>
        <w:rPr>
          <w:rFonts w:hint="default" w:ascii="Arial" w:hAnsi="Arial" w:cs="Arial"/>
          <w:lang w:val="en-US"/>
        </w:rPr>
        <w:t>’s quality.</w:t>
      </w:r>
    </w:p>
    <w:p>
      <w:pPr>
        <w:jc w:val="both"/>
        <w:rPr>
          <w:rFonts w:hint="default" w:ascii="Arial" w:hAnsi="Arial" w:cs="Arial"/>
          <w:lang w:val="en-US"/>
        </w:rPr>
      </w:pPr>
    </w:p>
    <w:p>
      <w:pPr>
        <w:ind w:firstLine="720" w:firstLineChars="0"/>
        <w:jc w:val="both"/>
        <w:rPr>
          <w:rFonts w:hint="default" w:ascii="Arial" w:hAnsi="Arial" w:cs="Arial"/>
          <w:lang w:val="en-US"/>
        </w:rPr>
      </w:pPr>
      <w:r>
        <w:rPr>
          <w:rFonts w:hint="default" w:ascii="Arial" w:hAnsi="Arial" w:cs="Arial"/>
          <w:lang w:val="en-US"/>
        </w:rPr>
        <w:t xml:space="preserve">In PESQ algorithm the original and the degraded signals are mapped onto an internal </w:t>
      </w:r>
      <w:r>
        <w:rPr>
          <w:rFonts w:hint="default" w:ascii="Arial" w:hAnsi="Arial" w:cs="Arial"/>
          <w:lang w:val="en-US"/>
        </w:rPr>
        <w:tab/>
      </w:r>
      <w:r>
        <w:rPr>
          <w:rFonts w:hint="default" w:ascii="Arial" w:hAnsi="Arial" w:cs="Arial"/>
          <w:lang w:val="en-US"/>
        </w:rPr>
        <w:t xml:space="preserve">representation using a perceptual model. The difference in this representation is used </w:t>
      </w:r>
      <w:r>
        <w:rPr>
          <w:rFonts w:hint="default" w:ascii="Arial" w:hAnsi="Arial" w:cs="Arial"/>
          <w:lang w:val="en-US"/>
        </w:rPr>
        <w:tab/>
      </w:r>
      <w:r>
        <w:rPr>
          <w:rFonts w:hint="default" w:ascii="Arial" w:hAnsi="Arial" w:cs="Arial"/>
          <w:lang w:val="en-US"/>
        </w:rPr>
        <w:t xml:space="preserve">by a cognitive model to predict the perceived speech quality of the degraded signal. </w:t>
      </w:r>
      <w:r>
        <w:rPr>
          <w:rFonts w:hint="default" w:ascii="Arial" w:hAnsi="Arial" w:cs="Arial"/>
          <w:lang w:val="en-US"/>
        </w:rPr>
        <w:tab/>
      </w:r>
      <w:r>
        <w:rPr>
          <w:rFonts w:hint="default" w:ascii="Arial" w:hAnsi="Arial" w:cs="Arial"/>
          <w:lang w:val="en-US"/>
        </w:rPr>
        <w:t xml:space="preserve">The perceived listening quality is expressed in terms of Mean Opinion Score, an </w:t>
      </w:r>
      <w:r>
        <w:rPr>
          <w:rFonts w:hint="default" w:ascii="Arial" w:hAnsi="Arial" w:cs="Arial"/>
          <w:lang w:val="en-US"/>
        </w:rPr>
        <w:tab/>
      </w:r>
      <w:r>
        <w:rPr>
          <w:rFonts w:hint="default" w:ascii="Arial" w:hAnsi="Arial" w:cs="Arial"/>
          <w:lang w:val="en-US"/>
        </w:rPr>
        <w:t>average quality score over a large set of subjects.</w:t>
      </w:r>
    </w:p>
    <w:p>
      <w:pPr>
        <w:ind w:firstLine="720" w:firstLineChars="0"/>
        <w:jc w:val="both"/>
        <w:rPr>
          <w:rFonts w:hint="default" w:ascii="Arial" w:hAnsi="Arial" w:cs="Arial"/>
          <w:lang w:val="en-US"/>
        </w:rPr>
      </w:pPr>
    </w:p>
    <w:p>
      <w:pPr>
        <w:ind w:firstLine="720" w:firstLineChars="0"/>
        <w:jc w:val="both"/>
        <w:rPr>
          <w:rFonts w:hint="default" w:ascii="Arial" w:hAnsi="Arial" w:cs="Arial"/>
          <w:lang w:val="en-US"/>
        </w:rPr>
      </w:pPr>
      <w:r>
        <w:rPr>
          <w:rFonts w:hint="default" w:ascii="Arial" w:hAnsi="Arial" w:cs="Arial"/>
          <w:lang w:val="en-US"/>
        </w:rPr>
        <w:t xml:space="preserve">However it should be noted that the PESQ scores might not agree with the </w:t>
      </w:r>
      <w:r>
        <w:rPr>
          <w:rFonts w:hint="default" w:ascii="Arial" w:hAnsi="Arial" w:cs="Arial"/>
          <w:lang w:val="en-US"/>
        </w:rPr>
        <w:tab/>
      </w:r>
      <w:r>
        <w:rPr>
          <w:rFonts w:hint="default" w:ascii="Arial" w:hAnsi="Arial" w:cs="Arial"/>
          <w:lang w:val="en-US"/>
        </w:rPr>
        <w:t>subjective listening tests in some cases.</w:t>
      </w:r>
    </w:p>
    <w:p>
      <w:pPr>
        <w:ind w:firstLine="720" w:firstLineChars="0"/>
        <w:jc w:val="both"/>
        <w:rPr>
          <w:rFonts w:hint="default" w:ascii="Arial" w:hAnsi="Arial" w:cs="Arial"/>
          <w:lang w:val="en-US"/>
        </w:rPr>
      </w:pPr>
    </w:p>
    <w:p>
      <w:pPr>
        <w:ind w:firstLine="720" w:firstLineChars="0"/>
        <w:jc w:val="both"/>
        <w:rPr>
          <w:rFonts w:hint="default" w:ascii="Arial" w:hAnsi="Arial" w:cs="Arial"/>
          <w:lang w:val="en-US"/>
        </w:rPr>
      </w:pPr>
      <w:r>
        <w:rPr>
          <w:rFonts w:hint="default" w:ascii="Arial" w:hAnsi="Arial" w:cs="Arial"/>
          <w:lang w:val="en-US"/>
        </w:rPr>
        <w:t xml:space="preserve">Spectral subtractive-type speech enhancement algorithms generate two main </w:t>
      </w:r>
      <w:r>
        <w:rPr>
          <w:rFonts w:hint="default" w:ascii="Arial" w:hAnsi="Arial" w:cs="Arial"/>
          <w:lang w:val="en-US"/>
        </w:rPr>
        <w:tab/>
        <w:t xml:space="preserve">undesirable effects: remnant noise and speech distortion. These two effects can be </w:t>
      </w:r>
      <w:r>
        <w:rPr>
          <w:rFonts w:hint="default" w:ascii="Arial" w:hAnsi="Arial" w:cs="Arial"/>
          <w:lang w:val="en-US"/>
        </w:rPr>
        <w:tab/>
        <w:t xml:space="preserve">annoying to the human listener, and causes listener fatigue. However, they are difficult </w:t>
      </w:r>
      <w:r>
        <w:rPr>
          <w:rFonts w:hint="default" w:ascii="Arial" w:hAnsi="Arial" w:cs="Arial"/>
          <w:lang w:val="en-US"/>
        </w:rPr>
        <w:tab/>
        <w:t xml:space="preserve">to quantify. Therefore, it is important to analyze the time-frequency distribution of the </w:t>
      </w:r>
      <w:r>
        <w:rPr>
          <w:rFonts w:hint="default" w:ascii="Arial" w:hAnsi="Arial" w:cs="Arial"/>
          <w:lang w:val="en-US"/>
        </w:rPr>
        <w:tab/>
        <w:t xml:space="preserve">enhanced speech, in particular the musical structure of the remnant noise. The </w:t>
      </w:r>
      <w:r>
        <w:rPr>
          <w:rFonts w:hint="default" w:ascii="Arial" w:hAnsi="Arial" w:cs="Arial"/>
          <w:lang w:val="en-US"/>
        </w:rPr>
        <w:tab/>
        <w:t xml:space="preserve">speech spectrogram is a good tool to do this work, because it can give more accurate </w:t>
      </w:r>
      <w:r>
        <w:rPr>
          <w:rFonts w:hint="default" w:ascii="Arial" w:hAnsi="Arial" w:cs="Arial"/>
          <w:lang w:val="en-US"/>
        </w:rPr>
        <w:tab/>
        <w:t xml:space="preserve">information about remnant noise and speech distortion than the corresponding time </w:t>
      </w:r>
      <w:r>
        <w:rPr>
          <w:rFonts w:hint="default" w:ascii="Arial" w:hAnsi="Arial" w:cs="Arial"/>
          <w:lang w:val="en-US"/>
        </w:rPr>
        <w:tab/>
        <w:t>domain waveforms.</w:t>
      </w:r>
    </w:p>
    <w:p>
      <w:pPr>
        <w:ind w:firstLine="720" w:firstLineChars="0"/>
        <w:jc w:val="both"/>
        <w:rPr>
          <w:rFonts w:hint="default" w:ascii="Arial" w:hAnsi="Arial" w:cs="Arial"/>
          <w:lang w:val="en-US"/>
        </w:rPr>
      </w:pPr>
    </w:p>
    <w:p>
      <w:pPr>
        <w:jc w:val="both"/>
        <w:rPr>
          <w:lang w:val="en-US"/>
        </w:rPr>
      </w:pPr>
      <w:r>
        <w:rPr>
          <w:lang w:val="en-US"/>
        </w:rPr>
        <w:t xml:space="preserve">                                                    </w:t>
      </w:r>
    </w:p>
    <w:p>
      <w:pPr>
        <w:jc w:val="both"/>
        <w:rPr>
          <w:lang w:val="en-US"/>
        </w:rPr>
      </w:pPr>
      <w:r>
        <w:rPr>
          <w:lang w:val="en-US"/>
        </w:rPr>
        <w:t xml:space="preserve">                                                    </w:t>
      </w:r>
      <w:r>
        <w:rPr>
          <w:lang w:val="en-US"/>
        </w:rPr>
        <w:drawing>
          <wp:inline distT="0" distB="0" distL="114300" distR="114300">
            <wp:extent cx="2638425" cy="1354455"/>
            <wp:effectExtent l="0" t="0" r="9525" b="171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14"/>
                    <a:stretch>
                      <a:fillRect/>
                    </a:stretch>
                  </pic:blipFill>
                  <pic:spPr>
                    <a:xfrm>
                      <a:off x="0" y="0"/>
                      <a:ext cx="2638425" cy="1354455"/>
                    </a:xfrm>
                    <a:prstGeom prst="rect">
                      <a:avLst/>
                    </a:prstGeom>
                  </pic:spPr>
                </pic:pic>
              </a:graphicData>
            </a:graphic>
          </wp:inline>
        </w:drawing>
      </w:r>
    </w:p>
    <w:p>
      <w:pPr>
        <w:jc w:val="both"/>
        <w:rPr>
          <w:rFonts w:hint="default" w:ascii="Arial" w:hAnsi="Arial" w:cs="Arial"/>
          <w:i/>
          <w:iCs/>
          <w:sz w:val="20"/>
          <w:szCs w:val="20"/>
          <w:lang w:val="en-US"/>
        </w:rPr>
      </w:pPr>
      <w:r>
        <w:rPr>
          <w:rFonts w:hint="default" w:ascii="Arial" w:hAnsi="Arial" w:cs="Arial"/>
          <w:lang w:val="en-US"/>
        </w:rPr>
        <w:t xml:space="preserve"> </w:t>
      </w: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lang w:val="en-US"/>
        </w:rPr>
        <w:t xml:space="preserve">           </w:t>
      </w:r>
      <w:r>
        <w:rPr>
          <w:rFonts w:hint="default" w:ascii="Arial" w:hAnsi="Arial" w:cs="Arial"/>
          <w:i/>
          <w:iCs/>
          <w:sz w:val="20"/>
          <w:szCs w:val="20"/>
          <w:lang w:val="en-US"/>
        </w:rPr>
        <w:t>Normal range of MOS (Mean Opinion Score) values</w:t>
      </w:r>
    </w:p>
    <w:p>
      <w:pPr>
        <w:jc w:val="both"/>
        <w:rPr>
          <w:rFonts w:hint="default" w:ascii="Arial" w:hAnsi="Arial" w:cs="Arial"/>
          <w:i/>
          <w:iCs/>
          <w:sz w:val="20"/>
          <w:szCs w:val="20"/>
          <w:lang w:val="en-US"/>
        </w:rPr>
      </w:pPr>
    </w:p>
    <w:p>
      <w:pPr>
        <w:jc w:val="both"/>
        <w:rPr>
          <w:lang w:val="en-US"/>
        </w:rPr>
      </w:pPr>
    </w:p>
    <w:p>
      <w:pPr>
        <w:jc w:val="both"/>
        <w:rPr>
          <w:lang w:val="en-US"/>
        </w:rPr>
      </w:pPr>
      <w:r>
        <w:rPr>
          <w:lang w:val="en-US"/>
        </w:rPr>
        <w:t xml:space="preserve">               </w:t>
      </w:r>
      <w:r>
        <w:drawing>
          <wp:inline distT="0" distB="0" distL="114300" distR="114300">
            <wp:extent cx="5379085" cy="7385050"/>
            <wp:effectExtent l="0" t="0" r="1206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5379085" cy="7385050"/>
                    </a:xfrm>
                    <a:prstGeom prst="rect">
                      <a:avLst/>
                    </a:prstGeom>
                    <a:noFill/>
                    <a:ln w="9525">
                      <a:noFill/>
                    </a:ln>
                  </pic:spPr>
                </pic:pic>
              </a:graphicData>
            </a:graphic>
          </wp:inline>
        </w:drawing>
      </w:r>
    </w:p>
    <w:p>
      <w:pPr>
        <w:jc w:val="both"/>
        <w:rPr>
          <w:rFonts w:hint="default" w:ascii="Arial" w:hAnsi="Arial" w:cs="Arial"/>
          <w:lang w:val="en-US"/>
        </w:rPr>
      </w:pPr>
      <w:r>
        <w:rPr>
          <w:rFonts w:hint="default" w:ascii="Arial" w:hAnsi="Arial" w:cs="Arial"/>
          <w:lang w:val="en-US"/>
        </w:rPr>
        <w:t xml:space="preserve">  </w:t>
      </w:r>
    </w:p>
    <w:p>
      <w:pPr>
        <w:ind w:left="2160" w:leftChars="0" w:firstLine="720" w:firstLineChars="0"/>
        <w:jc w:val="both"/>
        <w:rPr>
          <w:rFonts w:hint="default" w:ascii="Arial" w:hAnsi="Arial" w:cs="Arial"/>
          <w:b w:val="0"/>
          <w:bCs w:val="0"/>
          <w:lang w:val="en-US"/>
        </w:rPr>
      </w:pPr>
      <w:r>
        <w:rPr>
          <w:rFonts w:hint="default" w:ascii="Arial" w:hAnsi="Arial" w:cs="Arial"/>
          <w:lang w:val="en-US"/>
        </w:rPr>
        <w:t xml:space="preserve">      </w:t>
      </w:r>
      <w:r>
        <w:rPr>
          <w:rFonts w:hint="default" w:ascii="Arial" w:hAnsi="Arial" w:cs="Arial"/>
          <w:b w:val="0"/>
          <w:bCs w:val="0"/>
          <w:i/>
          <w:iCs/>
          <w:sz w:val="20"/>
          <w:szCs w:val="20"/>
          <w:lang w:val="en-US"/>
        </w:rPr>
        <w:t>Overview of the perceptual model (PESQ)</w:t>
      </w:r>
    </w:p>
    <w:p>
      <w:pPr>
        <w:pStyle w:val="3"/>
      </w:pPr>
      <w:bookmarkStart w:id="109" w:name="_Toc422831518"/>
      <w:r>
        <w:t>Measurements</w:t>
      </w:r>
      <w:bookmarkEnd w:id="109"/>
    </w:p>
    <w:p>
      <w:pPr>
        <w:rPr>
          <w:rFonts w:hint="default" w:ascii="Arial" w:hAnsi="Arial" w:cs="Arial"/>
          <w:sz w:val="20"/>
          <w:szCs w:val="20"/>
          <w:lang w:val="en-US"/>
        </w:rPr>
      </w:pPr>
      <w:r>
        <w:rPr>
          <w:rFonts w:hint="default" w:ascii="Arial" w:hAnsi="Arial" w:cs="Arial"/>
          <w:sz w:val="20"/>
          <w:szCs w:val="20"/>
          <w:lang w:val="en-US"/>
        </w:rPr>
        <w:t xml:space="preserve">Waveform &amp; Spectrogram for background car noise at </w:t>
      </w:r>
      <w:r>
        <w:rPr>
          <w:rFonts w:hint="default" w:ascii="Arial" w:hAnsi="Arial" w:cs="Arial"/>
          <w:i/>
          <w:iCs/>
          <w:sz w:val="20"/>
          <w:szCs w:val="20"/>
          <w:lang w:val="en-US"/>
        </w:rPr>
        <w:t>(i)</w:t>
      </w:r>
      <w:r>
        <w:rPr>
          <w:rFonts w:hint="default" w:ascii="Arial" w:hAnsi="Arial" w:cs="Arial"/>
          <w:sz w:val="20"/>
          <w:szCs w:val="20"/>
          <w:lang w:val="en-US"/>
        </w:rPr>
        <w:t xml:space="preserve"> SNR = 15 dB </w:t>
      </w:r>
      <w:r>
        <w:rPr>
          <w:rFonts w:hint="default" w:ascii="Arial" w:hAnsi="Arial" w:cs="Arial"/>
          <w:i/>
          <w:iCs/>
          <w:sz w:val="20"/>
          <w:szCs w:val="20"/>
          <w:lang w:val="en-US"/>
        </w:rPr>
        <w:t>(ii)</w:t>
      </w:r>
      <w:r>
        <w:rPr>
          <w:rFonts w:hint="default" w:ascii="Arial" w:hAnsi="Arial" w:cs="Arial"/>
          <w:sz w:val="20"/>
          <w:szCs w:val="20"/>
          <w:lang w:val="en-US"/>
        </w:rPr>
        <w:t xml:space="preserve"> SNR = 10 dB </w:t>
      </w:r>
      <w:r>
        <w:rPr>
          <w:rFonts w:hint="default" w:ascii="Arial" w:hAnsi="Arial" w:cs="Arial"/>
          <w:i/>
          <w:iCs/>
          <w:sz w:val="20"/>
          <w:szCs w:val="20"/>
          <w:lang w:val="en-US"/>
        </w:rPr>
        <w:t>(iii)</w:t>
      </w:r>
      <w:r>
        <w:rPr>
          <w:rFonts w:hint="default" w:ascii="Arial" w:hAnsi="Arial" w:cs="Arial"/>
          <w:sz w:val="20"/>
          <w:szCs w:val="20"/>
          <w:lang w:val="en-US"/>
        </w:rPr>
        <w:t xml:space="preserve"> SNR = 5 dB</w:t>
      </w:r>
    </w:p>
    <w:p>
      <w:pPr>
        <w:rPr>
          <w:rFonts w:ascii="Arial" w:hAnsi="Arial" w:cs="Arial"/>
          <w:i/>
          <w:color w:val="auto"/>
          <w:sz w:val="20"/>
          <w:szCs w:val="20"/>
          <w:lang w:val="en-US"/>
        </w:rPr>
      </w:pPr>
      <w:r>
        <w:rPr>
          <w:rFonts w:ascii="Arial" w:hAnsi="Arial" w:cs="Arial"/>
          <w:i/>
          <w:color w:val="auto"/>
          <w:sz w:val="20"/>
          <w:szCs w:val="20"/>
          <w:lang w:val="en-US"/>
        </w:rPr>
        <w:drawing>
          <wp:inline distT="0" distB="0" distL="114300" distR="114300">
            <wp:extent cx="3157220" cy="2403475"/>
            <wp:effectExtent l="0" t="0" r="5080" b="15875"/>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pic:cNvPicPr>
                      <a:picLocks noChangeAspect="1"/>
                    </pic:cNvPicPr>
                  </pic:nvPicPr>
                  <pic:blipFill>
                    <a:blip r:embed="rId16"/>
                    <a:stretch>
                      <a:fillRect/>
                    </a:stretch>
                  </pic:blipFill>
                  <pic:spPr>
                    <a:xfrm>
                      <a:off x="0" y="0"/>
                      <a:ext cx="3157220" cy="2403475"/>
                    </a:xfrm>
                    <a:prstGeom prst="rect">
                      <a:avLst/>
                    </a:prstGeom>
                  </pic:spPr>
                </pic:pic>
              </a:graphicData>
            </a:graphic>
          </wp:inline>
        </w:drawing>
      </w:r>
      <w:r>
        <w:rPr>
          <w:rFonts w:ascii="Arial" w:hAnsi="Arial" w:cs="Arial"/>
          <w:i/>
          <w:color w:val="auto"/>
          <w:sz w:val="20"/>
          <w:szCs w:val="20"/>
          <w:lang w:val="en-US"/>
        </w:rPr>
        <w:drawing>
          <wp:inline distT="0" distB="0" distL="114300" distR="114300">
            <wp:extent cx="2973705" cy="2291715"/>
            <wp:effectExtent l="0" t="0" r="17145" b="13335"/>
            <wp:docPr id="13" name="Picture 13"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t"/>
                    <pic:cNvPicPr>
                      <a:picLocks noChangeAspect="1"/>
                    </pic:cNvPicPr>
                  </pic:nvPicPr>
                  <pic:blipFill>
                    <a:blip r:embed="rId17"/>
                    <a:stretch>
                      <a:fillRect/>
                    </a:stretch>
                  </pic:blipFill>
                  <pic:spPr>
                    <a:xfrm>
                      <a:off x="0" y="0"/>
                      <a:ext cx="2973705" cy="2291715"/>
                    </a:xfrm>
                    <a:prstGeom prst="rect">
                      <a:avLst/>
                    </a:prstGeom>
                  </pic:spPr>
                </pic:pic>
              </a:graphicData>
            </a:graphic>
          </wp:inline>
        </w:drawing>
      </w:r>
    </w:p>
    <w:p>
      <w:r>
        <w:rPr>
          <w:lang w:val="en-US"/>
        </w:rPr>
        <w:t xml:space="preserve">            </w:t>
      </w:r>
      <w:r>
        <w:rPr>
          <w:lang w:val="en-US"/>
        </w:rPr>
        <w:tab/>
        <w:t/>
      </w:r>
      <w:r>
        <w:rPr>
          <w:lang w:val="en-US"/>
        </w:rPr>
        <w:tab/>
        <w:t/>
      </w:r>
      <w:r>
        <w:rPr>
          <w:lang w:val="en-US"/>
        </w:rPr>
        <w:tab/>
        <w:t/>
      </w:r>
      <w:r>
        <w:rPr>
          <w:lang w:val="en-US"/>
        </w:rPr>
        <w:tab/>
        <w:t/>
      </w:r>
      <w:r>
        <w:rPr>
          <w:lang w:val="en-US"/>
        </w:rPr>
        <w:tab/>
        <w:t xml:space="preserve">         </w:t>
      </w:r>
      <w:r>
        <w:rPr>
          <w:b/>
          <w:bCs/>
          <w:lang w:val="en-US"/>
        </w:rPr>
        <w:t>(i)</w:t>
      </w:r>
    </w:p>
    <w:p>
      <w:pPr>
        <w:rPr>
          <w:lang w:val="en-US"/>
        </w:rPr>
      </w:pPr>
      <w:r>
        <w:rPr>
          <w:lang w:val="en-US"/>
        </w:rPr>
        <w:drawing>
          <wp:inline distT="0" distB="0" distL="114300" distR="114300">
            <wp:extent cx="3133725" cy="2174240"/>
            <wp:effectExtent l="0" t="0" r="9525" b="1651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titled"/>
                    <pic:cNvPicPr>
                      <a:picLocks noChangeAspect="1"/>
                    </pic:cNvPicPr>
                  </pic:nvPicPr>
                  <pic:blipFill>
                    <a:blip r:embed="rId18"/>
                    <a:stretch>
                      <a:fillRect/>
                    </a:stretch>
                  </pic:blipFill>
                  <pic:spPr>
                    <a:xfrm>
                      <a:off x="0" y="0"/>
                      <a:ext cx="3133725" cy="2174240"/>
                    </a:xfrm>
                    <a:prstGeom prst="rect">
                      <a:avLst/>
                    </a:prstGeom>
                  </pic:spPr>
                </pic:pic>
              </a:graphicData>
            </a:graphic>
          </wp:inline>
        </w:drawing>
      </w:r>
      <w:r>
        <w:rPr>
          <w:lang w:val="en-US"/>
        </w:rPr>
        <w:drawing>
          <wp:inline distT="0" distB="0" distL="114300" distR="114300">
            <wp:extent cx="2988310" cy="2172970"/>
            <wp:effectExtent l="0" t="0" r="2540" b="17780"/>
            <wp:docPr id="18" name="Picture 18"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t"/>
                    <pic:cNvPicPr>
                      <a:picLocks noChangeAspect="1"/>
                    </pic:cNvPicPr>
                  </pic:nvPicPr>
                  <pic:blipFill>
                    <a:blip r:embed="rId19"/>
                    <a:stretch>
                      <a:fillRect/>
                    </a:stretch>
                  </pic:blipFill>
                  <pic:spPr>
                    <a:xfrm>
                      <a:off x="0" y="0"/>
                      <a:ext cx="2988310" cy="2172970"/>
                    </a:xfrm>
                    <a:prstGeom prst="rect">
                      <a:avLst/>
                    </a:prstGeom>
                  </pic:spPr>
                </pic:pic>
              </a:graphicData>
            </a:graphic>
          </wp:inline>
        </w:drawing>
      </w:r>
    </w:p>
    <w:p>
      <w:pPr>
        <w:ind w:left="2880" w:leftChars="0" w:firstLine="720" w:firstLineChars="0"/>
        <w:rPr>
          <w:b/>
          <w:bCs/>
          <w:lang w:val="en-US"/>
        </w:rPr>
      </w:pPr>
      <w:r>
        <w:rPr>
          <w:b/>
          <w:bCs/>
          <w:lang w:val="en-US"/>
        </w:rPr>
        <w:t xml:space="preserve">                   (ii)</w:t>
      </w:r>
    </w:p>
    <w:p>
      <w:pPr>
        <w:rPr>
          <w:lang w:val="en-US"/>
        </w:rPr>
      </w:pPr>
      <w:r>
        <w:rPr>
          <w:lang w:val="en-US"/>
        </w:rPr>
        <w:drawing>
          <wp:inline distT="0" distB="0" distL="114300" distR="114300">
            <wp:extent cx="3148965" cy="2257425"/>
            <wp:effectExtent l="0" t="0" r="13335" b="9525"/>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pic:cNvPicPr>
                      <a:picLocks noChangeAspect="1"/>
                    </pic:cNvPicPr>
                  </pic:nvPicPr>
                  <pic:blipFill>
                    <a:blip r:embed="rId20"/>
                    <a:stretch>
                      <a:fillRect/>
                    </a:stretch>
                  </pic:blipFill>
                  <pic:spPr>
                    <a:xfrm>
                      <a:off x="0" y="0"/>
                      <a:ext cx="3148965" cy="2257425"/>
                    </a:xfrm>
                    <a:prstGeom prst="rect">
                      <a:avLst/>
                    </a:prstGeom>
                  </pic:spPr>
                </pic:pic>
              </a:graphicData>
            </a:graphic>
          </wp:inline>
        </w:drawing>
      </w:r>
      <w:r>
        <w:rPr>
          <w:lang w:val="en-US"/>
        </w:rPr>
        <w:drawing>
          <wp:inline distT="0" distB="0" distL="114300" distR="114300">
            <wp:extent cx="2980055" cy="2284095"/>
            <wp:effectExtent l="0" t="0" r="10795" b="1905"/>
            <wp:docPr id="17" name="Picture 17"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t"/>
                    <pic:cNvPicPr>
                      <a:picLocks noChangeAspect="1"/>
                    </pic:cNvPicPr>
                  </pic:nvPicPr>
                  <pic:blipFill>
                    <a:blip r:embed="rId21"/>
                    <a:stretch>
                      <a:fillRect/>
                    </a:stretch>
                  </pic:blipFill>
                  <pic:spPr>
                    <a:xfrm>
                      <a:off x="0" y="0"/>
                      <a:ext cx="2980055" cy="2284095"/>
                    </a:xfrm>
                    <a:prstGeom prst="rect">
                      <a:avLst/>
                    </a:prstGeom>
                  </pic:spPr>
                </pic:pic>
              </a:graphicData>
            </a:graphic>
          </wp:inline>
        </w:drawing>
      </w:r>
    </w:p>
    <w:p>
      <w:pPr>
        <w:ind w:left="3600" w:leftChars="0" w:firstLine="720" w:firstLineChars="0"/>
        <w:rPr>
          <w:b/>
          <w:bCs/>
          <w:lang w:val="en-US"/>
        </w:rPr>
      </w:pPr>
      <w:r>
        <w:rPr>
          <w:b/>
          <w:bCs/>
          <w:lang w:val="en-US"/>
        </w:rPr>
        <w:t xml:space="preserve">      (iii)</w:t>
      </w:r>
    </w:p>
    <w:p>
      <w:pPr>
        <w:rPr>
          <w:lang w:val="en-US"/>
        </w:rPr>
      </w:pPr>
    </w:p>
    <w:p>
      <w:pPr>
        <w:rPr>
          <w:lang w:val="en-US"/>
        </w:rPr>
      </w:pPr>
    </w:p>
    <w:p>
      <w:pPr>
        <w:rPr>
          <w:lang w:val="en-US"/>
        </w:rPr>
      </w:pPr>
    </w:p>
    <w:tbl>
      <w:tblPr>
        <w:tblStyle w:val="36"/>
        <w:tblW w:w="9559" w:type="dxa"/>
        <w:tblInd w:w="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
      <w:tblGrid>
        <w:gridCol w:w="2100"/>
        <w:gridCol w:w="1722"/>
        <w:gridCol w:w="1912"/>
        <w:gridCol w:w="1912"/>
        <w:gridCol w:w="1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b/>
                <w:bCs/>
                <w:sz w:val="21"/>
                <w:szCs w:val="21"/>
                <w:lang w:val="en"/>
              </w:rPr>
            </w:pPr>
            <w:r>
              <w:rPr>
                <w:rFonts w:hint="default" w:ascii="Arial" w:hAnsi="Arial" w:eastAsia="Calibri" w:cs="Arial"/>
                <w:b/>
                <w:bCs/>
                <w:sz w:val="21"/>
                <w:szCs w:val="21"/>
                <w:lang w:val="en"/>
              </w:rPr>
              <w:t>SIGNAL</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b/>
                <w:bCs/>
                <w:sz w:val="21"/>
                <w:szCs w:val="21"/>
                <w:lang w:val="en"/>
              </w:rPr>
            </w:pPr>
            <w:r>
              <w:rPr>
                <w:rFonts w:hint="default" w:ascii="Arial" w:hAnsi="Arial" w:eastAsia="Calibri" w:cs="Arial"/>
                <w:b/>
                <w:bCs/>
                <w:sz w:val="21"/>
                <w:szCs w:val="21"/>
                <w:lang w:val="en"/>
              </w:rPr>
              <w:t>SNR_IN</w:t>
            </w:r>
            <w:r>
              <w:rPr>
                <w:rFonts w:hint="default" w:ascii="Arial" w:hAnsi="Arial" w:eastAsia="Calibri" w:cs="Arial"/>
                <w:b/>
                <w:bCs/>
                <w:sz w:val="21"/>
                <w:szCs w:val="21"/>
                <w:lang w:val="en-US"/>
              </w:rPr>
              <w:t xml:space="preserve"> (dB)</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b/>
                <w:bCs/>
                <w:sz w:val="21"/>
                <w:szCs w:val="21"/>
                <w:lang w:val="en"/>
              </w:rPr>
            </w:pPr>
            <w:r>
              <w:rPr>
                <w:rFonts w:hint="default" w:ascii="Arial" w:hAnsi="Arial" w:eastAsia="Calibri" w:cs="Arial"/>
                <w:b/>
                <w:bCs/>
                <w:sz w:val="21"/>
                <w:szCs w:val="21"/>
                <w:lang w:val="en"/>
              </w:rPr>
              <w:t>SNR_OUT</w:t>
            </w:r>
            <w:r>
              <w:rPr>
                <w:rFonts w:hint="default" w:ascii="Arial" w:hAnsi="Arial" w:eastAsia="Calibri" w:cs="Arial"/>
                <w:b/>
                <w:bCs/>
                <w:sz w:val="21"/>
                <w:szCs w:val="21"/>
                <w:lang w:val="en-US"/>
              </w:rPr>
              <w:t>(dB)</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b/>
                <w:bCs/>
                <w:sz w:val="21"/>
                <w:szCs w:val="21"/>
                <w:lang w:val="en"/>
              </w:rPr>
            </w:pPr>
            <w:r>
              <w:rPr>
                <w:rFonts w:hint="default" w:ascii="Arial" w:hAnsi="Arial" w:eastAsia="Calibri" w:cs="Arial"/>
                <w:b/>
                <w:bCs/>
                <w:sz w:val="21"/>
                <w:szCs w:val="21"/>
                <w:lang w:val="en"/>
              </w:rPr>
              <w:t>PESQ_IN</w:t>
            </w:r>
          </w:p>
          <w:p>
            <w:pPr>
              <w:spacing w:beforeLines="0" w:afterLines="0"/>
              <w:jc w:val="center"/>
              <w:rPr>
                <w:rFonts w:hint="default" w:ascii="Arial" w:hAnsi="Arial" w:eastAsia="Calibri" w:cs="Arial"/>
                <w:b/>
                <w:bCs/>
                <w:sz w:val="21"/>
                <w:szCs w:val="21"/>
                <w:lang w:val="en-US"/>
              </w:rPr>
            </w:pPr>
            <w:r>
              <w:rPr>
                <w:rFonts w:hint="default" w:ascii="Arial" w:hAnsi="Arial" w:eastAsia="Calibri" w:cs="Arial"/>
                <w:b/>
                <w:bCs/>
                <w:sz w:val="21"/>
                <w:szCs w:val="21"/>
                <w:lang w:val="en-US"/>
              </w:rPr>
              <w:t>(4.5/5)</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b/>
                <w:bCs/>
                <w:sz w:val="21"/>
                <w:szCs w:val="21"/>
                <w:lang w:val="en"/>
              </w:rPr>
            </w:pPr>
            <w:r>
              <w:rPr>
                <w:rFonts w:hint="default" w:ascii="Arial" w:hAnsi="Arial" w:eastAsia="Calibri" w:cs="Arial"/>
                <w:b/>
                <w:bCs/>
                <w:sz w:val="21"/>
                <w:szCs w:val="21"/>
                <w:lang w:val="en"/>
              </w:rPr>
              <w:t>PESQ_OUT</w:t>
            </w:r>
          </w:p>
          <w:p>
            <w:pPr>
              <w:spacing w:beforeLines="0" w:afterLines="0"/>
              <w:jc w:val="center"/>
              <w:rPr>
                <w:rFonts w:hint="default" w:ascii="Arial" w:hAnsi="Arial" w:eastAsia="Calibri" w:cs="Arial"/>
                <w:b/>
                <w:bCs/>
                <w:sz w:val="21"/>
                <w:szCs w:val="21"/>
                <w:lang w:val="en-US"/>
              </w:rPr>
            </w:pPr>
            <w:r>
              <w:rPr>
                <w:rFonts w:hint="default" w:ascii="Arial" w:hAnsi="Arial" w:eastAsia="Calibri" w:cs="Arial"/>
                <w:b/>
                <w:bCs/>
                <w:sz w:val="21"/>
                <w:szCs w:val="21"/>
                <w:lang w:val="en-US"/>
              </w:rPr>
              <w:t>(4.5/5)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sp01_car_sn0_nom</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0</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2.0282</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1.593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1.370</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1.825</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sp01_car_sn5_nom</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5</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6.4401</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1.953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1.595</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w:t>
            </w:r>
            <w:r>
              <w:rPr>
                <w:rFonts w:hint="default" w:ascii="Arial" w:hAnsi="Arial" w:eastAsia="Calibri" w:cs="Arial"/>
                <w:sz w:val="20"/>
                <w:szCs w:val="20"/>
                <w:lang w:val="en-US"/>
              </w:rPr>
              <w:t>959</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w:t>
            </w:r>
            <w:r>
              <w:rPr>
                <w:rFonts w:hint="default" w:ascii="Arial" w:hAnsi="Arial" w:eastAsia="Calibri" w:cs="Arial"/>
                <w:sz w:val="20"/>
                <w:szCs w:val="20"/>
                <w:lang w:val="en-US"/>
              </w:rPr>
              <w:t>7</w:t>
            </w:r>
            <w:r>
              <w:rPr>
                <w:rFonts w:hint="default" w:ascii="Arial" w:hAnsi="Arial" w:eastAsia="Calibri" w:cs="Arial"/>
                <w:sz w:val="20"/>
                <w:szCs w:val="20"/>
                <w:lang w:val="en"/>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sp01_car_sn10_nom</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10</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14.8112</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2.111</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1.726</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US"/>
              </w:rPr>
              <w:t>2</w:t>
            </w:r>
            <w:r>
              <w:rPr>
                <w:rFonts w:hint="default" w:ascii="Arial" w:hAnsi="Arial" w:eastAsia="Calibri" w:cs="Arial"/>
                <w:sz w:val="20"/>
                <w:szCs w:val="20"/>
                <w:lang w:val="en"/>
              </w:rPr>
              <w:t>.</w:t>
            </w:r>
            <w:r>
              <w:rPr>
                <w:rFonts w:hint="default" w:ascii="Arial" w:hAnsi="Arial" w:eastAsia="Calibri" w:cs="Arial"/>
                <w:sz w:val="20"/>
                <w:szCs w:val="20"/>
                <w:lang w:val="en-US"/>
              </w:rPr>
              <w:t>2</w:t>
            </w:r>
            <w:r>
              <w:rPr>
                <w:rFonts w:hint="default" w:ascii="Arial" w:hAnsi="Arial" w:eastAsia="Calibri" w:cs="Arial"/>
                <w:sz w:val="20"/>
                <w:szCs w:val="20"/>
                <w:lang w:val="en"/>
              </w:rPr>
              <w:t>02</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US"/>
              </w:rPr>
              <w:t>1</w:t>
            </w:r>
            <w:r>
              <w:rPr>
                <w:rFonts w:hint="default" w:ascii="Arial" w:hAnsi="Arial" w:eastAsia="Calibri" w:cs="Arial"/>
                <w:sz w:val="20"/>
                <w:szCs w:val="20"/>
                <w:lang w:val="en"/>
              </w:rPr>
              <w:t>.</w:t>
            </w:r>
            <w:r>
              <w:rPr>
                <w:rFonts w:hint="default" w:ascii="Arial" w:hAnsi="Arial" w:eastAsia="Calibri" w:cs="Arial"/>
                <w:sz w:val="20"/>
                <w:szCs w:val="20"/>
                <w:lang w:val="en-US"/>
              </w:rPr>
              <w:t>9</w:t>
            </w:r>
            <w:r>
              <w:rPr>
                <w:rFonts w:hint="default" w:ascii="Arial" w:hAnsi="Arial" w:eastAsia="Calibri" w:cs="Arial"/>
                <w:sz w:val="20"/>
                <w:szCs w:val="20"/>
                <w:lang w:val="en"/>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sp01_car_sn15_nom</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29.5949</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2.533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2.176</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w:t>
            </w:r>
            <w:r>
              <w:rPr>
                <w:rFonts w:hint="default" w:ascii="Arial" w:hAnsi="Arial" w:eastAsia="Calibri" w:cs="Arial"/>
                <w:sz w:val="20"/>
                <w:szCs w:val="20"/>
                <w:lang w:val="en-US"/>
              </w:rPr>
              <w:t>8</w:t>
            </w:r>
            <w:r>
              <w:rPr>
                <w:rFonts w:hint="default" w:ascii="Arial" w:hAnsi="Arial" w:eastAsia="Calibri" w:cs="Arial"/>
                <w:sz w:val="20"/>
                <w:szCs w:val="20"/>
                <w:lang w:val="en"/>
              </w:rPr>
              <w:t>78</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w:t>
            </w:r>
            <w:r>
              <w:rPr>
                <w:rFonts w:hint="default" w:ascii="Arial" w:hAnsi="Arial" w:eastAsia="Calibri" w:cs="Arial"/>
                <w:sz w:val="20"/>
                <w:szCs w:val="20"/>
                <w:lang w:val="en-US"/>
              </w:rPr>
              <w:t>6</w:t>
            </w:r>
            <w:r>
              <w:rPr>
                <w:rFonts w:hint="default" w:ascii="Arial" w:hAnsi="Arial" w:eastAsia="Calibri" w:cs="Arial"/>
                <w:sz w:val="20"/>
                <w:szCs w:val="20"/>
                <w:lang w:val="en"/>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sp01_car_sn0_abs</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0</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14.8636</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1.593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1.370</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1.837</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2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sp01_car_sn5_abs</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5</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32.6918</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1.953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1.595</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2.022</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4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sp01_car_sn10_abs</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10</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45.2474</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2.111</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1.726</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w:t>
            </w:r>
            <w:r>
              <w:rPr>
                <w:rFonts w:hint="default" w:ascii="Arial" w:hAnsi="Arial" w:eastAsia="Calibri" w:cs="Arial"/>
                <w:sz w:val="20"/>
                <w:szCs w:val="20"/>
                <w:lang w:val="en-US"/>
              </w:rPr>
              <w:t>3</w:t>
            </w:r>
            <w:r>
              <w:rPr>
                <w:rFonts w:hint="default" w:ascii="Arial" w:hAnsi="Arial" w:eastAsia="Calibri" w:cs="Arial"/>
                <w:sz w:val="20"/>
                <w:szCs w:val="20"/>
                <w:lang w:val="en"/>
              </w:rPr>
              <w:t>49</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w:t>
            </w:r>
            <w:r>
              <w:rPr>
                <w:rFonts w:hint="default" w:ascii="Arial" w:hAnsi="Arial" w:eastAsia="Calibri" w:cs="Arial"/>
                <w:sz w:val="20"/>
                <w:szCs w:val="20"/>
                <w:lang w:val="en-US"/>
              </w:rPr>
              <w:t>9</w:t>
            </w:r>
            <w:r>
              <w:rPr>
                <w:rFonts w:hint="default" w:ascii="Arial" w:hAnsi="Arial" w:eastAsia="Calibri" w:cs="Arial"/>
                <w:sz w:val="20"/>
                <w:szCs w:val="20"/>
                <w:lang w:val="en"/>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0" w:type="dxa"/>
            <w:bottom w:w="0" w:type="dxa"/>
            <w:right w:w="110" w:type="dxa"/>
          </w:tblCellMar>
        </w:tblPrEx>
        <w:trPr>
          <w:trHeight w:val="558" w:hRule="atLeast"/>
        </w:trPr>
        <w:tc>
          <w:tcPr>
            <w:tcW w:w="2100"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sp01_car_sn15_abs</w:t>
            </w:r>
          </w:p>
        </w:tc>
        <w:tc>
          <w:tcPr>
            <w:tcW w:w="172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15</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46.8064</w:t>
            </w:r>
          </w:p>
        </w:tc>
        <w:tc>
          <w:tcPr>
            <w:tcW w:w="1912"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2.533</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2.176</w:t>
            </w:r>
          </w:p>
        </w:tc>
        <w:tc>
          <w:tcPr>
            <w:tcW w:w="1913" w:type="dxa"/>
            <w:tcBorders>
              <w:top w:val="single" w:color="00000A" w:sz="4" w:space="0"/>
              <w:left w:val="single" w:color="00000A" w:sz="4" w:space="0"/>
              <w:bottom w:val="single" w:color="00000A" w:sz="4" w:space="0"/>
              <w:right w:val="single" w:color="00000A" w:sz="4" w:space="0"/>
              <w:tl2br w:val="nil"/>
              <w:tr2bl w:val="nil"/>
            </w:tcBorders>
            <w:shd w:val="clear" w:color="000000" w:fill="FFFFFF"/>
            <w:vAlign w:val="top"/>
          </w:tcPr>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w:t>
            </w:r>
            <w:r>
              <w:rPr>
                <w:rFonts w:hint="default" w:ascii="Arial" w:hAnsi="Arial" w:eastAsia="Calibri" w:cs="Arial"/>
                <w:sz w:val="20"/>
                <w:szCs w:val="20"/>
                <w:lang w:val="en-US"/>
              </w:rPr>
              <w:t>8</w:t>
            </w:r>
            <w:r>
              <w:rPr>
                <w:rFonts w:hint="default" w:ascii="Arial" w:hAnsi="Arial" w:eastAsia="Calibri" w:cs="Arial"/>
                <w:sz w:val="20"/>
                <w:szCs w:val="20"/>
                <w:lang w:val="en"/>
              </w:rPr>
              <w:t>41</w:t>
            </w:r>
          </w:p>
          <w:p>
            <w:pPr>
              <w:spacing w:beforeLines="0" w:afterLines="0"/>
              <w:jc w:val="center"/>
              <w:rPr>
                <w:rFonts w:hint="default" w:ascii="Arial" w:hAnsi="Arial" w:eastAsia="Calibri" w:cs="Arial"/>
                <w:sz w:val="20"/>
                <w:szCs w:val="20"/>
                <w:lang w:val="en"/>
              </w:rPr>
            </w:pPr>
            <w:r>
              <w:rPr>
                <w:rFonts w:hint="default" w:ascii="Arial" w:hAnsi="Arial" w:eastAsia="Calibri" w:cs="Arial"/>
                <w:sz w:val="20"/>
                <w:szCs w:val="20"/>
                <w:lang w:val="en"/>
              </w:rPr>
              <w:t>2.</w:t>
            </w:r>
            <w:r>
              <w:rPr>
                <w:rFonts w:hint="default" w:ascii="Arial" w:hAnsi="Arial" w:eastAsia="Calibri" w:cs="Arial"/>
                <w:sz w:val="20"/>
                <w:szCs w:val="20"/>
                <w:lang w:val="en-US"/>
              </w:rPr>
              <w:t>4</w:t>
            </w:r>
            <w:r>
              <w:rPr>
                <w:rFonts w:hint="default" w:ascii="Arial" w:hAnsi="Arial" w:eastAsia="Calibri" w:cs="Arial"/>
                <w:sz w:val="20"/>
                <w:szCs w:val="20"/>
                <w:lang w:val="en"/>
              </w:rPr>
              <w:t>86</w:t>
            </w:r>
          </w:p>
        </w:tc>
      </w:tr>
    </w:tbl>
    <w:p>
      <w:pPr>
        <w:spacing w:beforeLines="0" w:afterLines="0"/>
        <w:jc w:val="left"/>
        <w:rPr>
          <w:rFonts w:hint="default" w:ascii="Calibri" w:hAnsi="Calibri" w:eastAsia="Calibri"/>
          <w:sz w:val="22"/>
          <w:lang w:val="en"/>
        </w:rPr>
      </w:pPr>
    </w:p>
    <w:p>
      <w:pPr>
        <w:spacing w:beforeLines="0" w:afterLines="0"/>
        <w:ind w:firstLine="720" w:firstLineChars="0"/>
        <w:jc w:val="left"/>
        <w:rPr>
          <w:rFonts w:hint="default" w:ascii="Arial" w:hAnsi="Arial" w:eastAsia="Calibri" w:cs="Arial"/>
          <w:b/>
          <w:bCs/>
          <w:sz w:val="24"/>
          <w:szCs w:val="24"/>
          <w:lang w:val="en-US"/>
        </w:rPr>
      </w:pPr>
      <w:r>
        <w:rPr>
          <w:rFonts w:hint="default" w:ascii="Arial" w:hAnsi="Arial" w:eastAsia="Calibri" w:cs="Arial"/>
          <w:b/>
          <w:bCs/>
          <w:sz w:val="24"/>
          <w:szCs w:val="24"/>
          <w:u w:val="single"/>
          <w:lang w:val="en-US"/>
        </w:rPr>
        <w:t>NOTE</w:t>
      </w:r>
      <w:r>
        <w:rPr>
          <w:rFonts w:hint="default" w:ascii="Arial" w:hAnsi="Arial" w:eastAsia="Calibri" w:cs="Arial"/>
          <w:b/>
          <w:bCs/>
          <w:sz w:val="24"/>
          <w:szCs w:val="24"/>
          <w:lang w:val="en-US"/>
        </w:rPr>
        <w:t>:-</w:t>
      </w:r>
    </w:p>
    <w:p>
      <w:pPr>
        <w:spacing w:beforeLines="0" w:afterLines="0"/>
        <w:ind w:firstLine="720" w:firstLineChars="0"/>
        <w:jc w:val="left"/>
        <w:rPr>
          <w:rFonts w:hint="default" w:ascii="Arial" w:hAnsi="Arial" w:eastAsia="Calibri" w:cs="Arial"/>
          <w:b/>
          <w:bCs/>
          <w:sz w:val="24"/>
          <w:szCs w:val="24"/>
          <w:lang w:val="en-US"/>
        </w:rPr>
      </w:pPr>
    </w:p>
    <w:p>
      <w:pPr>
        <w:numPr>
          <w:ilvl w:val="0"/>
          <w:numId w:val="16"/>
        </w:numPr>
        <w:spacing w:beforeLines="0" w:afterLines="0"/>
        <w:ind w:left="840" w:leftChars="0" w:hanging="420" w:firstLineChars="0"/>
        <w:jc w:val="both"/>
        <w:rPr>
          <w:rFonts w:hint="default" w:ascii="Arial" w:hAnsi="Arial" w:eastAsia="Calibri" w:cs="Arial"/>
          <w:sz w:val="24"/>
          <w:szCs w:val="24"/>
          <w:lang w:val="en-US"/>
        </w:rPr>
      </w:pPr>
      <w:r>
        <w:rPr>
          <w:rFonts w:hint="default" w:ascii="Arial" w:hAnsi="Arial" w:eastAsia="Calibri" w:cs="Arial"/>
          <w:sz w:val="24"/>
          <w:szCs w:val="24"/>
          <w:lang w:val="en-US"/>
        </w:rPr>
        <w:t xml:space="preserve"> sp01_car_snxx_nom : The signal has been processed without using the absolute </w:t>
      </w:r>
      <w:r>
        <w:rPr>
          <w:rFonts w:hint="default" w:ascii="Arial" w:hAnsi="Arial" w:eastAsia="Calibri" w:cs="Arial"/>
          <w:sz w:val="24"/>
          <w:szCs w:val="24"/>
          <w:lang w:val="en-US"/>
        </w:rPr>
        <w:tab/>
        <w:t/>
      </w:r>
      <w:r>
        <w:rPr>
          <w:rFonts w:hint="default" w:ascii="Arial" w:hAnsi="Arial" w:eastAsia="Calibri" w:cs="Arial"/>
          <w:sz w:val="24"/>
          <w:szCs w:val="24"/>
          <w:lang w:val="en-US"/>
        </w:rPr>
        <w:tab/>
        <w:t/>
      </w:r>
      <w:r>
        <w:rPr>
          <w:rFonts w:hint="default" w:ascii="Arial" w:hAnsi="Arial" w:eastAsia="Calibri" w:cs="Arial"/>
          <w:sz w:val="24"/>
          <w:szCs w:val="24"/>
          <w:lang w:val="en-US"/>
        </w:rPr>
        <w:tab/>
        <w:t xml:space="preserve">       threshold (till the renormalization step)</w:t>
      </w:r>
    </w:p>
    <w:p>
      <w:pPr>
        <w:jc w:val="both"/>
        <w:rPr>
          <w:rFonts w:hint="default" w:ascii="Arial" w:hAnsi="Arial" w:cs="Arial"/>
          <w:sz w:val="24"/>
          <w:szCs w:val="24"/>
          <w:lang w:val="en-US"/>
        </w:rPr>
      </w:pPr>
    </w:p>
    <w:p>
      <w:pPr>
        <w:numPr>
          <w:ilvl w:val="0"/>
          <w:numId w:val="16"/>
        </w:numPr>
        <w:ind w:left="840" w:leftChars="0" w:hanging="420" w:firstLineChars="0"/>
        <w:jc w:val="both"/>
        <w:rPr>
          <w:rFonts w:hint="default" w:ascii="Arial" w:hAnsi="Arial" w:cs="Arial"/>
          <w:sz w:val="24"/>
          <w:szCs w:val="24"/>
          <w:lang w:val="en-US"/>
        </w:rPr>
      </w:pPr>
      <w:r>
        <w:rPr>
          <w:rFonts w:hint="default" w:ascii="Arial" w:hAnsi="Arial" w:eastAsia="Calibri" w:cs="Arial"/>
          <w:sz w:val="24"/>
          <w:szCs w:val="24"/>
          <w:lang w:val="en-US"/>
        </w:rPr>
        <w:t xml:space="preserve">sp01_car_snxx_abs     : The signal has been processed using the absolute threshold </w:t>
      </w:r>
      <w:r>
        <w:rPr>
          <w:rFonts w:hint="default" w:ascii="Arial" w:hAnsi="Arial" w:eastAsia="Calibri" w:cs="Arial"/>
          <w:sz w:val="24"/>
          <w:szCs w:val="24"/>
          <w:lang w:val="en-US"/>
        </w:rPr>
        <w:tab/>
        <w:t/>
      </w:r>
      <w:r>
        <w:rPr>
          <w:rFonts w:hint="default" w:ascii="Arial" w:hAnsi="Arial" w:eastAsia="Calibri" w:cs="Arial"/>
          <w:sz w:val="24"/>
          <w:szCs w:val="24"/>
          <w:lang w:val="en-US"/>
        </w:rPr>
        <w:tab/>
        <w:t/>
      </w:r>
      <w:r>
        <w:rPr>
          <w:rFonts w:hint="default" w:ascii="Arial" w:hAnsi="Arial" w:eastAsia="Calibri" w:cs="Arial"/>
          <w:sz w:val="24"/>
          <w:szCs w:val="24"/>
          <w:lang w:val="en-US"/>
        </w:rPr>
        <w:tab/>
        <w:t xml:space="preserve">        (using all the steps)</w:t>
      </w:r>
    </w:p>
    <w:p>
      <w:pPr>
        <w:numPr>
          <w:numId w:val="0"/>
        </w:numPr>
        <w:rPr>
          <w:rFonts w:hint="default" w:ascii="Arial" w:hAnsi="Arial" w:eastAsia="Calibri" w:cs="Arial"/>
          <w:sz w:val="24"/>
          <w:szCs w:val="24"/>
          <w:lang w:val="en-US"/>
        </w:rPr>
      </w:pPr>
    </w:p>
    <w:p>
      <w:pPr>
        <w:numPr>
          <w:numId w:val="0"/>
        </w:numPr>
        <w:rPr>
          <w:rFonts w:hint="default" w:ascii="Arial" w:hAnsi="Arial" w:eastAsia="Calibri" w:cs="Arial"/>
          <w:sz w:val="24"/>
          <w:szCs w:val="24"/>
          <w:lang w:val="en-US"/>
        </w:rPr>
      </w:pPr>
    </w:p>
    <w:p>
      <w:pPr>
        <w:numPr>
          <w:numId w:val="0"/>
        </w:numPr>
        <w:rPr>
          <w:rFonts w:hint="default" w:ascii="Arial" w:hAnsi="Arial" w:eastAsia="Calibri" w:cs="Arial"/>
          <w:sz w:val="24"/>
          <w:szCs w:val="24"/>
          <w:lang w:val="en-US"/>
        </w:rPr>
      </w:pPr>
    </w:p>
    <w:p>
      <w:pPr>
        <w:numPr>
          <w:numId w:val="0"/>
        </w:numPr>
        <w:rPr>
          <w:rFonts w:hint="default" w:ascii="Arial" w:hAnsi="Arial" w:eastAsia="Calibri" w:cs="Arial"/>
          <w:sz w:val="24"/>
          <w:szCs w:val="24"/>
          <w:lang w:val="en-US"/>
        </w:rPr>
      </w:pPr>
    </w:p>
    <w:p>
      <w:pPr>
        <w:numPr>
          <w:numId w:val="0"/>
        </w:numPr>
        <w:ind w:firstLine="720" w:firstLineChars="0"/>
        <w:jc w:val="both"/>
        <w:rPr>
          <w:rFonts w:hint="default" w:ascii="Arial" w:hAnsi="Arial" w:eastAsia="Calibri" w:cs="Arial"/>
          <w:sz w:val="24"/>
          <w:szCs w:val="24"/>
          <w:lang w:val="en-US"/>
        </w:rPr>
        <w:sectPr>
          <w:pgSz w:w="11909" w:h="16834"/>
          <w:pgMar w:top="1440" w:right="936" w:bottom="1440" w:left="1080" w:header="720" w:footer="150" w:gutter="0"/>
          <w:cols w:space="720" w:num="1"/>
          <w:docGrid w:linePitch="360" w:charSpace="0"/>
        </w:sectPr>
      </w:pPr>
      <w:r>
        <w:rPr>
          <w:rFonts w:hint="default" w:ascii="Arial" w:hAnsi="Arial" w:eastAsia="Calibri" w:cs="Arial"/>
          <w:sz w:val="24"/>
          <w:szCs w:val="24"/>
          <w:lang w:val="en-US"/>
        </w:rPr>
        <w:t xml:space="preserve">The results show that the classical spectral subtraction algorithm mostly results in </w:t>
      </w:r>
      <w:r>
        <w:rPr>
          <w:rFonts w:hint="default" w:ascii="Arial" w:hAnsi="Arial" w:eastAsia="Calibri" w:cs="Arial"/>
          <w:sz w:val="24"/>
          <w:szCs w:val="24"/>
          <w:lang w:val="en-US"/>
        </w:rPr>
        <w:tab/>
        <w:t xml:space="preserve">audible remnant noise, which decreases speech intelligibility. The most progressive </w:t>
      </w:r>
      <w:r>
        <w:rPr>
          <w:rFonts w:hint="default" w:ascii="Arial" w:hAnsi="Arial" w:eastAsia="Calibri" w:cs="Arial"/>
          <w:sz w:val="24"/>
          <w:szCs w:val="24"/>
          <w:lang w:val="en-US"/>
        </w:rPr>
        <w:tab/>
        <w:t xml:space="preserve">algorithm of speech enhancement is the spectral subtraction based on perceptual </w:t>
      </w:r>
      <w:r>
        <w:rPr>
          <w:rFonts w:hint="default" w:ascii="Arial" w:hAnsi="Arial" w:eastAsia="Calibri" w:cs="Arial"/>
          <w:sz w:val="24"/>
          <w:szCs w:val="24"/>
          <w:lang w:val="en-US"/>
        </w:rPr>
        <w:tab/>
        <w:t xml:space="preserve">properties. This algorithm takes advantage of how people perceive the frequencies </w:t>
      </w:r>
      <w:r>
        <w:rPr>
          <w:rFonts w:hint="default" w:ascii="Arial" w:hAnsi="Arial" w:eastAsia="Calibri" w:cs="Arial"/>
          <w:sz w:val="24"/>
          <w:szCs w:val="24"/>
          <w:lang w:val="en-US"/>
        </w:rPr>
        <w:tab/>
        <w:t xml:space="preserve">instead of just working with SNR. It results in appropriate remnant noise suppression </w:t>
      </w:r>
      <w:r>
        <w:rPr>
          <w:rFonts w:hint="default" w:ascii="Arial" w:hAnsi="Arial" w:eastAsia="Calibri" w:cs="Arial"/>
          <w:sz w:val="24"/>
          <w:szCs w:val="24"/>
          <w:lang w:val="en-US"/>
        </w:rPr>
        <w:tab/>
        <w:t>and acceptable degree of speech distortion.</w:t>
      </w:r>
    </w:p>
    <w:p>
      <w:pPr>
        <w:pStyle w:val="2"/>
        <w:pageBreakBefore/>
        <w:shd w:val="clear" w:color="auto" w:fill="000000"/>
        <w:tabs>
          <w:tab w:val="left" w:pos="432"/>
        </w:tabs>
        <w:spacing w:before="0" w:after="240"/>
        <w:ind w:left="432" w:hanging="432"/>
        <w:rPr>
          <w:rFonts w:ascii="Arial" w:hAnsi="Arial" w:cs="Arial"/>
          <w:color w:val="FFFFFF"/>
        </w:rPr>
      </w:pPr>
      <w:bookmarkStart w:id="110" w:name="_Toc293487633"/>
      <w:bookmarkStart w:id="111" w:name="_Toc422831519"/>
      <w:bookmarkStart w:id="112" w:name="_Toc293487965"/>
      <w:bookmarkStart w:id="113" w:name="_Toc295746679"/>
      <w:bookmarkStart w:id="114" w:name="_Toc293487463"/>
      <w:bookmarkStart w:id="115" w:name="_Toc293488813"/>
      <w:r>
        <w:rPr>
          <w:rFonts w:ascii="Arial" w:hAnsi="Arial" w:cs="Arial"/>
          <w:color w:val="FFFFFF"/>
        </w:rPr>
        <w:t>Abbreviations</w:t>
      </w:r>
      <w:bookmarkEnd w:id="110"/>
      <w:bookmarkEnd w:id="111"/>
      <w:bookmarkEnd w:id="112"/>
      <w:bookmarkEnd w:id="113"/>
      <w:bookmarkEnd w:id="114"/>
      <w:bookmarkEnd w:id="115"/>
    </w:p>
    <w:p>
      <w:pPr>
        <w:rPr>
          <w:rFonts w:ascii="Arial" w:hAnsi="Arial" w:cs="Arial"/>
        </w:rPr>
      </w:pPr>
    </w:p>
    <w:tbl>
      <w:tblPr>
        <w:tblStyle w:val="36"/>
        <w:tblW w:w="991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40"/>
        <w:gridCol w:w="75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98" w:hRule="atLeast"/>
        </w:trPr>
        <w:tc>
          <w:tcPr>
            <w:tcW w:w="2340" w:type="dxa"/>
            <w:shd w:val="solid" w:color="000000" w:fill="FFFFFF"/>
          </w:tcPr>
          <w:p>
            <w:pPr>
              <w:rPr>
                <w:rFonts w:ascii="Arial" w:hAnsi="Arial" w:cs="Arial"/>
                <w:b/>
                <w:bCs/>
                <w:i/>
                <w:sz w:val="20"/>
                <w:szCs w:val="20"/>
              </w:rPr>
            </w:pPr>
            <w:r>
              <w:rPr>
                <w:rFonts w:ascii="Arial" w:hAnsi="Arial" w:cs="Arial"/>
                <w:b/>
                <w:bCs/>
                <w:i/>
                <w:sz w:val="20"/>
                <w:szCs w:val="20"/>
              </w:rPr>
              <w:t>Abbreviation</w:t>
            </w:r>
          </w:p>
        </w:tc>
        <w:tc>
          <w:tcPr>
            <w:tcW w:w="7576" w:type="dxa"/>
            <w:shd w:val="solid" w:color="000000" w:fill="FFFFFF"/>
          </w:tcPr>
          <w:p>
            <w:pPr>
              <w:rPr>
                <w:rFonts w:ascii="Arial" w:hAnsi="Arial" w:cs="Arial"/>
                <w:b/>
                <w:bCs/>
                <w:i/>
                <w:sz w:val="20"/>
                <w:szCs w:val="20"/>
              </w:rPr>
            </w:pPr>
            <w:r>
              <w:rPr>
                <w:rFonts w:ascii="Arial" w:hAnsi="Arial" w:cs="Arial"/>
                <w:b/>
                <w:bCs/>
                <w:i/>
                <w:sz w:val="20"/>
                <w:szCs w:val="20"/>
              </w:rPr>
              <w:t>Long form.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FFT</w:t>
            </w:r>
          </w:p>
        </w:tc>
        <w:tc>
          <w:tcPr>
            <w:tcW w:w="7576" w:type="dxa"/>
            <w:shd w:val="clear" w:color="auto" w:fill="auto"/>
          </w:tcPr>
          <w:p>
            <w:pPr>
              <w:rPr>
                <w:rFonts w:ascii="Arial" w:hAnsi="Arial" w:cs="Arial"/>
                <w:b/>
                <w:i/>
                <w:sz w:val="20"/>
                <w:lang w:val="en-US"/>
              </w:rPr>
            </w:pPr>
            <w:r>
              <w:rPr>
                <w:rFonts w:ascii="Arial" w:hAnsi="Arial" w:cs="Arial"/>
                <w:b/>
                <w:i/>
                <w:sz w:val="20"/>
                <w:lang w:val="en-US"/>
              </w:rPr>
              <w:t>Fast Fourier Transform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2" w:hRule="atLeast"/>
        </w:trPr>
        <w:tc>
          <w:tcPr>
            <w:tcW w:w="2340" w:type="dxa"/>
            <w:shd w:val="clear" w:color="auto" w:fill="auto"/>
          </w:tcPr>
          <w:p>
            <w:pPr>
              <w:rPr>
                <w:rFonts w:ascii="Arial" w:hAnsi="Arial" w:cs="Arial"/>
                <w:b/>
                <w:i/>
                <w:sz w:val="20"/>
                <w:lang w:val="en-US"/>
              </w:rPr>
            </w:pPr>
            <w:r>
              <w:rPr>
                <w:rFonts w:ascii="Arial" w:hAnsi="Arial" w:cs="Arial"/>
                <w:b/>
                <w:i/>
                <w:sz w:val="20"/>
                <w:lang w:val="en-US"/>
              </w:rPr>
              <w:t xml:space="preserve">SNR </w:t>
            </w:r>
          </w:p>
        </w:tc>
        <w:tc>
          <w:tcPr>
            <w:tcW w:w="7576" w:type="dxa"/>
            <w:shd w:val="clear" w:color="auto" w:fill="auto"/>
          </w:tcPr>
          <w:p>
            <w:pPr>
              <w:rPr>
                <w:rFonts w:ascii="Arial" w:hAnsi="Arial" w:cs="Arial"/>
                <w:b/>
                <w:i/>
                <w:sz w:val="20"/>
                <w:lang w:val="en-US"/>
              </w:rPr>
            </w:pPr>
            <w:r>
              <w:rPr>
                <w:rFonts w:ascii="Arial" w:hAnsi="Arial" w:cs="Arial"/>
                <w:b/>
                <w:i/>
                <w:sz w:val="20"/>
                <w:lang w:val="en-US"/>
              </w:rPr>
              <w:t>Signal to Noise Ratio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2" w:hRule="atLeast"/>
        </w:trPr>
        <w:tc>
          <w:tcPr>
            <w:tcW w:w="2340" w:type="dxa"/>
            <w:shd w:val="clear" w:color="auto" w:fill="auto"/>
          </w:tcPr>
          <w:p>
            <w:pPr>
              <w:rPr>
                <w:rFonts w:ascii="Arial" w:hAnsi="Arial" w:cs="Arial"/>
                <w:b/>
                <w:i/>
                <w:sz w:val="20"/>
                <w:lang w:val="en-US"/>
              </w:rPr>
            </w:pPr>
            <w:r>
              <w:rPr>
                <w:rFonts w:ascii="Arial" w:hAnsi="Arial" w:cs="Arial"/>
                <w:b/>
                <w:i/>
                <w:sz w:val="20"/>
                <w:lang w:val="en-US"/>
              </w:rPr>
              <w:t>LPE</w:t>
            </w:r>
          </w:p>
        </w:tc>
        <w:tc>
          <w:tcPr>
            <w:tcW w:w="7576" w:type="dxa"/>
            <w:shd w:val="clear" w:color="auto" w:fill="auto"/>
          </w:tcPr>
          <w:p>
            <w:pPr>
              <w:rPr>
                <w:rFonts w:ascii="Arial" w:hAnsi="Arial" w:cs="Arial"/>
                <w:b/>
                <w:i/>
                <w:sz w:val="20"/>
                <w:lang w:val="en-US"/>
              </w:rPr>
            </w:pPr>
            <w:r>
              <w:rPr>
                <w:rFonts w:ascii="Arial" w:hAnsi="Arial" w:cs="Arial"/>
                <w:b/>
                <w:i/>
                <w:sz w:val="20"/>
                <w:lang w:val="en-US"/>
              </w:rPr>
              <w:t>Linear Prediction Error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ZCR</w:t>
            </w:r>
          </w:p>
        </w:tc>
        <w:tc>
          <w:tcPr>
            <w:tcW w:w="7576" w:type="dxa"/>
            <w:shd w:val="clear" w:color="auto" w:fill="auto"/>
          </w:tcPr>
          <w:p>
            <w:pPr>
              <w:rPr>
                <w:rFonts w:ascii="Arial" w:hAnsi="Arial" w:cs="Arial"/>
                <w:b/>
                <w:i/>
                <w:sz w:val="20"/>
                <w:lang w:val="en-US"/>
              </w:rPr>
            </w:pPr>
            <w:r>
              <w:rPr>
                <w:rFonts w:ascii="Arial" w:hAnsi="Arial" w:cs="Arial"/>
                <w:b/>
                <w:i/>
                <w:sz w:val="20"/>
                <w:lang w:val="en-US"/>
              </w:rPr>
              <w:t>Zero Crossing Rate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NSNR</w:t>
            </w:r>
          </w:p>
        </w:tc>
        <w:tc>
          <w:tcPr>
            <w:tcW w:w="7576" w:type="dxa"/>
            <w:shd w:val="clear" w:color="auto" w:fill="auto"/>
          </w:tcPr>
          <w:p>
            <w:pPr>
              <w:rPr>
                <w:rFonts w:ascii="Arial" w:hAnsi="Arial" w:cs="Arial"/>
                <w:b/>
                <w:i/>
                <w:sz w:val="20"/>
                <w:lang w:val="en-US"/>
              </w:rPr>
            </w:pPr>
            <w:r>
              <w:rPr>
                <w:rFonts w:ascii="Arial" w:hAnsi="Arial" w:cs="Arial"/>
                <w:b/>
                <w:i/>
                <w:sz w:val="20"/>
                <w:lang w:val="en-US"/>
              </w:rPr>
              <w:t>Noisy Signal to Noise Ratio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 xml:space="preserve">SFM </w:t>
            </w:r>
          </w:p>
        </w:tc>
        <w:tc>
          <w:tcPr>
            <w:tcW w:w="7576" w:type="dxa"/>
            <w:shd w:val="clear" w:color="auto" w:fill="auto"/>
          </w:tcPr>
          <w:p>
            <w:pPr>
              <w:rPr>
                <w:rFonts w:ascii="Arial" w:hAnsi="Arial" w:cs="Arial"/>
                <w:b/>
                <w:i/>
                <w:sz w:val="20"/>
                <w:lang w:val="en-US"/>
              </w:rPr>
            </w:pPr>
            <w:r>
              <w:rPr>
                <w:rFonts w:ascii="Arial" w:hAnsi="Arial" w:cs="Arial"/>
                <w:b/>
                <w:i/>
                <w:sz w:val="20"/>
                <w:lang w:val="en-US"/>
              </w:rPr>
              <w:t>Spectral Flatness Measure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PESQ</w:t>
            </w:r>
          </w:p>
        </w:tc>
        <w:tc>
          <w:tcPr>
            <w:tcW w:w="7576" w:type="dxa"/>
            <w:shd w:val="clear" w:color="auto" w:fill="auto"/>
          </w:tcPr>
          <w:p>
            <w:pPr>
              <w:rPr>
                <w:rFonts w:ascii="Arial" w:hAnsi="Arial" w:cs="Arial"/>
                <w:b/>
                <w:i/>
                <w:sz w:val="20"/>
                <w:lang w:val="en-US"/>
              </w:rPr>
            </w:pPr>
            <w:r>
              <w:rPr>
                <w:rFonts w:ascii="Arial" w:hAnsi="Arial" w:cs="Arial"/>
                <w:b/>
                <w:i/>
                <w:sz w:val="20"/>
                <w:lang w:val="en-US"/>
              </w:rPr>
              <w:t>Perceptual Evaluation of Speech Quality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8" w:hRule="atLeast"/>
        </w:trPr>
        <w:tc>
          <w:tcPr>
            <w:tcW w:w="2340" w:type="dxa"/>
            <w:shd w:val="clear" w:color="auto" w:fill="auto"/>
          </w:tcPr>
          <w:p>
            <w:pPr>
              <w:rPr>
                <w:rFonts w:ascii="Arial" w:hAnsi="Arial" w:cs="Arial"/>
                <w:b/>
                <w:i/>
                <w:sz w:val="20"/>
                <w:lang w:val="en-US"/>
              </w:rPr>
            </w:pPr>
            <w:r>
              <w:rPr>
                <w:rFonts w:ascii="Arial" w:hAnsi="Arial" w:cs="Arial"/>
                <w:b/>
                <w:i/>
                <w:sz w:val="20"/>
                <w:lang w:val="en-US"/>
              </w:rPr>
              <w:t>MOS</w:t>
            </w:r>
          </w:p>
        </w:tc>
        <w:tc>
          <w:tcPr>
            <w:tcW w:w="7576" w:type="dxa"/>
            <w:shd w:val="clear" w:color="auto" w:fill="auto"/>
          </w:tcPr>
          <w:p>
            <w:pPr>
              <w:rPr>
                <w:rFonts w:ascii="Arial" w:hAnsi="Arial" w:cs="Arial"/>
                <w:b/>
                <w:i/>
                <w:sz w:val="20"/>
                <w:lang w:val="en-US"/>
              </w:rPr>
            </w:pPr>
            <w:r>
              <w:rPr>
                <w:rFonts w:ascii="Arial" w:hAnsi="Arial" w:cs="Arial"/>
                <w:b/>
                <w:i/>
                <w:sz w:val="20"/>
                <w:lang w:val="en-US"/>
              </w:rPr>
              <w:t>Mean Opinion Score</w:t>
            </w:r>
          </w:p>
        </w:tc>
      </w:tr>
    </w:tbl>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AU"/>
        </w:rPr>
      </w:pPr>
    </w:p>
    <w:p>
      <w:pPr>
        <w:rPr>
          <w:lang w:val="en-US"/>
        </w:rPr>
      </w:pPr>
    </w:p>
    <w:sectPr>
      <w:pgSz w:w="11909" w:h="16834"/>
      <w:pgMar w:top="1440" w:right="936" w:bottom="1440" w:left="1080" w:header="720" w:footer="24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Liberation Mono">
    <w:altName w:val="Times New Roman"/>
    <w:panose1 w:val="00000000000000000000"/>
    <w:charset w:val="00"/>
    <w:family w:val="auto"/>
    <w:pitch w:val="default"/>
    <w:sig w:usb0="00000000" w:usb1="00000000" w:usb2="00000000" w:usb3="00000000" w:csb0="00000000" w:csb1="00000000"/>
  </w:font>
  <w:font w:name="Times New Roman Bold">
    <w:altName w:val="Times New Roman"/>
    <w:panose1 w:val="02020803070505020304"/>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tabs>
        <w:tab w:val="right" w:pos="9720"/>
        <w:tab w:val="clear" w:pos="8640"/>
      </w:tabs>
      <w:rPr>
        <w:rStyle w:val="34"/>
        <w:sz w:val="18"/>
        <w:szCs w:val="18"/>
      </w:rPr>
    </w:pPr>
    <w:r>
      <w:rPr>
        <w:rStyle w:val="34"/>
        <w:sz w:val="18"/>
        <w:szCs w:val="18"/>
      </w:rPr>
      <w:t>SWD-TMP28-v1.3</w:t>
    </w:r>
    <w:r>
      <w:rPr>
        <w:rStyle w:val="34"/>
        <w:sz w:val="18"/>
        <w:szCs w:val="18"/>
      </w:rPr>
      <w:tab/>
    </w:r>
    <w:r>
      <w:rPr>
        <w:rStyle w:val="34"/>
        <w:sz w:val="18"/>
        <w:szCs w:val="18"/>
      </w:rPr>
      <w:t xml:space="preserve">                             </w:t>
    </w:r>
    <w:r>
      <w:rPr>
        <w:rStyle w:val="34"/>
        <w:i/>
        <w:sz w:val="18"/>
        <w:szCs w:val="18"/>
      </w:rPr>
      <w:t>RESTRICTED</w:t>
    </w:r>
    <w:r>
      <w:rPr>
        <w:rStyle w:val="34"/>
        <w:sz w:val="18"/>
        <w:szCs w:val="18"/>
      </w:rPr>
      <w:t xml:space="preserve">            </w:t>
    </w:r>
    <w:r>
      <w:rPr>
        <w:rStyle w:val="34"/>
        <w:sz w:val="18"/>
        <w:szCs w:val="18"/>
      </w:rPr>
      <w:tab/>
    </w:r>
    <w:r>
      <w:rPr>
        <w:rStyle w:val="34"/>
        <w:sz w:val="18"/>
        <w:szCs w:val="18"/>
      </w:rPr>
      <w:t xml:space="preserve">                                            Page </w:t>
    </w:r>
    <w:r>
      <w:rPr>
        <w:rStyle w:val="34"/>
        <w:sz w:val="18"/>
        <w:szCs w:val="18"/>
      </w:rPr>
      <w:fldChar w:fldCharType="begin"/>
    </w:r>
    <w:r>
      <w:rPr>
        <w:rStyle w:val="34"/>
        <w:sz w:val="18"/>
        <w:szCs w:val="18"/>
      </w:rPr>
      <w:instrText xml:space="preserve"> PAGE </w:instrText>
    </w:r>
    <w:r>
      <w:rPr>
        <w:rStyle w:val="34"/>
        <w:sz w:val="18"/>
        <w:szCs w:val="18"/>
      </w:rPr>
      <w:fldChar w:fldCharType="separate"/>
    </w:r>
    <w:r>
      <w:rPr>
        <w:rStyle w:val="34"/>
        <w:sz w:val="18"/>
        <w:szCs w:val="18"/>
      </w:rPr>
      <w:t>1</w:t>
    </w:r>
    <w:r>
      <w:rPr>
        <w:rStyle w:val="34"/>
        <w:sz w:val="18"/>
        <w:szCs w:val="18"/>
      </w:rPr>
      <w:fldChar w:fldCharType="end"/>
    </w:r>
    <w:r>
      <w:rPr>
        <w:rStyle w:val="34"/>
        <w:sz w:val="18"/>
        <w:szCs w:val="18"/>
      </w:rPr>
      <w:t xml:space="preserve"> of </w:t>
    </w:r>
    <w:r>
      <w:rPr>
        <w:rStyle w:val="34"/>
        <w:sz w:val="18"/>
        <w:szCs w:val="18"/>
      </w:rPr>
      <w:fldChar w:fldCharType="begin"/>
    </w:r>
    <w:r>
      <w:rPr>
        <w:rStyle w:val="34"/>
        <w:sz w:val="18"/>
        <w:szCs w:val="18"/>
      </w:rPr>
      <w:instrText xml:space="preserve"> NUMPAGES </w:instrText>
    </w:r>
    <w:r>
      <w:rPr>
        <w:rStyle w:val="34"/>
        <w:sz w:val="18"/>
        <w:szCs w:val="18"/>
      </w:rPr>
      <w:fldChar w:fldCharType="separate"/>
    </w:r>
    <w:r>
      <w:rPr>
        <w:rStyle w:val="34"/>
        <w:sz w:val="18"/>
        <w:szCs w:val="18"/>
      </w:rPr>
      <w:t>8</w:t>
    </w:r>
    <w:r>
      <w:rPr>
        <w:rStyle w:val="34"/>
        <w:sz w:val="18"/>
        <w:szCs w:val="18"/>
      </w:rPr>
      <w:fldChar w:fldCharType="end"/>
    </w:r>
  </w:p>
  <w:p>
    <w:pPr>
      <w:pStyle w:val="19"/>
      <w:pBdr>
        <w:top w:val="single" w:color="auto" w:sz="4" w:space="1"/>
      </w:pBdr>
      <w:tabs>
        <w:tab w:val="right" w:pos="9900"/>
        <w:tab w:val="clear" w:pos="8640"/>
      </w:tabs>
      <w:rPr>
        <w:rStyle w:val="34"/>
        <w:sz w:val="18"/>
        <w:szCs w:val="18"/>
      </w:rPr>
    </w:pPr>
  </w:p>
  <w:p>
    <w:pPr>
      <w:pStyle w:val="19"/>
      <w:pBdr>
        <w:top w:val="single" w:color="auto" w:sz="4" w:space="1"/>
      </w:pBdr>
      <w:jc w:val="both"/>
      <w:rPr>
        <w:rStyle w:val="34"/>
        <w:sz w:val="18"/>
        <w:szCs w:val="18"/>
      </w:rPr>
    </w:pPr>
  </w:p>
  <w:p>
    <w:pPr>
      <w:pStyle w:val="19"/>
      <w:pBdr>
        <w:top w:val="single" w:color="auto" w:sz="4" w:space="1"/>
      </w:pBdr>
      <w:jc w:val="center"/>
      <w:rPr>
        <w:rStyle w:val="34"/>
        <w:sz w:val="18"/>
        <w:szCs w:val="18"/>
      </w:rPr>
    </w:pPr>
  </w:p>
  <w:p>
    <w:pPr>
      <w:pStyle w:val="19"/>
      <w:pBdr>
        <w:top w:val="single" w:color="auto" w:sz="4" w:space="1"/>
      </w:pBdr>
      <w:jc w:val="center"/>
    </w:pPr>
    <w:r>
      <w:rPr>
        <w:rFonts w:cs="Arial"/>
        <w:bCs/>
        <w:i/>
        <w:snapToGrid w:val="0"/>
        <w:sz w:val="14"/>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8"/>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4" w:hRule="atLeast"/>
      </w:trPr>
      <w:tc>
        <w:tcPr>
          <w:tcW w:w="9810" w:type="dxa"/>
          <w:gridSpan w:val="2"/>
          <w:vAlign w:val="center"/>
        </w:tcPr>
        <w:p>
          <w:pPr>
            <w:pStyle w:val="20"/>
          </w:pPr>
          <w:r>
            <w:drawing>
              <wp:inline distT="0" distB="0" distL="0" distR="0">
                <wp:extent cx="6162675" cy="485775"/>
                <wp:effectExtent l="19050" t="0" r="9525" b="0"/>
                <wp:docPr id="1" name="Picture 1" descr="Header_A4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_A4_Portrait"/>
                        <pic:cNvPicPr>
                          <a:picLocks noChangeAspect="1" noChangeArrowheads="1"/>
                        </pic:cNvPicPr>
                      </pic:nvPicPr>
                      <pic:blipFill>
                        <a:blip r:embed="rId1"/>
                        <a:srcRect/>
                        <a:stretch>
                          <a:fillRect/>
                        </a:stretch>
                      </pic:blipFill>
                      <pic:spPr>
                        <a:xfrm>
                          <a:off x="0" y="0"/>
                          <a:ext cx="6162675" cy="485775"/>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3388" w:type="dxa"/>
          <w:vAlign w:val="center"/>
        </w:tcPr>
        <w:p>
          <w:pPr>
            <w:pStyle w:val="20"/>
            <w:rPr>
              <w:b/>
              <w:sz w:val="18"/>
              <w:szCs w:val="18"/>
            </w:rPr>
          </w:pPr>
          <w:r>
            <w:rPr>
              <w:b/>
              <w:sz w:val="18"/>
              <w:szCs w:val="18"/>
            </w:rPr>
            <w:t>Document No. :</w:t>
          </w:r>
        </w:p>
      </w:tc>
      <w:tc>
        <w:tcPr>
          <w:tcW w:w="6422" w:type="dxa"/>
          <w:vMerge w:val="restart"/>
          <w:vAlign w:val="center"/>
        </w:tcPr>
        <w:p>
          <w:pPr>
            <w:pStyle w:val="20"/>
            <w:rPr>
              <w:b/>
              <w:sz w:val="18"/>
              <w:szCs w:val="18"/>
            </w:rPr>
          </w:pPr>
          <w:r>
            <w:rPr>
              <w:b/>
              <w:sz w:val="18"/>
              <w:szCs w:val="18"/>
            </w:rPr>
            <w:t xml:space="preserve">                                               </w:t>
          </w:r>
          <w:r>
            <w:rPr>
              <w:b/>
              <w:sz w:val="18"/>
              <w:szCs w:val="18"/>
              <w:lang w:val="en-US"/>
            </w:rPr>
            <w:t>SPEECH ENHANCEMENT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388" w:type="dxa"/>
          <w:vAlign w:val="center"/>
        </w:tcPr>
        <w:p>
          <w:pPr>
            <w:pStyle w:val="20"/>
            <w:rPr>
              <w:b/>
              <w:color w:val="3366FF"/>
              <w:sz w:val="18"/>
              <w:szCs w:val="18"/>
            </w:rPr>
          </w:pPr>
          <w:r>
            <w:rPr>
              <w:b/>
              <w:sz w:val="18"/>
              <w:szCs w:val="18"/>
            </w:rPr>
            <w:t>Version No.     :</w:t>
          </w:r>
          <w:r>
            <w:rPr>
              <w:b/>
              <w:sz w:val="18"/>
              <w:szCs w:val="18"/>
              <w:lang w:val="en-US"/>
            </w:rPr>
            <w:t xml:space="preserve"> 1</w:t>
          </w:r>
        </w:p>
      </w:tc>
      <w:tc>
        <w:tcPr>
          <w:tcW w:w="6422" w:type="dxa"/>
          <w:vMerge w:val="continue"/>
        </w:tcPr>
        <w:p>
          <w:pPr>
            <w:pStyle w:val="20"/>
            <w:rPr>
              <w:b/>
              <w:sz w:val="18"/>
              <w:szCs w:val="18"/>
            </w:rPr>
          </w:pPr>
        </w:p>
      </w:tc>
    </w:tr>
  </w:tbl>
  <w:p>
    <w:pPr>
      <w:pStyle w:val="20"/>
      <w:rPr>
        <w:b/>
        <w:lang w:val="en-US"/>
      </w:rPr>
    </w:pPr>
    <w:r>
      <w:rPr>
        <w:b/>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4D5"/>
    <w:multiLevelType w:val="multilevel"/>
    <w:tmpl w:val="022D24D5"/>
    <w:lvl w:ilvl="0" w:tentative="0">
      <w:start w:val="1"/>
      <w:numFmt w:val="decimal"/>
      <w:suff w:val="space"/>
      <w:lvlText w:val="%1."/>
      <w:lvlJc w:val="left"/>
      <w:pPr>
        <w:ind w:left="360" w:hanging="360"/>
      </w:pPr>
      <w:rPr>
        <w:rFonts w:hint="default" w:ascii="Arial" w:hAnsi="Arial" w:cs="Arial"/>
        <w:b/>
        <w:i w:val="0"/>
        <w:sz w:val="28"/>
      </w:rPr>
    </w:lvl>
    <w:lvl w:ilvl="1" w:tentative="0">
      <w:start w:val="1"/>
      <w:numFmt w:val="decimal"/>
      <w:suff w:val="space"/>
      <w:lvlText w:val="%1.%2."/>
      <w:lvlJc w:val="left"/>
      <w:pPr>
        <w:ind w:left="972" w:hanging="432"/>
      </w:pPr>
      <w:rPr>
        <w:rFonts w:hint="default"/>
        <w:sz w:val="24"/>
      </w:rPr>
    </w:lvl>
    <w:lvl w:ilvl="2" w:tentative="0">
      <w:start w:val="1"/>
      <w:numFmt w:val="decimal"/>
      <w:lvlRestart w:val="1"/>
      <w:pStyle w:val="4"/>
      <w:suff w:val="space"/>
      <w:lvlText w:val="%1.%2.%3."/>
      <w:lvlJc w:val="left"/>
      <w:pPr>
        <w:ind w:left="1224" w:hanging="504"/>
      </w:pPr>
      <w:rPr>
        <w:rFonts w:hint="default"/>
      </w:rPr>
    </w:lvl>
    <w:lvl w:ilvl="3" w:tentative="0">
      <w:start w:val="1"/>
      <w:numFmt w:val="decimal"/>
      <w:suff w:val="space"/>
      <w:lvlText w:val="%1.%2.%3.%4."/>
      <w:lvlJc w:val="left"/>
      <w:pPr>
        <w:ind w:left="1728" w:hanging="648"/>
      </w:pPr>
      <w:rPr>
        <w:rFonts w:hint="default" w:ascii="Arial" w:hAnsi="Arial"/>
        <w:b/>
        <w:i w:val="0"/>
        <w:sz w:val="22"/>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
    <w:nsid w:val="2A193859"/>
    <w:multiLevelType w:val="singleLevel"/>
    <w:tmpl w:val="2A193859"/>
    <w:lvl w:ilvl="0" w:tentative="0">
      <w:start w:val="1"/>
      <w:numFmt w:val="bullet"/>
      <w:pStyle w:val="66"/>
      <w:lvlText w:val=""/>
      <w:lvlJc w:val="left"/>
      <w:pPr>
        <w:tabs>
          <w:tab w:val="left" w:pos="360"/>
        </w:tabs>
        <w:ind w:left="288" w:hanging="288"/>
      </w:pPr>
      <w:rPr>
        <w:rFonts w:hint="default" w:ascii="Symbol" w:hAnsi="Symbol"/>
      </w:rPr>
    </w:lvl>
  </w:abstractNum>
  <w:abstractNum w:abstractNumId="2">
    <w:nsid w:val="3DF525F3"/>
    <w:multiLevelType w:val="multilevel"/>
    <w:tmpl w:val="3DF525F3"/>
    <w:lvl w:ilvl="0" w:tentative="0">
      <w:start w:val="1"/>
      <w:numFmt w:val="decimal"/>
      <w:pStyle w:val="49"/>
      <w:lvlText w:val="%1"/>
      <w:lvlJc w:val="left"/>
      <w:pPr>
        <w:tabs>
          <w:tab w:val="left" w:pos="450"/>
        </w:tabs>
        <w:ind w:left="450" w:hanging="360"/>
      </w:pPr>
      <w:rPr>
        <w:rFonts w:hint="default" w:ascii="Arial" w:hAnsi="Arial"/>
        <w:b w:val="0"/>
        <w:i w:val="0"/>
        <w:sz w:val="22"/>
      </w:rPr>
    </w:lvl>
    <w:lvl w:ilvl="1" w:tentative="0">
      <w:start w:val="1"/>
      <w:numFmt w:val="lowerLetter"/>
      <w:lvlText w:val="%2."/>
      <w:lvlJc w:val="left"/>
      <w:pPr>
        <w:tabs>
          <w:tab w:val="left" w:pos="1170"/>
        </w:tabs>
        <w:ind w:left="1170" w:hanging="360"/>
      </w:pPr>
      <w:rPr>
        <w:rFonts w:hint="default" w:ascii="Arial" w:hAnsi="Arial"/>
        <w:b w:val="0"/>
        <w:i w:val="0"/>
        <w:sz w:val="22"/>
      </w:rPr>
    </w:lvl>
    <w:lvl w:ilvl="2" w:tentative="0">
      <w:start w:val="1"/>
      <w:numFmt w:val="lowerRoman"/>
      <w:lvlText w:val="%3."/>
      <w:lvlJc w:val="right"/>
      <w:pPr>
        <w:tabs>
          <w:tab w:val="left" w:pos="1890"/>
        </w:tabs>
        <w:ind w:left="1890" w:hanging="180"/>
      </w:pPr>
    </w:lvl>
    <w:lvl w:ilvl="3" w:tentative="0">
      <w:start w:val="1"/>
      <w:numFmt w:val="decimal"/>
      <w:lvlText w:val="%4."/>
      <w:lvlJc w:val="left"/>
      <w:pPr>
        <w:tabs>
          <w:tab w:val="left" w:pos="2610"/>
        </w:tabs>
        <w:ind w:left="2610" w:hanging="360"/>
      </w:pPr>
    </w:lvl>
    <w:lvl w:ilvl="4" w:tentative="0">
      <w:start w:val="1"/>
      <w:numFmt w:val="lowerLetter"/>
      <w:lvlText w:val="%5."/>
      <w:lvlJc w:val="left"/>
      <w:pPr>
        <w:tabs>
          <w:tab w:val="left" w:pos="3330"/>
        </w:tabs>
        <w:ind w:left="3330" w:hanging="360"/>
      </w:pPr>
    </w:lvl>
    <w:lvl w:ilvl="5" w:tentative="0">
      <w:start w:val="1"/>
      <w:numFmt w:val="lowerRoman"/>
      <w:lvlText w:val="%6."/>
      <w:lvlJc w:val="right"/>
      <w:pPr>
        <w:tabs>
          <w:tab w:val="left" w:pos="4050"/>
        </w:tabs>
        <w:ind w:left="4050" w:hanging="180"/>
      </w:pPr>
    </w:lvl>
    <w:lvl w:ilvl="6" w:tentative="0">
      <w:start w:val="1"/>
      <w:numFmt w:val="decimal"/>
      <w:lvlText w:val="%7."/>
      <w:lvlJc w:val="left"/>
      <w:pPr>
        <w:tabs>
          <w:tab w:val="left" w:pos="4770"/>
        </w:tabs>
        <w:ind w:left="4770" w:hanging="360"/>
      </w:pPr>
    </w:lvl>
    <w:lvl w:ilvl="7" w:tentative="0">
      <w:start w:val="1"/>
      <w:numFmt w:val="lowerLetter"/>
      <w:lvlText w:val="%8."/>
      <w:lvlJc w:val="left"/>
      <w:pPr>
        <w:tabs>
          <w:tab w:val="left" w:pos="5490"/>
        </w:tabs>
        <w:ind w:left="5490" w:hanging="360"/>
      </w:pPr>
    </w:lvl>
    <w:lvl w:ilvl="8" w:tentative="0">
      <w:start w:val="1"/>
      <w:numFmt w:val="lowerRoman"/>
      <w:lvlText w:val="%9."/>
      <w:lvlJc w:val="right"/>
      <w:pPr>
        <w:tabs>
          <w:tab w:val="left" w:pos="6210"/>
        </w:tabs>
        <w:ind w:left="6210" w:hanging="180"/>
      </w:pPr>
    </w:lvl>
  </w:abstractNum>
  <w:abstractNum w:abstractNumId="3">
    <w:nsid w:val="3E700B00"/>
    <w:multiLevelType w:val="multilevel"/>
    <w:tmpl w:val="3E700B00"/>
    <w:lvl w:ilvl="0" w:tentative="0">
      <w:start w:val="1"/>
      <w:numFmt w:val="decimal"/>
      <w:pStyle w:val="2"/>
      <w:lvlText w:val="%1."/>
      <w:lvlJc w:val="left"/>
      <w:pPr>
        <w:tabs>
          <w:tab w:val="left" w:pos="360"/>
        </w:tabs>
        <w:ind w:left="360" w:hanging="360"/>
      </w:pPr>
      <w:rPr>
        <w:rFonts w:hint="default" w:cs="Times New Roman"/>
      </w:rPr>
    </w:lvl>
    <w:lvl w:ilvl="1" w:tentative="0">
      <w:start w:val="1"/>
      <w:numFmt w:val="decimal"/>
      <w:pStyle w:val="3"/>
      <w:lvlText w:val="%1.%2."/>
      <w:lvlJc w:val="left"/>
      <w:pPr>
        <w:tabs>
          <w:tab w:val="left" w:pos="1296"/>
        </w:tabs>
        <w:ind w:left="115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800"/>
        </w:tabs>
        <w:ind w:left="1728" w:hanging="648"/>
      </w:pPr>
      <w:rPr>
        <w:rFonts w:hint="default" w:cs="Times New Roman"/>
      </w:rPr>
    </w:lvl>
    <w:lvl w:ilvl="4" w:tentative="0">
      <w:start w:val="1"/>
      <w:numFmt w:val="decimal"/>
      <w:lvlText w:val="%1.%2.%3.%4.%5."/>
      <w:lvlJc w:val="left"/>
      <w:pPr>
        <w:tabs>
          <w:tab w:val="left" w:pos="2520"/>
        </w:tabs>
        <w:ind w:left="2232" w:hanging="792"/>
      </w:pPr>
      <w:rPr>
        <w:rFonts w:hint="default" w:cs="Times New Roman"/>
      </w:rPr>
    </w:lvl>
    <w:lvl w:ilvl="5" w:tentative="0">
      <w:start w:val="1"/>
      <w:numFmt w:val="decimal"/>
      <w:lvlText w:val="%1.%2.%3.%4.%5.%6."/>
      <w:lvlJc w:val="left"/>
      <w:pPr>
        <w:tabs>
          <w:tab w:val="left" w:pos="2880"/>
        </w:tabs>
        <w:ind w:left="2736" w:hanging="936"/>
      </w:pPr>
      <w:rPr>
        <w:rFonts w:hint="default" w:cs="Times New Roman"/>
      </w:rPr>
    </w:lvl>
    <w:lvl w:ilvl="6" w:tentative="0">
      <w:start w:val="1"/>
      <w:numFmt w:val="decimal"/>
      <w:lvlText w:val="%1.%2.%3.%4.%5.%6.%7."/>
      <w:lvlJc w:val="left"/>
      <w:pPr>
        <w:tabs>
          <w:tab w:val="left" w:pos="3600"/>
        </w:tabs>
        <w:ind w:left="3240" w:hanging="1080"/>
      </w:pPr>
      <w:rPr>
        <w:rFonts w:hint="default" w:cs="Times New Roman"/>
      </w:rPr>
    </w:lvl>
    <w:lvl w:ilvl="7" w:tentative="0">
      <w:start w:val="1"/>
      <w:numFmt w:val="decimal"/>
      <w:lvlText w:val="%1.%2.%3.%4.%5.%6.%7.%8."/>
      <w:lvlJc w:val="left"/>
      <w:pPr>
        <w:tabs>
          <w:tab w:val="left" w:pos="3960"/>
        </w:tabs>
        <w:ind w:left="3744" w:hanging="1224"/>
      </w:pPr>
      <w:rPr>
        <w:rFonts w:hint="default" w:cs="Times New Roman"/>
      </w:rPr>
    </w:lvl>
    <w:lvl w:ilvl="8" w:tentative="0">
      <w:start w:val="1"/>
      <w:numFmt w:val="decimal"/>
      <w:lvlText w:val="%1.%2.%3.%4.%5.%6.%7.%8.%9."/>
      <w:lvlJc w:val="left"/>
      <w:pPr>
        <w:tabs>
          <w:tab w:val="left" w:pos="4680"/>
        </w:tabs>
        <w:ind w:left="4320" w:hanging="1440"/>
      </w:pPr>
      <w:rPr>
        <w:rFonts w:hint="default" w:cs="Times New Roman"/>
      </w:rPr>
    </w:lvl>
  </w:abstractNum>
  <w:abstractNum w:abstractNumId="4">
    <w:nsid w:val="4AC06EB2"/>
    <w:multiLevelType w:val="multilevel"/>
    <w:tmpl w:val="4AC06EB2"/>
    <w:lvl w:ilvl="0" w:tentative="0">
      <w:start w:val="1"/>
      <w:numFmt w:val="decimal"/>
      <w:isLgl/>
      <w:lvlText w:val="%1"/>
      <w:lvlJc w:val="left"/>
      <w:pPr>
        <w:tabs>
          <w:tab w:val="left" w:pos="360"/>
        </w:tabs>
        <w:ind w:left="360" w:hanging="360"/>
      </w:pPr>
      <w:rPr>
        <w:rFonts w:hint="default" w:ascii="Arial" w:hAnsi="Arial"/>
        <w:b/>
        <w:i w:val="0"/>
        <w:sz w:val="24"/>
      </w:rPr>
    </w:lvl>
    <w:lvl w:ilvl="1" w:tentative="0">
      <w:start w:val="1"/>
      <w:numFmt w:val="decimal"/>
      <w:pStyle w:val="43"/>
      <w:isLgl/>
      <w:lvlText w:val="%1.%2"/>
      <w:lvlJc w:val="left"/>
      <w:pPr>
        <w:tabs>
          <w:tab w:val="left" w:pos="360"/>
        </w:tabs>
        <w:ind w:left="360" w:hanging="360"/>
      </w:pPr>
      <w:rPr>
        <w:rFonts w:hint="default" w:ascii="Arial" w:hAnsi="Arial"/>
        <w:sz w:val="22"/>
      </w:rPr>
    </w:lvl>
    <w:lvl w:ilvl="2" w:tentative="0">
      <w:start w:val="1"/>
      <w:numFmt w:val="decimal"/>
      <w:lvlText w:val="%1.%2.%3"/>
      <w:lvlJc w:val="left"/>
      <w:pPr>
        <w:tabs>
          <w:tab w:val="left" w:pos="720"/>
        </w:tabs>
        <w:ind w:left="720" w:hanging="720"/>
      </w:pPr>
      <w:rPr>
        <w:rFonts w:hint="default" w:ascii="Arial" w:hAnsi="Arial"/>
        <w:sz w:val="22"/>
      </w:rPr>
    </w:lvl>
    <w:lvl w:ilvl="3" w:tentative="0">
      <w:start w:val="1"/>
      <w:numFmt w:val="decimal"/>
      <w:lvlText w:val="%1.%2.%3.%4"/>
      <w:lvlJc w:val="left"/>
      <w:pPr>
        <w:tabs>
          <w:tab w:val="left" w:pos="720"/>
        </w:tabs>
        <w:ind w:left="720" w:hanging="720"/>
      </w:pPr>
      <w:rPr>
        <w:rFonts w:hint="default" w:ascii="Arial" w:hAnsi="Arial"/>
        <w:sz w:val="22"/>
      </w:rPr>
    </w:lvl>
    <w:lvl w:ilvl="4" w:tentative="0">
      <w:start w:val="1"/>
      <w:numFmt w:val="lowerLetter"/>
      <w:lvlText w:val="%5"/>
      <w:lvlJc w:val="left"/>
      <w:pPr>
        <w:tabs>
          <w:tab w:val="left" w:pos="1080"/>
        </w:tabs>
        <w:ind w:left="1080" w:hanging="1080"/>
      </w:pPr>
      <w:rPr>
        <w:rFonts w:hint="default" w:ascii="Arial" w:hAnsi="Arial"/>
        <w:sz w:val="22"/>
      </w:rPr>
    </w:lvl>
    <w:lvl w:ilvl="5" w:tentative="0">
      <w:start w:val="1"/>
      <w:numFmt w:val="lowerRoman"/>
      <w:lvlText w:val="%6"/>
      <w:lvlJc w:val="left"/>
      <w:pPr>
        <w:tabs>
          <w:tab w:val="left" w:pos="1080"/>
        </w:tabs>
        <w:ind w:left="1080" w:hanging="1080"/>
      </w:pPr>
      <w:rPr>
        <w:sz w:val="22"/>
      </w:rPr>
    </w:lvl>
    <w:lvl w:ilvl="6" w:tentative="0">
      <w:start w:val="1"/>
      <w:numFmt w:val="bullet"/>
      <w:lvlText w:val=""/>
      <w:lvlJc w:val="left"/>
      <w:pPr>
        <w:tabs>
          <w:tab w:val="left" w:pos="1440"/>
        </w:tabs>
        <w:ind w:left="1440" w:hanging="1440"/>
      </w:pPr>
      <w:rPr>
        <w:rFonts w:hint="default" w:ascii="Symbol" w:hAnsi="Symbol"/>
        <w:sz w:val="22"/>
      </w:rPr>
    </w:lvl>
    <w:lvl w:ilvl="7" w:tentative="0">
      <w:start w:val="1"/>
      <w:numFmt w:val="bullet"/>
      <w:lvlText w:val=""/>
      <w:lvlJc w:val="left"/>
      <w:pPr>
        <w:tabs>
          <w:tab w:val="left" w:pos="1440"/>
        </w:tabs>
        <w:ind w:left="1440" w:hanging="1440"/>
      </w:pPr>
      <w:rPr>
        <w:rFonts w:hint="default" w:ascii="Symbol" w:hAnsi="Symbol"/>
        <w:sz w:val="22"/>
      </w:rPr>
    </w:lvl>
    <w:lvl w:ilvl="8" w:tentative="0">
      <w:start w:val="1"/>
      <w:numFmt w:val="bullet"/>
      <w:lvlText w:val=""/>
      <w:lvlJc w:val="left"/>
      <w:pPr>
        <w:tabs>
          <w:tab w:val="left" w:pos="1800"/>
        </w:tabs>
        <w:ind w:left="1800" w:hanging="1800"/>
      </w:pPr>
      <w:rPr>
        <w:rFonts w:hint="default" w:ascii="Symbol" w:hAnsi="Symbol"/>
        <w:sz w:val="22"/>
      </w:rPr>
    </w:lvl>
  </w:abstractNum>
  <w:abstractNum w:abstractNumId="5">
    <w:nsid w:val="594A0B59"/>
    <w:multiLevelType w:val="multilevel"/>
    <w:tmpl w:val="594A0B5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4A17D6"/>
    <w:multiLevelType w:val="multilevel"/>
    <w:tmpl w:val="594A17D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4A3D3C"/>
    <w:multiLevelType w:val="multilevel"/>
    <w:tmpl w:val="594A3D3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94A4853"/>
    <w:multiLevelType w:val="singleLevel"/>
    <w:tmpl w:val="594A4853"/>
    <w:lvl w:ilvl="0" w:tentative="0">
      <w:start w:val="1"/>
      <w:numFmt w:val="bullet"/>
      <w:lvlText w:val=""/>
      <w:lvlJc w:val="left"/>
      <w:pPr>
        <w:ind w:left="420" w:leftChars="0" w:hanging="420" w:firstLineChars="0"/>
      </w:pPr>
      <w:rPr>
        <w:rFonts w:hint="default" w:ascii="Wingdings" w:hAnsi="Wingdings"/>
      </w:rPr>
    </w:lvl>
  </w:abstractNum>
  <w:abstractNum w:abstractNumId="9">
    <w:nsid w:val="594A4BF5"/>
    <w:multiLevelType w:val="multilevel"/>
    <w:tmpl w:val="594A4BF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4B8B0B"/>
    <w:multiLevelType w:val="multilevel"/>
    <w:tmpl w:val="594B8B0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4B981B"/>
    <w:multiLevelType w:val="singleLevel"/>
    <w:tmpl w:val="594B981B"/>
    <w:lvl w:ilvl="0" w:tentative="0">
      <w:start w:val="1"/>
      <w:numFmt w:val="bullet"/>
      <w:lvlText w:val=""/>
      <w:lvlJc w:val="left"/>
      <w:pPr>
        <w:ind w:left="420" w:leftChars="0" w:hanging="420" w:firstLineChars="0"/>
      </w:pPr>
      <w:rPr>
        <w:rFonts w:hint="default" w:ascii="Wingdings" w:hAnsi="Wingdings"/>
      </w:rPr>
    </w:lvl>
  </w:abstractNum>
  <w:abstractNum w:abstractNumId="12">
    <w:nsid w:val="594B9D64"/>
    <w:multiLevelType w:val="singleLevel"/>
    <w:tmpl w:val="594B9D64"/>
    <w:lvl w:ilvl="0" w:tentative="0">
      <w:start w:val="1"/>
      <w:numFmt w:val="bullet"/>
      <w:lvlText w:val=""/>
      <w:lvlJc w:val="left"/>
      <w:pPr>
        <w:ind w:left="420" w:leftChars="0" w:hanging="420" w:firstLineChars="0"/>
      </w:pPr>
      <w:rPr>
        <w:rFonts w:hint="default" w:ascii="Wingdings" w:hAnsi="Wingdings"/>
      </w:rPr>
    </w:lvl>
  </w:abstractNum>
  <w:abstractNum w:abstractNumId="13">
    <w:nsid w:val="59522BEE"/>
    <w:multiLevelType w:val="singleLevel"/>
    <w:tmpl w:val="59522BEE"/>
    <w:lvl w:ilvl="0" w:tentative="0">
      <w:start w:val="1"/>
      <w:numFmt w:val="bullet"/>
      <w:lvlText w:val=""/>
      <w:lvlJc w:val="left"/>
      <w:pPr>
        <w:ind w:left="420" w:leftChars="0" w:hanging="420" w:firstLineChars="0"/>
      </w:pPr>
      <w:rPr>
        <w:rFonts w:hint="default" w:ascii="Wingdings" w:hAnsi="Wingdings"/>
      </w:rPr>
    </w:lvl>
  </w:abstractNum>
  <w:abstractNum w:abstractNumId="14">
    <w:nsid w:val="66FC15D4"/>
    <w:multiLevelType w:val="singleLevel"/>
    <w:tmpl w:val="66FC15D4"/>
    <w:lvl w:ilvl="0" w:tentative="0">
      <w:start w:val="1"/>
      <w:numFmt w:val="bullet"/>
      <w:pStyle w:val="73"/>
      <w:lvlText w:val=""/>
      <w:lvlJc w:val="left"/>
      <w:pPr>
        <w:tabs>
          <w:tab w:val="left" w:pos="360"/>
        </w:tabs>
        <w:ind w:left="360" w:hanging="360"/>
      </w:pPr>
      <w:rPr>
        <w:rFonts w:hint="default" w:ascii="Symbol" w:hAnsi="Symbol"/>
      </w:rPr>
    </w:lvl>
  </w:abstractNum>
  <w:abstractNum w:abstractNumId="15">
    <w:nsid w:val="7DC4285C"/>
    <w:multiLevelType w:val="singleLevel"/>
    <w:tmpl w:val="7DC4285C"/>
    <w:lvl w:ilvl="0" w:tentative="0">
      <w:start w:val="1"/>
      <w:numFmt w:val="none"/>
      <w:pStyle w:val="80"/>
      <w:lvlText w:val="%1Note"/>
      <w:lvlJc w:val="left"/>
      <w:pPr>
        <w:tabs>
          <w:tab w:val="left" w:pos="720"/>
        </w:tabs>
        <w:ind w:left="360" w:hanging="360"/>
      </w:pPr>
      <w:rPr>
        <w:rFonts w:hint="default" w:ascii="Arial" w:hAnsi="Arial"/>
        <w:b/>
        <w:i/>
      </w:rPr>
    </w:lvl>
  </w:abstractNum>
  <w:num w:numId="1">
    <w:abstractNumId w:val="3"/>
  </w:num>
  <w:num w:numId="2">
    <w:abstractNumId w:val="0"/>
  </w:num>
  <w:num w:numId="3">
    <w:abstractNumId w:val="4"/>
  </w:num>
  <w:num w:numId="4">
    <w:abstractNumId w:val="2"/>
  </w:num>
  <w:num w:numId="5">
    <w:abstractNumId w:val="1"/>
  </w:num>
  <w:num w:numId="6">
    <w:abstractNumId w:val="14"/>
  </w:num>
  <w:num w:numId="7">
    <w:abstractNumId w:val="15"/>
  </w:num>
  <w:num w:numId="8">
    <w:abstractNumId w:val="5"/>
  </w:num>
  <w:num w:numId="9">
    <w:abstractNumId w:val="12"/>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05A45"/>
    <w:rsid w:val="00041774"/>
    <w:rsid w:val="00055D9A"/>
    <w:rsid w:val="00086D0E"/>
    <w:rsid w:val="000C65EA"/>
    <w:rsid w:val="000D0E1E"/>
    <w:rsid w:val="000E73E8"/>
    <w:rsid w:val="000F68ED"/>
    <w:rsid w:val="001011D6"/>
    <w:rsid w:val="001137E9"/>
    <w:rsid w:val="001669A6"/>
    <w:rsid w:val="001A7EAB"/>
    <w:rsid w:val="001C3103"/>
    <w:rsid w:val="001D064A"/>
    <w:rsid w:val="00213301"/>
    <w:rsid w:val="00221747"/>
    <w:rsid w:val="00226221"/>
    <w:rsid w:val="00232FCF"/>
    <w:rsid w:val="00235AAB"/>
    <w:rsid w:val="00252EB7"/>
    <w:rsid w:val="002A1548"/>
    <w:rsid w:val="002B4BF5"/>
    <w:rsid w:val="002B6E83"/>
    <w:rsid w:val="002D7419"/>
    <w:rsid w:val="002E7B62"/>
    <w:rsid w:val="00312D74"/>
    <w:rsid w:val="00313C15"/>
    <w:rsid w:val="003657CD"/>
    <w:rsid w:val="00392E7C"/>
    <w:rsid w:val="003B48E5"/>
    <w:rsid w:val="003C06E3"/>
    <w:rsid w:val="003C7298"/>
    <w:rsid w:val="003D6D88"/>
    <w:rsid w:val="003E69BC"/>
    <w:rsid w:val="00405CEB"/>
    <w:rsid w:val="00411AF9"/>
    <w:rsid w:val="0043507D"/>
    <w:rsid w:val="004421BE"/>
    <w:rsid w:val="00445EE0"/>
    <w:rsid w:val="00451B83"/>
    <w:rsid w:val="00490E9D"/>
    <w:rsid w:val="00496BB7"/>
    <w:rsid w:val="004A2498"/>
    <w:rsid w:val="004B133A"/>
    <w:rsid w:val="004F7010"/>
    <w:rsid w:val="005243E2"/>
    <w:rsid w:val="005259E0"/>
    <w:rsid w:val="00533F97"/>
    <w:rsid w:val="0055103A"/>
    <w:rsid w:val="005802D3"/>
    <w:rsid w:val="00580F8C"/>
    <w:rsid w:val="005A653C"/>
    <w:rsid w:val="005C6427"/>
    <w:rsid w:val="005D6880"/>
    <w:rsid w:val="005F3EFF"/>
    <w:rsid w:val="00616CCB"/>
    <w:rsid w:val="006C1280"/>
    <w:rsid w:val="006C4DA7"/>
    <w:rsid w:val="006E64F1"/>
    <w:rsid w:val="006E7960"/>
    <w:rsid w:val="00717274"/>
    <w:rsid w:val="00734E95"/>
    <w:rsid w:val="007C400A"/>
    <w:rsid w:val="008144A3"/>
    <w:rsid w:val="008819B8"/>
    <w:rsid w:val="008B19C0"/>
    <w:rsid w:val="008D16C6"/>
    <w:rsid w:val="008E429B"/>
    <w:rsid w:val="00901A04"/>
    <w:rsid w:val="009318E3"/>
    <w:rsid w:val="00937472"/>
    <w:rsid w:val="009A2232"/>
    <w:rsid w:val="009C0BF1"/>
    <w:rsid w:val="009D363B"/>
    <w:rsid w:val="00A11D97"/>
    <w:rsid w:val="00A16749"/>
    <w:rsid w:val="00A744B0"/>
    <w:rsid w:val="00A91E91"/>
    <w:rsid w:val="00AA19AF"/>
    <w:rsid w:val="00AD18AE"/>
    <w:rsid w:val="00AD4E64"/>
    <w:rsid w:val="00B05F1A"/>
    <w:rsid w:val="00B0714C"/>
    <w:rsid w:val="00B27675"/>
    <w:rsid w:val="00B415E8"/>
    <w:rsid w:val="00B4245E"/>
    <w:rsid w:val="00C01074"/>
    <w:rsid w:val="00C46CA1"/>
    <w:rsid w:val="00C729DA"/>
    <w:rsid w:val="00C7599B"/>
    <w:rsid w:val="00C94519"/>
    <w:rsid w:val="00CB0656"/>
    <w:rsid w:val="00CC3512"/>
    <w:rsid w:val="00CE4106"/>
    <w:rsid w:val="00CF6DD5"/>
    <w:rsid w:val="00D309D3"/>
    <w:rsid w:val="00D36BC0"/>
    <w:rsid w:val="00D52E14"/>
    <w:rsid w:val="00D571D6"/>
    <w:rsid w:val="00DB6DF7"/>
    <w:rsid w:val="00DE0B53"/>
    <w:rsid w:val="00E006DC"/>
    <w:rsid w:val="00E12312"/>
    <w:rsid w:val="00E152B1"/>
    <w:rsid w:val="00E67704"/>
    <w:rsid w:val="00EC063D"/>
    <w:rsid w:val="00F03E1B"/>
    <w:rsid w:val="00F377D0"/>
    <w:rsid w:val="00F43994"/>
    <w:rsid w:val="00F671D5"/>
    <w:rsid w:val="00FA434D"/>
    <w:rsid w:val="00FD22D6"/>
    <w:rsid w:val="019E28AE"/>
    <w:rsid w:val="021D6EF3"/>
    <w:rsid w:val="03F9361D"/>
    <w:rsid w:val="106C0343"/>
    <w:rsid w:val="19F32DBE"/>
    <w:rsid w:val="3BA4472E"/>
    <w:rsid w:val="4AD112B8"/>
    <w:rsid w:val="4FFF5ABE"/>
    <w:rsid w:val="78A70D9B"/>
    <w:rsid w:val="78E31169"/>
    <w:rsid w:val="7CB07216"/>
    <w:rsid w:val="7EA8490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ascii="Verdana" w:hAnsi="Verdana"/>
      <w:b/>
      <w:color w:val="000080"/>
      <w:kern w:val="28"/>
      <w:sz w:val="28"/>
      <w:szCs w:val="20"/>
    </w:rPr>
  </w:style>
  <w:style w:type="paragraph" w:styleId="3">
    <w:name w:val="heading 2"/>
    <w:basedOn w:val="1"/>
    <w:next w:val="1"/>
    <w:qFormat/>
    <w:uiPriority w:val="0"/>
    <w:pPr>
      <w:keepNext/>
      <w:numPr>
        <w:ilvl w:val="1"/>
        <w:numId w:val="1"/>
      </w:numPr>
      <w:spacing w:before="480" w:after="240"/>
      <w:outlineLvl w:val="1"/>
    </w:pPr>
    <w:rPr>
      <w:rFonts w:ascii="Arial" w:hAnsi="Arial" w:cs="Arial"/>
      <w:b/>
      <w:iCs/>
      <w:szCs w:val="20"/>
    </w:rPr>
  </w:style>
  <w:style w:type="paragraph" w:styleId="4">
    <w:name w:val="heading 3"/>
    <w:basedOn w:val="1"/>
    <w:next w:val="1"/>
    <w:qFormat/>
    <w:uiPriority w:val="0"/>
    <w:pPr>
      <w:keepNext/>
      <w:numPr>
        <w:ilvl w:val="2"/>
        <w:numId w:val="2"/>
      </w:numPr>
      <w:tabs>
        <w:tab w:val="left" w:pos="576"/>
      </w:tabs>
      <w:spacing w:before="240" w:after="60"/>
      <w:outlineLvl w:val="2"/>
    </w:pPr>
    <w:rPr>
      <w:rFonts w:ascii="Arial" w:hAnsi="Arial"/>
      <w:b/>
      <w:sz w:val="22"/>
      <w:szCs w:val="20"/>
    </w:rPr>
  </w:style>
  <w:style w:type="paragraph" w:styleId="5">
    <w:name w:val="heading 4"/>
    <w:basedOn w:val="1"/>
    <w:next w:val="1"/>
    <w:qFormat/>
    <w:uiPriority w:val="0"/>
    <w:pPr>
      <w:keepNext/>
      <w:tabs>
        <w:tab w:val="left" w:pos="576"/>
      </w:tabs>
      <w:spacing w:before="240" w:after="60"/>
      <w:outlineLvl w:val="3"/>
    </w:pPr>
    <w:rPr>
      <w:rFonts w:ascii="Arial" w:hAnsi="Arial"/>
      <w:sz w:val="22"/>
      <w:szCs w:val="20"/>
    </w:rPr>
  </w:style>
  <w:style w:type="paragraph" w:styleId="6">
    <w:name w:val="heading 5"/>
    <w:basedOn w:val="1"/>
    <w:next w:val="1"/>
    <w:qFormat/>
    <w:uiPriority w:val="0"/>
    <w:pPr>
      <w:tabs>
        <w:tab w:val="left" w:pos="1296"/>
      </w:tabs>
      <w:spacing w:before="240" w:after="60"/>
      <w:outlineLvl w:val="4"/>
    </w:pPr>
    <w:rPr>
      <w:rFonts w:ascii="Arial" w:hAnsi="Arial"/>
      <w:sz w:val="22"/>
      <w:szCs w:val="20"/>
    </w:rPr>
  </w:style>
  <w:style w:type="paragraph" w:styleId="7">
    <w:name w:val="heading 6"/>
    <w:basedOn w:val="1"/>
    <w:next w:val="1"/>
    <w:qFormat/>
    <w:uiPriority w:val="0"/>
    <w:pPr>
      <w:tabs>
        <w:tab w:val="left" w:pos="1584"/>
      </w:tabs>
      <w:spacing w:before="240" w:after="60"/>
      <w:outlineLvl w:val="5"/>
    </w:pPr>
    <w:rPr>
      <w:rFonts w:ascii="Arial" w:hAnsi="Arial"/>
      <w:sz w:val="22"/>
      <w:szCs w:val="20"/>
    </w:rPr>
  </w:style>
  <w:style w:type="paragraph" w:styleId="8">
    <w:name w:val="heading 7"/>
    <w:basedOn w:val="1"/>
    <w:next w:val="1"/>
    <w:qFormat/>
    <w:uiPriority w:val="0"/>
    <w:pPr>
      <w:spacing w:before="240" w:after="60"/>
      <w:outlineLvl w:val="6"/>
    </w:pPr>
    <w:rPr>
      <w:rFonts w:ascii="Arial" w:hAnsi="Arial"/>
      <w:sz w:val="22"/>
      <w:szCs w:val="20"/>
    </w:rPr>
  </w:style>
  <w:style w:type="paragraph" w:styleId="9">
    <w:name w:val="heading 8"/>
    <w:basedOn w:val="1"/>
    <w:next w:val="1"/>
    <w:qFormat/>
    <w:uiPriority w:val="0"/>
    <w:pPr>
      <w:spacing w:before="240" w:after="60"/>
      <w:outlineLvl w:val="7"/>
    </w:pPr>
    <w:rPr>
      <w:rFonts w:ascii="Symbol" w:hAnsi="Symbol"/>
      <w:sz w:val="22"/>
      <w:szCs w:val="20"/>
    </w:rPr>
  </w:style>
  <w:style w:type="paragraph" w:styleId="10">
    <w:name w:val="heading 9"/>
    <w:basedOn w:val="1"/>
    <w:next w:val="1"/>
    <w:qFormat/>
    <w:uiPriority w:val="0"/>
    <w:pPr>
      <w:spacing w:before="240" w:after="60"/>
      <w:outlineLvl w:val="8"/>
    </w:pPr>
    <w:rPr>
      <w:rFonts w:ascii="Symbol" w:hAnsi="Symbol"/>
      <w:sz w:val="22"/>
      <w:szCs w:val="20"/>
    </w:rPr>
  </w:style>
  <w:style w:type="character" w:default="1" w:styleId="30">
    <w:name w:val="Default Paragraph Font"/>
    <w:semiHidden/>
    <w:qFormat/>
    <w:uiPriority w:val="0"/>
  </w:style>
  <w:style w:type="table" w:default="1" w:styleId="36">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sz w:val="16"/>
      <w:szCs w:val="16"/>
    </w:rPr>
  </w:style>
  <w:style w:type="paragraph" w:styleId="12">
    <w:name w:val="Body Text"/>
    <w:basedOn w:val="1"/>
    <w:link w:val="87"/>
    <w:qFormat/>
    <w:uiPriority w:val="0"/>
    <w:pPr>
      <w:spacing w:after="120"/>
    </w:pPr>
    <w:rPr>
      <w:rFonts w:ascii="Arial" w:hAnsi="Arial"/>
      <w:sz w:val="20"/>
      <w:szCs w:val="20"/>
    </w:rPr>
  </w:style>
  <w:style w:type="paragraph" w:styleId="13">
    <w:name w:val="Body Text 2"/>
    <w:basedOn w:val="1"/>
    <w:qFormat/>
    <w:uiPriority w:val="0"/>
    <w:pPr>
      <w:jc w:val="both"/>
    </w:pPr>
    <w:rPr>
      <w:i/>
    </w:rPr>
  </w:style>
  <w:style w:type="paragraph" w:styleId="14">
    <w:name w:val="Body Text 3"/>
    <w:basedOn w:val="1"/>
    <w:uiPriority w:val="0"/>
    <w:pPr>
      <w:spacing w:before="60" w:after="60"/>
      <w:jc w:val="both"/>
    </w:pPr>
    <w:rPr>
      <w:rFonts w:ascii="Arial" w:hAnsi="Arial"/>
      <w:sz w:val="22"/>
      <w:szCs w:val="20"/>
    </w:rPr>
  </w:style>
  <w:style w:type="paragraph" w:styleId="15">
    <w:name w:val="Body Text Indent"/>
    <w:basedOn w:val="1"/>
    <w:qFormat/>
    <w:uiPriority w:val="0"/>
    <w:pPr>
      <w:spacing w:before="60" w:after="60"/>
      <w:ind w:left="720"/>
    </w:pPr>
    <w:rPr>
      <w:rFonts w:ascii="Arial" w:hAnsi="Arial" w:cs="Arial"/>
      <w:i/>
      <w:iCs/>
      <w:sz w:val="22"/>
      <w:szCs w:val="20"/>
    </w:rPr>
  </w:style>
  <w:style w:type="paragraph" w:styleId="16">
    <w:name w:val="Body Text Indent 2"/>
    <w:basedOn w:val="1"/>
    <w:uiPriority w:val="0"/>
    <w:pPr>
      <w:spacing w:before="60" w:after="60"/>
      <w:ind w:left="720" w:hanging="720"/>
      <w:jc w:val="both"/>
    </w:pPr>
    <w:rPr>
      <w:rFonts w:ascii="Arial" w:hAnsi="Arial"/>
      <w:sz w:val="22"/>
      <w:szCs w:val="20"/>
    </w:rPr>
  </w:style>
  <w:style w:type="paragraph" w:styleId="17">
    <w:name w:val="Body Text Indent 3"/>
    <w:basedOn w:val="1"/>
    <w:qFormat/>
    <w:uiPriority w:val="0"/>
    <w:pPr>
      <w:spacing w:before="60" w:after="60"/>
      <w:ind w:firstLine="540"/>
      <w:jc w:val="both"/>
    </w:pPr>
    <w:rPr>
      <w:rFonts w:ascii="Arial" w:hAnsi="Arial"/>
      <w:sz w:val="22"/>
      <w:szCs w:val="20"/>
    </w:rPr>
  </w:style>
  <w:style w:type="paragraph" w:styleId="18">
    <w:name w:val="caption"/>
    <w:basedOn w:val="1"/>
    <w:next w:val="1"/>
    <w:link w:val="86"/>
    <w:qFormat/>
    <w:uiPriority w:val="0"/>
    <w:pPr>
      <w:spacing w:before="40" w:after="40"/>
      <w:jc w:val="both"/>
    </w:pPr>
    <w:rPr>
      <w:b/>
      <w:bCs/>
      <w:sz w:val="20"/>
      <w:szCs w:val="20"/>
      <w:lang w:val="en-IN"/>
    </w:rPr>
  </w:style>
  <w:style w:type="paragraph" w:styleId="19">
    <w:name w:val="footer"/>
    <w:basedOn w:val="1"/>
    <w:uiPriority w:val="0"/>
    <w:pPr>
      <w:tabs>
        <w:tab w:val="center" w:pos="4320"/>
        <w:tab w:val="right" w:pos="8640"/>
      </w:tabs>
    </w:pPr>
    <w:rPr>
      <w:rFonts w:ascii="Arial" w:hAnsi="Arial"/>
      <w:sz w:val="20"/>
      <w:szCs w:val="20"/>
    </w:rPr>
  </w:style>
  <w:style w:type="paragraph" w:styleId="20">
    <w:name w:val="header"/>
    <w:basedOn w:val="1"/>
    <w:link w:val="82"/>
    <w:qFormat/>
    <w:uiPriority w:val="0"/>
    <w:pPr>
      <w:tabs>
        <w:tab w:val="center" w:pos="4320"/>
        <w:tab w:val="right" w:pos="8640"/>
      </w:tabs>
    </w:pPr>
    <w:rPr>
      <w:rFonts w:ascii="Arial" w:hAnsi="Arial"/>
      <w:sz w:val="20"/>
      <w:szCs w:val="20"/>
    </w:rPr>
  </w:style>
  <w:style w:type="paragraph" w:styleId="21">
    <w:name w:val="toc 1"/>
    <w:basedOn w:val="1"/>
    <w:next w:val="1"/>
    <w:qFormat/>
    <w:uiPriority w:val="39"/>
    <w:rPr>
      <w:rFonts w:ascii="Arial" w:hAnsi="Arial"/>
      <w:bCs/>
      <w:szCs w:val="20"/>
    </w:rPr>
  </w:style>
  <w:style w:type="paragraph" w:styleId="22">
    <w:name w:val="toc 2"/>
    <w:basedOn w:val="1"/>
    <w:next w:val="1"/>
    <w:qFormat/>
    <w:uiPriority w:val="39"/>
    <w:pPr>
      <w:ind w:left="240"/>
    </w:pPr>
    <w:rPr>
      <w:rFonts w:ascii="Arial" w:hAnsi="Arial"/>
      <w:iCs/>
      <w:sz w:val="22"/>
      <w:szCs w:val="20"/>
    </w:rPr>
  </w:style>
  <w:style w:type="paragraph" w:styleId="23">
    <w:name w:val="toc 3"/>
    <w:basedOn w:val="1"/>
    <w:next w:val="1"/>
    <w:semiHidden/>
    <w:qFormat/>
    <w:uiPriority w:val="0"/>
    <w:pPr>
      <w:ind w:left="480"/>
    </w:pPr>
    <w:rPr>
      <w:sz w:val="20"/>
      <w:szCs w:val="20"/>
    </w:rPr>
  </w:style>
  <w:style w:type="paragraph" w:styleId="24">
    <w:name w:val="toc 4"/>
    <w:basedOn w:val="1"/>
    <w:next w:val="1"/>
    <w:semiHidden/>
    <w:uiPriority w:val="0"/>
    <w:pPr>
      <w:ind w:left="720"/>
    </w:pPr>
    <w:rPr>
      <w:sz w:val="20"/>
      <w:szCs w:val="20"/>
    </w:rPr>
  </w:style>
  <w:style w:type="paragraph" w:styleId="25">
    <w:name w:val="toc 5"/>
    <w:basedOn w:val="1"/>
    <w:next w:val="1"/>
    <w:semiHidden/>
    <w:uiPriority w:val="0"/>
    <w:pPr>
      <w:ind w:left="960"/>
    </w:pPr>
    <w:rPr>
      <w:sz w:val="20"/>
      <w:szCs w:val="20"/>
    </w:rPr>
  </w:style>
  <w:style w:type="paragraph" w:styleId="26">
    <w:name w:val="toc 6"/>
    <w:basedOn w:val="1"/>
    <w:next w:val="1"/>
    <w:semiHidden/>
    <w:qFormat/>
    <w:uiPriority w:val="0"/>
    <w:pPr>
      <w:ind w:left="1200"/>
    </w:pPr>
    <w:rPr>
      <w:sz w:val="20"/>
      <w:szCs w:val="20"/>
    </w:rPr>
  </w:style>
  <w:style w:type="paragraph" w:styleId="27">
    <w:name w:val="toc 7"/>
    <w:basedOn w:val="1"/>
    <w:next w:val="1"/>
    <w:semiHidden/>
    <w:uiPriority w:val="0"/>
    <w:pPr>
      <w:ind w:left="1440"/>
    </w:pPr>
    <w:rPr>
      <w:sz w:val="20"/>
      <w:szCs w:val="20"/>
    </w:rPr>
  </w:style>
  <w:style w:type="paragraph" w:styleId="28">
    <w:name w:val="toc 8"/>
    <w:basedOn w:val="1"/>
    <w:next w:val="1"/>
    <w:semiHidden/>
    <w:qFormat/>
    <w:uiPriority w:val="0"/>
    <w:pPr>
      <w:ind w:left="1680"/>
    </w:pPr>
    <w:rPr>
      <w:sz w:val="20"/>
      <w:szCs w:val="20"/>
    </w:rPr>
  </w:style>
  <w:style w:type="paragraph" w:styleId="29">
    <w:name w:val="toc 9"/>
    <w:basedOn w:val="1"/>
    <w:next w:val="1"/>
    <w:semiHidden/>
    <w:uiPriority w:val="0"/>
    <w:pPr>
      <w:ind w:left="1920"/>
    </w:pPr>
    <w:rPr>
      <w:sz w:val="20"/>
      <w:szCs w:val="20"/>
    </w:rPr>
  </w:style>
  <w:style w:type="character" w:styleId="31">
    <w:name w:val="Emphasis"/>
    <w:basedOn w:val="30"/>
    <w:qFormat/>
    <w:uiPriority w:val="0"/>
    <w:rPr>
      <w:i/>
      <w:iCs/>
    </w:rPr>
  </w:style>
  <w:style w:type="character" w:styleId="32">
    <w:name w:val="Hyperlink"/>
    <w:basedOn w:val="30"/>
    <w:qFormat/>
    <w:uiPriority w:val="99"/>
    <w:rPr>
      <w:color w:val="0000FF"/>
      <w:u w:val="single"/>
    </w:rPr>
  </w:style>
  <w:style w:type="character" w:styleId="33">
    <w:name w:val="line number"/>
    <w:uiPriority w:val="0"/>
  </w:style>
  <w:style w:type="character" w:styleId="34">
    <w:name w:val="page number"/>
    <w:basedOn w:val="30"/>
    <w:qFormat/>
    <w:uiPriority w:val="0"/>
  </w:style>
  <w:style w:type="character" w:styleId="35">
    <w:name w:val="Strong"/>
    <w:basedOn w:val="30"/>
    <w:qFormat/>
    <w:uiPriority w:val="0"/>
    <w:rPr>
      <w:b/>
      <w:bCs/>
    </w:rPr>
  </w:style>
  <w:style w:type="table" w:styleId="37">
    <w:name w:val="Table Grid"/>
    <w:basedOn w:val="3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8">
    <w:name w:val="Table Professional"/>
    <w:basedOn w:val="36"/>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39">
    <w:name w:val="CMM1PAGE"/>
    <w:basedOn w:val="40"/>
    <w:qFormat/>
    <w:uiPriority w:val="0"/>
    <w:pPr>
      <w:pageBreakBefore w:val="0"/>
      <w:tabs>
        <w:tab w:val="left" w:pos="360"/>
      </w:tabs>
      <w:spacing w:before="0" w:after="0"/>
    </w:pPr>
    <w:rPr>
      <w:rFonts w:ascii="Times New Roman" w:hAnsi="Times New Roman"/>
      <w:bCs/>
      <w:caps w:val="0"/>
      <w:kern w:val="0"/>
    </w:rPr>
  </w:style>
  <w:style w:type="paragraph" w:customStyle="1" w:styleId="40">
    <w:name w:val="cmmchapterno"/>
    <w:basedOn w:val="2"/>
    <w:uiPriority w:val="0"/>
    <w:pPr>
      <w:keepNext w:val="0"/>
      <w:pageBreakBefore/>
      <w:numPr>
        <w:numId w:val="0"/>
      </w:numPr>
    </w:pPr>
    <w:rPr>
      <w:caps/>
    </w:rPr>
  </w:style>
  <w:style w:type="paragraph" w:customStyle="1" w:styleId="41">
    <w:name w:val="cmmannexure"/>
    <w:basedOn w:val="1"/>
    <w:uiPriority w:val="0"/>
    <w:pPr>
      <w:pageBreakBefore/>
      <w:spacing w:before="4080"/>
      <w:ind w:left="3370"/>
      <w:jc w:val="center"/>
    </w:pPr>
    <w:rPr>
      <w:rFonts w:ascii="Arial" w:hAnsi="Arial"/>
      <w:b/>
      <w:i/>
      <w:szCs w:val="20"/>
    </w:rPr>
  </w:style>
  <w:style w:type="paragraph" w:customStyle="1" w:styleId="42">
    <w:name w:val="cmmnormal"/>
    <w:basedOn w:val="1"/>
    <w:next w:val="12"/>
    <w:uiPriority w:val="0"/>
    <w:pPr>
      <w:ind w:left="90" w:hanging="4"/>
    </w:pPr>
    <w:rPr>
      <w:rFonts w:ascii="Arial" w:hAnsi="Arial"/>
      <w:sz w:val="22"/>
      <w:szCs w:val="20"/>
    </w:rPr>
  </w:style>
  <w:style w:type="paragraph" w:customStyle="1" w:styleId="43">
    <w:name w:val="cmmoutline"/>
    <w:basedOn w:val="3"/>
    <w:uiPriority w:val="0"/>
    <w:pPr>
      <w:numPr>
        <w:numId w:val="3"/>
      </w:numPr>
      <w:tabs>
        <w:tab w:val="left" w:pos="360"/>
        <w:tab w:val="left" w:pos="576"/>
      </w:tabs>
    </w:pPr>
    <w:rPr>
      <w:b w:val="0"/>
      <w:caps/>
      <w:sz w:val="22"/>
    </w:rPr>
  </w:style>
  <w:style w:type="paragraph" w:customStyle="1" w:styleId="44">
    <w:name w:val="cmmprefacestyle"/>
    <w:basedOn w:val="1"/>
    <w:uiPriority w:val="0"/>
    <w:pPr>
      <w:jc w:val="center"/>
    </w:pPr>
    <w:rPr>
      <w:rFonts w:ascii="Arial" w:hAnsi="Arial"/>
      <w:b/>
      <w:bCs/>
      <w:sz w:val="28"/>
      <w:szCs w:val="20"/>
    </w:rPr>
  </w:style>
  <w:style w:type="paragraph" w:customStyle="1" w:styleId="45">
    <w:name w:val="cmmrecord"/>
    <w:basedOn w:val="1"/>
    <w:uiPriority w:val="0"/>
    <w:pPr>
      <w:jc w:val="center"/>
    </w:pPr>
    <w:rPr>
      <w:rFonts w:ascii="Arial" w:hAnsi="Arial"/>
      <w:b/>
      <w:szCs w:val="20"/>
    </w:rPr>
  </w:style>
  <w:style w:type="paragraph" w:customStyle="1" w:styleId="46">
    <w:name w:val="cmmsection"/>
    <w:basedOn w:val="1"/>
    <w:uiPriority w:val="0"/>
    <w:pPr>
      <w:pageBreakBefore/>
      <w:spacing w:before="5160"/>
      <w:jc w:val="center"/>
    </w:pPr>
    <w:rPr>
      <w:rFonts w:ascii="Arial" w:hAnsi="Arial"/>
      <w:b/>
      <w:caps/>
      <w:szCs w:val="20"/>
    </w:rPr>
  </w:style>
  <w:style w:type="paragraph" w:customStyle="1" w:styleId="47">
    <w:name w:val="cmmthead"/>
    <w:basedOn w:val="1"/>
    <w:uiPriority w:val="0"/>
    <w:pPr>
      <w:jc w:val="center"/>
    </w:pPr>
    <w:rPr>
      <w:rFonts w:ascii="Arial" w:hAnsi="Arial"/>
      <w:b/>
      <w:sz w:val="22"/>
      <w:szCs w:val="20"/>
    </w:rPr>
  </w:style>
  <w:style w:type="paragraph" w:customStyle="1" w:styleId="48">
    <w:name w:val="cmmtoc"/>
    <w:basedOn w:val="1"/>
    <w:uiPriority w:val="0"/>
    <w:pPr>
      <w:jc w:val="center"/>
    </w:pPr>
    <w:rPr>
      <w:rFonts w:ascii="Arial" w:hAnsi="Arial"/>
      <w:b/>
      <w:sz w:val="22"/>
      <w:szCs w:val="20"/>
    </w:rPr>
  </w:style>
  <w:style w:type="paragraph" w:customStyle="1" w:styleId="49">
    <w:name w:val="cmmunderprefacenumber"/>
    <w:basedOn w:val="1"/>
    <w:uiPriority w:val="0"/>
    <w:pPr>
      <w:numPr>
        <w:ilvl w:val="0"/>
        <w:numId w:val="4"/>
      </w:numPr>
    </w:pPr>
    <w:rPr>
      <w:rFonts w:ascii="Arial" w:hAnsi="Arial"/>
      <w:sz w:val="22"/>
      <w:szCs w:val="20"/>
    </w:rPr>
  </w:style>
  <w:style w:type="paragraph" w:customStyle="1" w:styleId="50">
    <w:name w:val="cmmrecordchanges"/>
    <w:basedOn w:val="1"/>
    <w:uiPriority w:val="0"/>
    <w:pPr>
      <w:jc w:val="center"/>
    </w:pPr>
    <w:rPr>
      <w:rFonts w:ascii="Arial" w:hAnsi="Arial"/>
      <w:b/>
      <w:szCs w:val="20"/>
    </w:rPr>
  </w:style>
  <w:style w:type="paragraph" w:customStyle="1" w:styleId="51">
    <w:name w:val="h2para"/>
    <w:basedOn w:val="1"/>
    <w:uiPriority w:val="0"/>
    <w:pPr>
      <w:ind w:firstLine="540"/>
    </w:pPr>
    <w:rPr>
      <w:rFonts w:ascii="Arial" w:hAnsi="Arial"/>
      <w:sz w:val="20"/>
      <w:szCs w:val="20"/>
    </w:rPr>
  </w:style>
  <w:style w:type="paragraph" w:customStyle="1" w:styleId="52">
    <w:name w:val="h3para"/>
    <w:basedOn w:val="1"/>
    <w:uiPriority w:val="0"/>
    <w:pPr>
      <w:ind w:left="720" w:hanging="180"/>
    </w:pPr>
    <w:rPr>
      <w:rFonts w:ascii="Arial" w:hAnsi="Arial"/>
      <w:sz w:val="20"/>
      <w:szCs w:val="20"/>
    </w:rPr>
  </w:style>
  <w:style w:type="paragraph" w:customStyle="1" w:styleId="53">
    <w:name w:val="h4para"/>
    <w:basedOn w:val="1"/>
    <w:uiPriority w:val="0"/>
    <w:pPr>
      <w:ind w:firstLine="900"/>
    </w:pPr>
    <w:rPr>
      <w:rFonts w:ascii="Arial" w:hAnsi="Arial"/>
      <w:sz w:val="20"/>
      <w:szCs w:val="20"/>
    </w:rPr>
  </w:style>
  <w:style w:type="paragraph" w:customStyle="1" w:styleId="54">
    <w:name w:val="h5para"/>
    <w:basedOn w:val="1"/>
    <w:uiPriority w:val="0"/>
    <w:pPr>
      <w:ind w:left="990"/>
    </w:pPr>
    <w:rPr>
      <w:rFonts w:ascii="Arial" w:hAnsi="Arial"/>
      <w:sz w:val="20"/>
      <w:szCs w:val="20"/>
    </w:rPr>
  </w:style>
  <w:style w:type="paragraph" w:customStyle="1" w:styleId="55">
    <w:name w:val="h6para"/>
    <w:basedOn w:val="1"/>
    <w:uiPriority w:val="0"/>
    <w:pPr>
      <w:ind w:firstLine="990"/>
    </w:pPr>
    <w:rPr>
      <w:rFonts w:ascii="Arial" w:hAnsi="Arial"/>
      <w:sz w:val="20"/>
      <w:szCs w:val="20"/>
    </w:rPr>
  </w:style>
  <w:style w:type="paragraph" w:customStyle="1" w:styleId="56">
    <w:name w:val="Title Text"/>
    <w:basedOn w:val="1"/>
    <w:uiPriority w:val="0"/>
    <w:rPr>
      <w:rFonts w:ascii="Arial" w:hAnsi="Arial" w:cs="Arial"/>
      <w:b/>
      <w:szCs w:val="20"/>
      <w:lang w:val="en-AU"/>
    </w:rPr>
  </w:style>
  <w:style w:type="character" w:customStyle="1" w:styleId="57">
    <w:name w:val="Table Title"/>
    <w:basedOn w:val="30"/>
    <w:uiPriority w:val="0"/>
    <w:rPr>
      <w:rFonts w:ascii="Trebuchet MS" w:hAnsi="Trebuchet MS"/>
      <w:b/>
      <w:bCs/>
      <w:sz w:val="20"/>
    </w:rPr>
  </w:style>
  <w:style w:type="paragraph" w:customStyle="1" w:styleId="58">
    <w:name w:val="Title page"/>
    <w:basedOn w:val="1"/>
    <w:uiPriority w:val="0"/>
    <w:pPr>
      <w:widowControl w:val="0"/>
      <w:overflowPunct w:val="0"/>
      <w:autoSpaceDE w:val="0"/>
      <w:autoSpaceDN w:val="0"/>
      <w:adjustRightInd w:val="0"/>
      <w:spacing w:before="120" w:after="120"/>
      <w:ind w:left="1440"/>
      <w:jc w:val="center"/>
      <w:textAlignment w:val="baseline"/>
    </w:pPr>
    <w:rPr>
      <w:rFonts w:ascii="Georgia" w:hAnsi="Georgia"/>
      <w:b/>
      <w:bCs/>
      <w:i/>
      <w:szCs w:val="20"/>
      <w:lang w:val="en-GB"/>
    </w:rPr>
  </w:style>
  <w:style w:type="paragraph" w:customStyle="1" w:styleId="59">
    <w:name w:val="TP_Title"/>
    <w:basedOn w:val="1"/>
    <w:uiPriority w:val="0"/>
    <w:pPr>
      <w:widowControl w:val="0"/>
      <w:spacing w:before="480" w:after="240"/>
    </w:pPr>
    <w:rPr>
      <w:rFonts w:ascii="Verdana" w:hAnsi="Verdana" w:cs="Arial"/>
      <w:iCs/>
      <w:caps/>
      <w:shadow/>
      <w:sz w:val="44"/>
      <w:szCs w:val="44"/>
    </w:rPr>
  </w:style>
  <w:style w:type="paragraph" w:customStyle="1" w:styleId="60">
    <w:name w:val="Cover-title"/>
    <w:basedOn w:val="1"/>
    <w:uiPriority w:val="0"/>
    <w:pPr>
      <w:spacing w:before="240" w:after="60"/>
      <w:jc w:val="center"/>
    </w:pPr>
    <w:rPr>
      <w:b/>
      <w:caps/>
      <w:sz w:val="32"/>
      <w:szCs w:val="20"/>
    </w:rPr>
  </w:style>
  <w:style w:type="paragraph" w:customStyle="1" w:styleId="61">
    <w:name w:val="Cover-other"/>
    <w:basedOn w:val="1"/>
    <w:uiPriority w:val="0"/>
    <w:pPr>
      <w:spacing w:after="60"/>
      <w:jc w:val="center"/>
    </w:pPr>
    <w:rPr>
      <w:b/>
      <w:szCs w:val="20"/>
    </w:rPr>
  </w:style>
  <w:style w:type="paragraph" w:customStyle="1" w:styleId="62">
    <w:name w:val="Figure text-C"/>
    <w:basedOn w:val="1"/>
    <w:uiPriority w:val="0"/>
    <w:pPr>
      <w:spacing w:before="60" w:after="60"/>
      <w:jc w:val="center"/>
    </w:pPr>
    <w:rPr>
      <w:sz w:val="22"/>
      <w:szCs w:val="20"/>
    </w:rPr>
  </w:style>
  <w:style w:type="paragraph" w:customStyle="1" w:styleId="63">
    <w:name w:val="TOC-headings"/>
    <w:basedOn w:val="1"/>
    <w:uiPriority w:val="0"/>
    <w:pPr>
      <w:tabs>
        <w:tab w:val="right" w:pos="9360"/>
      </w:tabs>
      <w:spacing w:before="60" w:after="120"/>
    </w:pPr>
    <w:rPr>
      <w:b/>
      <w:sz w:val="22"/>
      <w:szCs w:val="20"/>
    </w:rPr>
  </w:style>
  <w:style w:type="paragraph" w:customStyle="1" w:styleId="64">
    <w:name w:val="Table"/>
    <w:basedOn w:val="1"/>
    <w:uiPriority w:val="0"/>
    <w:pPr>
      <w:spacing w:before="20" w:after="20" w:line="240" w:lineRule="exact"/>
    </w:pPr>
    <w:rPr>
      <w:sz w:val="22"/>
      <w:szCs w:val="22"/>
    </w:rPr>
  </w:style>
  <w:style w:type="paragraph" w:customStyle="1" w:styleId="65">
    <w:name w:val="Table Head"/>
    <w:basedOn w:val="1"/>
    <w:uiPriority w:val="0"/>
    <w:pPr>
      <w:spacing w:before="60" w:after="60" w:line="240" w:lineRule="exact"/>
      <w:jc w:val="center"/>
    </w:pPr>
    <w:rPr>
      <w:b/>
      <w:sz w:val="22"/>
      <w:szCs w:val="22"/>
    </w:rPr>
  </w:style>
  <w:style w:type="paragraph" w:customStyle="1" w:styleId="66">
    <w:name w:val="bullet"/>
    <w:basedOn w:val="1"/>
    <w:uiPriority w:val="0"/>
    <w:pPr>
      <w:numPr>
        <w:ilvl w:val="0"/>
        <w:numId w:val="5"/>
      </w:numPr>
      <w:spacing w:line="240" w:lineRule="exact"/>
      <w:ind w:left="360" w:hanging="360"/>
    </w:pPr>
    <w:rPr>
      <w:szCs w:val="20"/>
    </w:rPr>
  </w:style>
  <w:style w:type="paragraph" w:customStyle="1" w:styleId="67">
    <w:name w:val="Italic bullet"/>
    <w:basedOn w:val="66"/>
    <w:uiPriority w:val="0"/>
    <w:rPr>
      <w:i/>
    </w:rPr>
  </w:style>
  <w:style w:type="character" w:customStyle="1" w:styleId="68">
    <w:name w:val="Var.clntnmsh"/>
    <w:basedOn w:val="30"/>
    <w:uiPriority w:val="0"/>
  </w:style>
  <w:style w:type="paragraph" w:customStyle="1" w:styleId="69">
    <w:name w:val="Heading"/>
    <w:basedOn w:val="1"/>
    <w:qFormat/>
    <w:uiPriority w:val="0"/>
    <w:pPr>
      <w:spacing w:after="240"/>
    </w:pPr>
    <w:rPr>
      <w:rFonts w:ascii="Verdana" w:hAnsi="Verdana"/>
      <w:b/>
      <w:caps/>
      <w:u w:val="single"/>
      <w:lang w:val="en-GB"/>
    </w:rPr>
  </w:style>
  <w:style w:type="paragraph" w:customStyle="1" w:styleId="70">
    <w:name w:val="body"/>
    <w:basedOn w:val="1"/>
    <w:uiPriority w:val="0"/>
    <w:pPr>
      <w:keepLines/>
      <w:suppressAutoHyphens/>
      <w:spacing w:before="120" w:after="120" w:line="260" w:lineRule="exact"/>
      <w:ind w:left="2304"/>
    </w:pPr>
    <w:rPr>
      <w:rFonts w:ascii="Arial" w:hAnsi="Arial"/>
      <w:sz w:val="21"/>
      <w:szCs w:val="20"/>
    </w:rPr>
  </w:style>
  <w:style w:type="character" w:customStyle="1" w:styleId="71">
    <w:name w:val="body Char"/>
    <w:basedOn w:val="30"/>
    <w:uiPriority w:val="0"/>
    <w:rPr>
      <w:rFonts w:ascii="Arial" w:hAnsi="Arial"/>
      <w:sz w:val="21"/>
      <w:lang w:val="en-US" w:eastAsia="en-US" w:bidi="ar-SA"/>
    </w:rPr>
  </w:style>
  <w:style w:type="character" w:customStyle="1" w:styleId="72">
    <w:name w:val="Heading Char"/>
    <w:basedOn w:val="30"/>
    <w:uiPriority w:val="0"/>
    <w:rPr>
      <w:rFonts w:ascii="Verdana" w:hAnsi="Verdana"/>
      <w:b/>
      <w:caps/>
      <w:sz w:val="24"/>
      <w:szCs w:val="24"/>
      <w:u w:val="single"/>
      <w:lang w:val="en-GB" w:eastAsia="en-US" w:bidi="ar-SA"/>
    </w:rPr>
  </w:style>
  <w:style w:type="paragraph" w:customStyle="1" w:styleId="73">
    <w:name w:val="list-bullet"/>
    <w:uiPriority w:val="0"/>
    <w:pPr>
      <w:numPr>
        <w:ilvl w:val="0"/>
        <w:numId w:val="6"/>
      </w:numPr>
      <w:suppressAutoHyphens/>
      <w:spacing w:before="60" w:after="60" w:line="260" w:lineRule="exact"/>
      <w:ind w:left="2736" w:hanging="432"/>
    </w:pPr>
    <w:rPr>
      <w:rFonts w:ascii="Arial" w:hAnsi="Arial" w:eastAsia="SimSun" w:cs="Times New Roman"/>
      <w:sz w:val="21"/>
      <w:lang w:val="en-US" w:eastAsia="en-US" w:bidi="ar-SA"/>
    </w:rPr>
  </w:style>
  <w:style w:type="paragraph" w:customStyle="1" w:styleId="74">
    <w:name w:val="Table Heading"/>
    <w:basedOn w:val="1"/>
    <w:uiPriority w:val="0"/>
    <w:pPr>
      <w:spacing w:before="240"/>
    </w:pPr>
    <w:rPr>
      <w:rFonts w:ascii="Arial" w:hAnsi="Arial"/>
      <w:b/>
      <w:szCs w:val="28"/>
    </w:rPr>
  </w:style>
  <w:style w:type="paragraph" w:customStyle="1" w:styleId="75">
    <w:name w:val="Body Text 1"/>
    <w:basedOn w:val="1"/>
    <w:uiPriority w:val="0"/>
    <w:pPr>
      <w:jc w:val="both"/>
    </w:pPr>
    <w:rPr>
      <w:rFonts w:ascii="Arial" w:hAnsi="Arial"/>
      <w:szCs w:val="20"/>
      <w:lang w:val="de-AT"/>
    </w:rPr>
  </w:style>
  <w:style w:type="paragraph" w:customStyle="1" w:styleId="76">
    <w:name w:val="List Paragraph"/>
    <w:basedOn w:val="1"/>
    <w:qFormat/>
    <w:uiPriority w:val="0"/>
    <w:pPr>
      <w:spacing w:after="200" w:line="276" w:lineRule="auto"/>
      <w:ind w:left="720"/>
      <w:contextualSpacing/>
    </w:pPr>
    <w:rPr>
      <w:rFonts w:ascii="Calibri" w:hAnsi="Calibri"/>
      <w:sz w:val="22"/>
      <w:szCs w:val="22"/>
    </w:rPr>
  </w:style>
  <w:style w:type="character" w:customStyle="1" w:styleId="77">
    <w:name w:val="Teletype"/>
    <w:basedOn w:val="30"/>
    <w:uiPriority w:val="0"/>
    <w:rPr>
      <w:rFonts w:hint="default" w:ascii="Liberation Mono" w:hAnsi="Liberation Mono"/>
    </w:rPr>
  </w:style>
  <w:style w:type="paragraph" w:customStyle="1" w:styleId="78">
    <w:name w:val="front heading"/>
    <w:basedOn w:val="2"/>
    <w:next w:val="1"/>
    <w:uiPriority w:val="0"/>
    <w:pPr>
      <w:pageBreakBefore/>
      <w:numPr>
        <w:numId w:val="0"/>
      </w:numPr>
      <w:shd w:val="clear" w:color="auto" w:fill="000000"/>
      <w:spacing w:before="0" w:after="240"/>
    </w:pPr>
    <w:rPr>
      <w:rFonts w:ascii="Arial" w:hAnsi="Arial" w:cs="Arial"/>
      <w:bCs/>
      <w:color w:val="FFFFFF"/>
      <w:kern w:val="32"/>
      <w:sz w:val="32"/>
      <w:szCs w:val="32"/>
    </w:rPr>
  </w:style>
  <w:style w:type="paragraph" w:customStyle="1" w:styleId="79">
    <w:name w:val="L1 paragraph"/>
    <w:basedOn w:val="1"/>
    <w:link w:val="81"/>
    <w:uiPriority w:val="0"/>
    <w:pPr>
      <w:spacing w:before="120" w:after="120"/>
    </w:pPr>
    <w:rPr>
      <w:rFonts w:ascii="Arial" w:hAnsi="Arial"/>
      <w:sz w:val="20"/>
    </w:rPr>
  </w:style>
  <w:style w:type="paragraph" w:customStyle="1" w:styleId="80">
    <w:name w:val="L1 note"/>
    <w:basedOn w:val="79"/>
    <w:next w:val="79"/>
    <w:uiPriority w:val="0"/>
    <w:pPr>
      <w:numPr>
        <w:ilvl w:val="0"/>
        <w:numId w:val="7"/>
      </w:numPr>
      <w:tabs>
        <w:tab w:val="clear" w:pos="720"/>
      </w:tabs>
      <w:spacing w:before="60"/>
      <w:ind w:left="720" w:hanging="720"/>
    </w:pPr>
    <w:rPr>
      <w:i/>
    </w:rPr>
  </w:style>
  <w:style w:type="character" w:customStyle="1" w:styleId="81">
    <w:name w:val="L1 paragraph Char Char"/>
    <w:basedOn w:val="30"/>
    <w:link w:val="79"/>
    <w:uiPriority w:val="0"/>
    <w:rPr>
      <w:rFonts w:ascii="Arial" w:hAnsi="Arial"/>
      <w:szCs w:val="24"/>
      <w:lang w:val="en-US" w:eastAsia="en-US" w:bidi="ar-SA"/>
    </w:rPr>
  </w:style>
  <w:style w:type="character" w:customStyle="1" w:styleId="82">
    <w:name w:val="Header Char"/>
    <w:basedOn w:val="30"/>
    <w:link w:val="20"/>
    <w:semiHidden/>
    <w:locked/>
    <w:uiPriority w:val="0"/>
    <w:rPr>
      <w:rFonts w:ascii="Arial" w:hAnsi="Arial"/>
      <w:lang w:val="en-US" w:eastAsia="en-US" w:bidi="ar-SA"/>
    </w:rPr>
  </w:style>
  <w:style w:type="character" w:customStyle="1" w:styleId="83">
    <w:name w:val="Style Arial 10 pt Bold Italic"/>
    <w:basedOn w:val="30"/>
    <w:uiPriority w:val="0"/>
    <w:rPr>
      <w:rFonts w:ascii="Arial" w:hAnsi="Arial"/>
      <w:b/>
      <w:bCs/>
      <w:i/>
      <w:iCs/>
      <w:sz w:val="20"/>
      <w:shd w:val="clear" w:color="auto" w:fill="000000"/>
    </w:rPr>
  </w:style>
  <w:style w:type="paragraph" w:customStyle="1" w:styleId="84">
    <w:name w:val="Memo Para"/>
    <w:basedOn w:val="1"/>
    <w:semiHidden/>
    <w:uiPriority w:val="0"/>
    <w:pPr>
      <w:spacing w:before="40" w:after="160" w:line="240" w:lineRule="atLeast"/>
      <w:ind w:left="360" w:right="2304"/>
      <w:jc w:val="both"/>
    </w:pPr>
    <w:rPr>
      <w:rFonts w:ascii="Tahoma" w:hAnsi="Tahoma"/>
      <w:szCs w:val="20"/>
      <w:lang w:val="en-GB"/>
    </w:rPr>
  </w:style>
  <w:style w:type="paragraph" w:customStyle="1" w:styleId="85">
    <w:name w:val="Table centred Heading"/>
    <w:basedOn w:val="1"/>
    <w:uiPriority w:val="0"/>
    <w:pPr>
      <w:spacing w:before="40" w:after="40"/>
      <w:jc w:val="center"/>
    </w:pPr>
    <w:rPr>
      <w:rFonts w:ascii="Times New Roman Bold" w:hAnsi="Times New Roman Bold"/>
      <w:b/>
      <w:sz w:val="26"/>
      <w:lang w:val="en-IN"/>
    </w:rPr>
  </w:style>
  <w:style w:type="character" w:customStyle="1" w:styleId="86">
    <w:name w:val="Caption Char"/>
    <w:basedOn w:val="30"/>
    <w:link w:val="18"/>
    <w:locked/>
    <w:uiPriority w:val="0"/>
    <w:rPr>
      <w:b/>
      <w:bCs/>
      <w:lang w:val="en-IN" w:eastAsia="en-US" w:bidi="ar-SA"/>
    </w:rPr>
  </w:style>
  <w:style w:type="character" w:customStyle="1" w:styleId="87">
    <w:name w:val="Body Text Char1"/>
    <w:basedOn w:val="30"/>
    <w:link w:val="12"/>
    <w:semiHidden/>
    <w:locked/>
    <w:uiPriority w:val="0"/>
    <w:rPr>
      <w:rFonts w:ascii="Arial" w:hAnsi="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Tata Power SED</Company>
  <Pages>8</Pages>
  <Words>546</Words>
  <Characters>3117</Characters>
  <Lines>25</Lines>
  <Paragraphs>7</Paragraphs>
  <ScaleCrop>false</ScaleCrop>
  <LinksUpToDate>false</LinksUpToDate>
  <CharactersWithSpaces>3656</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2017-05-31T09:12:00Z</dcterms:created>
  <dc:creator>TataPowerSED</dc:creator>
  <cp:lastModifiedBy>admin</cp:lastModifiedBy>
  <dcterms:modified xsi:type="dcterms:W3CDTF">2017-06-27T10:28:20Z</dcterms:modified>
  <dc:title>Algorithm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