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EE20" w14:textId="754DAB05" w:rsidR="00076856" w:rsidRPr="004B2479" w:rsidRDefault="005745A2" w:rsidP="00C42C0D">
      <w:pPr>
        <w:pStyle w:val="Title"/>
        <w:rPr>
          <w:u w:val="single"/>
        </w:rPr>
      </w:pPr>
      <w:r w:rsidRPr="004B2479">
        <w:rPr>
          <w:u w:val="single"/>
        </w:rPr>
        <w:t>Project Proposal Outline</w:t>
      </w:r>
    </w:p>
    <w:p w14:paraId="3BA82C2C" w14:textId="6E5A14A5" w:rsidR="00076856" w:rsidRPr="00874AA1" w:rsidRDefault="008741AF" w:rsidP="001F0B4B">
      <w:pPr>
        <w:pStyle w:val="Title"/>
        <w:spacing w:line="240" w:lineRule="auto"/>
      </w:pPr>
      <w:r>
        <w:t>Nothing Sweet About Diabetes</w:t>
      </w:r>
    </w:p>
    <w:p w14:paraId="3DB37910" w14:textId="77777777" w:rsidR="00563FE4" w:rsidRPr="00874AA1" w:rsidRDefault="00CA3D4D" w:rsidP="001F0B4B">
      <w:pPr>
        <w:pStyle w:val="Heading1"/>
        <w:spacing w:line="240" w:lineRule="auto"/>
      </w:pPr>
      <w:sdt>
        <w:sdtPr>
          <w:alias w:val="Project Overview:"/>
          <w:tag w:val="Project Overview:"/>
          <w:id w:val="-231312045"/>
          <w:placeholder>
            <w:docPart w:val="93800C2B753C4B0A913C02F6C6A92995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14:paraId="6CA98668" w14:textId="4B308EF1" w:rsidR="00997062" w:rsidRPr="00A53F27" w:rsidRDefault="00997062" w:rsidP="00874AA1">
      <w:pPr>
        <w:rPr>
          <w:sz w:val="22"/>
          <w:szCs w:val="22"/>
        </w:rPr>
      </w:pPr>
      <w:r w:rsidRPr="00A53F27">
        <w:rPr>
          <w:sz w:val="22"/>
          <w:szCs w:val="22"/>
        </w:rPr>
        <w:t>The project aims to predict the readmission of hospital inpatients with existing diabetes</w:t>
      </w:r>
      <w:r w:rsidR="00DD2BE9" w:rsidRPr="00A53F27">
        <w:rPr>
          <w:sz w:val="22"/>
          <w:szCs w:val="22"/>
        </w:rPr>
        <w:t xml:space="preserve"> condition</w:t>
      </w:r>
      <w:r w:rsidRPr="00A53F27">
        <w:rPr>
          <w:sz w:val="22"/>
          <w:szCs w:val="22"/>
        </w:rPr>
        <w:t xml:space="preserve">. </w:t>
      </w:r>
    </w:p>
    <w:p w14:paraId="0A264B04" w14:textId="2F2665E9" w:rsidR="00316522" w:rsidRDefault="005745A2" w:rsidP="00874AA1">
      <w:pPr>
        <w:rPr>
          <w:sz w:val="22"/>
          <w:szCs w:val="22"/>
        </w:rPr>
      </w:pPr>
      <w:r w:rsidRPr="00A53F27">
        <w:rPr>
          <w:sz w:val="22"/>
          <w:szCs w:val="22"/>
        </w:rPr>
        <w:t>There are more than 34 million people in</w:t>
      </w:r>
      <w:r w:rsidR="00C42C0D">
        <w:rPr>
          <w:sz w:val="22"/>
          <w:szCs w:val="22"/>
        </w:rPr>
        <w:t xml:space="preserve"> the</w:t>
      </w:r>
      <w:r w:rsidRPr="00A53F27">
        <w:rPr>
          <w:sz w:val="22"/>
          <w:szCs w:val="22"/>
        </w:rPr>
        <w:t xml:space="preserve"> United States with Diabetes</w:t>
      </w:r>
      <w:r w:rsidR="00A21BC7" w:rsidRPr="00A53F27">
        <w:rPr>
          <w:sz w:val="22"/>
          <w:szCs w:val="22"/>
        </w:rPr>
        <w:t>, and it is the 7</w:t>
      </w:r>
      <w:r w:rsidR="00A21BC7" w:rsidRPr="00A53F27">
        <w:rPr>
          <w:sz w:val="22"/>
          <w:szCs w:val="22"/>
          <w:vertAlign w:val="superscript"/>
        </w:rPr>
        <w:t>th</w:t>
      </w:r>
      <w:r w:rsidR="00A21BC7" w:rsidRPr="00A53F27">
        <w:rPr>
          <w:sz w:val="22"/>
          <w:szCs w:val="22"/>
        </w:rPr>
        <w:t xml:space="preserve"> leading cause of death</w:t>
      </w:r>
      <w:r w:rsidR="00267D2A" w:rsidRPr="00A53F27">
        <w:rPr>
          <w:sz w:val="22"/>
          <w:szCs w:val="22"/>
        </w:rPr>
        <w:t xml:space="preserve"> </w:t>
      </w:r>
      <w:hyperlink r:id="rId10" w:history="1">
        <w:r w:rsidR="00267D2A" w:rsidRPr="004B2479">
          <w:rPr>
            <w:rStyle w:val="Hyperlink"/>
            <w:sz w:val="22"/>
            <w:szCs w:val="22"/>
          </w:rPr>
          <w:t>[1]</w:t>
        </w:r>
      </w:hyperlink>
      <w:r w:rsidR="00A21BC7" w:rsidRPr="00A53F27">
        <w:rPr>
          <w:sz w:val="22"/>
          <w:szCs w:val="22"/>
        </w:rPr>
        <w:t xml:space="preserve">. </w:t>
      </w:r>
      <w:r w:rsidR="00076BAA" w:rsidRPr="00A53F27">
        <w:rPr>
          <w:sz w:val="22"/>
          <w:szCs w:val="22"/>
        </w:rPr>
        <w:t xml:space="preserve">The pre-existence of diabetes in hospitalized patients has been shown to have consequential significance on </w:t>
      </w:r>
      <w:r w:rsidR="00267D2A" w:rsidRPr="00A53F27">
        <w:rPr>
          <w:sz w:val="22"/>
          <w:szCs w:val="22"/>
        </w:rPr>
        <w:t xml:space="preserve">outcome </w:t>
      </w:r>
      <w:hyperlink r:id="rId11" w:history="1">
        <w:r w:rsidR="00267D2A" w:rsidRPr="004B2479">
          <w:rPr>
            <w:rStyle w:val="Hyperlink"/>
            <w:sz w:val="22"/>
            <w:szCs w:val="22"/>
          </w:rPr>
          <w:t>[2</w:t>
        </w:r>
      </w:hyperlink>
      <w:r w:rsidR="00267D2A" w:rsidRPr="00A53F27">
        <w:rPr>
          <w:sz w:val="22"/>
          <w:szCs w:val="22"/>
        </w:rPr>
        <w:t>,</w:t>
      </w:r>
      <w:hyperlink r:id="rId12" w:history="1">
        <w:r w:rsidR="00267D2A" w:rsidRPr="004B2479">
          <w:rPr>
            <w:rStyle w:val="Hyperlink"/>
            <w:sz w:val="22"/>
            <w:szCs w:val="22"/>
          </w:rPr>
          <w:t>3]</w:t>
        </w:r>
      </w:hyperlink>
      <w:r w:rsidR="00267D2A" w:rsidRPr="00A53F27">
        <w:rPr>
          <w:sz w:val="22"/>
          <w:szCs w:val="22"/>
        </w:rPr>
        <w:t>. Despite</w:t>
      </w:r>
      <w:r w:rsidR="00076BAA" w:rsidRPr="00A53F27">
        <w:rPr>
          <w:sz w:val="22"/>
          <w:szCs w:val="22"/>
        </w:rPr>
        <w:t xml:space="preserve"> this, there exists lack of standard protocols </w:t>
      </w:r>
      <w:r w:rsidR="00267D2A" w:rsidRPr="00A53F27">
        <w:rPr>
          <w:sz w:val="22"/>
          <w:szCs w:val="22"/>
        </w:rPr>
        <w:t>for diabetes care in non-ICU inpatients.</w:t>
      </w:r>
    </w:p>
    <w:p w14:paraId="001FB0A2" w14:textId="72A57733" w:rsidR="005745A2" w:rsidRPr="00A53F27" w:rsidRDefault="00316522" w:rsidP="00874AA1">
      <w:pPr>
        <w:rPr>
          <w:sz w:val="22"/>
          <w:szCs w:val="22"/>
        </w:rPr>
      </w:pPr>
      <w:r>
        <w:rPr>
          <w:sz w:val="22"/>
          <w:szCs w:val="22"/>
        </w:rPr>
        <w:t>With this project we aim to find a relationship between blood glucose measurement and hospital readmission in order to determine if it can be used to improve overall patient care.</w:t>
      </w:r>
      <w:r w:rsidR="00267D2A" w:rsidRPr="00A53F27">
        <w:rPr>
          <w:sz w:val="22"/>
          <w:szCs w:val="22"/>
        </w:rPr>
        <w:t xml:space="preserve"> </w:t>
      </w:r>
    </w:p>
    <w:p w14:paraId="6C799A24" w14:textId="0F1E7E05" w:rsidR="00563FE4" w:rsidRPr="00874AA1" w:rsidRDefault="008E391C" w:rsidP="001F0B4B">
      <w:pPr>
        <w:pStyle w:val="Heading1"/>
        <w:spacing w:line="240" w:lineRule="auto"/>
      </w:pPr>
      <w:r>
        <w:t>Motivation:</w:t>
      </w:r>
    </w:p>
    <w:p w14:paraId="101B3724" w14:textId="7CC2ADD6" w:rsidR="00563FE4" w:rsidRPr="00874AA1" w:rsidRDefault="00A53F27" w:rsidP="00874AA1">
      <w:pPr>
        <w:pStyle w:val="ListBullet"/>
      </w:pPr>
      <w:r>
        <w:t>Diabetes is a common condition, and it impacts millions of families around the world. The number of diabetes patients in United States alone has more than doubled in the last 20 years. [1]</w:t>
      </w:r>
    </w:p>
    <w:p w14:paraId="7F1F0E75" w14:textId="6948CE9A" w:rsidR="001E3ADA" w:rsidRPr="00874AA1" w:rsidRDefault="00A53F27" w:rsidP="00874AA1">
      <w:pPr>
        <w:pStyle w:val="ListBullet"/>
      </w:pPr>
      <w:r>
        <w:t xml:space="preserve">The medical costs for patients </w:t>
      </w:r>
      <w:r w:rsidR="00E6352E">
        <w:t>with diabetes are</w:t>
      </w:r>
      <w:r w:rsidR="00C42C0D">
        <w:t xml:space="preserve"> twice as high as those without it.</w:t>
      </w:r>
    </w:p>
    <w:p w14:paraId="657A890D" w14:textId="5FD07395" w:rsidR="00563FE4" w:rsidRPr="00874AA1" w:rsidRDefault="00C42C0D" w:rsidP="00874AA1">
      <w:pPr>
        <w:pStyle w:val="ListBullet"/>
      </w:pPr>
      <w:r>
        <w:t>The medical cost combined with lost work and wages for diagnosed diabetes patients add to $327 billion a year in the United States.</w:t>
      </w:r>
    </w:p>
    <w:p w14:paraId="28E89CF4" w14:textId="77777777" w:rsidR="00563FE4" w:rsidRPr="00874AA1" w:rsidRDefault="00CA3D4D" w:rsidP="001F0B4B">
      <w:pPr>
        <w:pStyle w:val="Heading1"/>
        <w:spacing w:line="240" w:lineRule="auto"/>
      </w:pPr>
      <w:sdt>
        <w:sdtPr>
          <w:alias w:val="Objectives:"/>
          <w:tag w:val="Objectives:"/>
          <w:id w:val="-63415929"/>
          <w:placeholder>
            <w:docPart w:val="1C78F51CD2C94D6F890537895F45F6BE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14:paraId="7ED9FF53" w14:textId="6FBD473D" w:rsidR="001E3ADA" w:rsidRDefault="00C42C0D" w:rsidP="00C42C0D">
      <w:pPr>
        <w:rPr>
          <w:sz w:val="22"/>
          <w:szCs w:val="22"/>
        </w:rPr>
      </w:pPr>
      <w:r w:rsidRPr="00A53F27">
        <w:rPr>
          <w:sz w:val="22"/>
          <w:szCs w:val="22"/>
        </w:rPr>
        <w:t>The project hypothesizes that individual blood glucose measurement at the time of hospital admission is related to reduction in readmission.</w:t>
      </w:r>
      <w:r>
        <w:rPr>
          <w:szCs w:val="22"/>
        </w:rPr>
        <w:t xml:space="preserve"> </w:t>
      </w:r>
      <w:r w:rsidRPr="00A53F27">
        <w:rPr>
          <w:sz w:val="22"/>
          <w:szCs w:val="22"/>
        </w:rPr>
        <w:t xml:space="preserve">Which </w:t>
      </w:r>
      <w:r w:rsidR="00316522">
        <w:rPr>
          <w:sz w:val="22"/>
          <w:szCs w:val="22"/>
        </w:rPr>
        <w:t>potentially</w:t>
      </w:r>
      <w:r w:rsidRPr="00A53F27">
        <w:rPr>
          <w:sz w:val="22"/>
          <w:szCs w:val="22"/>
        </w:rPr>
        <w:t xml:space="preserve"> provides a basis to determine patient outcomes and cost of inpatient care. </w:t>
      </w:r>
    </w:p>
    <w:p w14:paraId="653EA405" w14:textId="34FC38DB" w:rsidR="00316522" w:rsidRPr="00874AA1" w:rsidRDefault="00316522" w:rsidP="001F0B4B">
      <w:pPr>
        <w:pStyle w:val="Heading1"/>
        <w:spacing w:line="240" w:lineRule="auto"/>
      </w:pPr>
      <w:r>
        <w:t>Dataset:</w:t>
      </w:r>
    </w:p>
    <w:p w14:paraId="2F2740C3" w14:textId="6BE78DE4" w:rsidR="00316522" w:rsidRPr="001F0B4B" w:rsidRDefault="00316522" w:rsidP="00316522">
      <w:pPr>
        <w:rPr>
          <w:sz w:val="22"/>
          <w:szCs w:val="22"/>
        </w:rPr>
      </w:pPr>
      <w:r w:rsidRPr="001F0B4B">
        <w:rPr>
          <w:sz w:val="22"/>
          <w:szCs w:val="22"/>
        </w:rPr>
        <w:t>Diabetes 130-US hospitals for years 1999-2008 Data Set</w:t>
      </w:r>
      <w:r w:rsidR="004B2479">
        <w:rPr>
          <w:sz w:val="22"/>
          <w:szCs w:val="22"/>
        </w:rPr>
        <w:t xml:space="preserve"> from UCI Repository</w:t>
      </w:r>
      <w:r w:rsidRPr="001F0B4B">
        <w:rPr>
          <w:sz w:val="22"/>
          <w:szCs w:val="22"/>
        </w:rPr>
        <w:t>:</w:t>
      </w:r>
      <w:r w:rsidR="004B2479">
        <w:rPr>
          <w:sz w:val="22"/>
          <w:szCs w:val="22"/>
        </w:rPr>
        <w:t xml:space="preserve"> </w:t>
      </w:r>
      <w:hyperlink r:id="rId13" w:history="1">
        <w:r w:rsidR="004B2479" w:rsidRPr="004B2479">
          <w:rPr>
            <w:rStyle w:val="Hyperlink"/>
            <w:sz w:val="22"/>
            <w:szCs w:val="22"/>
          </w:rPr>
          <w:t>[Link]</w:t>
        </w:r>
      </w:hyperlink>
    </w:p>
    <w:p w14:paraId="4B62CF5E" w14:textId="442AB6D1" w:rsidR="00316522" w:rsidRPr="001F0B4B" w:rsidRDefault="00316522" w:rsidP="00C42C0D">
      <w:r w:rsidRPr="00316522">
        <w:drawing>
          <wp:inline distT="0" distB="0" distL="0" distR="0" wp14:anchorId="58AC1721" wp14:editId="1298636C">
            <wp:extent cx="5943600" cy="7562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D539" w14:textId="441CDEC3" w:rsidR="00563FE4" w:rsidRPr="00874AA1" w:rsidRDefault="001F0B4B" w:rsidP="008741AF">
      <w:pPr>
        <w:pStyle w:val="Heading1"/>
        <w:spacing w:line="240" w:lineRule="auto"/>
      </w:pPr>
      <w:r>
        <w:t>Schedule/Plan:</w:t>
      </w:r>
    </w:p>
    <w:p w14:paraId="68D52AAA" w14:textId="1C84B92D" w:rsidR="000C48CE" w:rsidRDefault="000C48CE" w:rsidP="009E1A27">
      <w:pPr>
        <w:pStyle w:val="Normal-Indented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Team Members: </w:t>
      </w:r>
      <w:proofErr w:type="spellStart"/>
      <w:r>
        <w:rPr>
          <w:sz w:val="22"/>
          <w:szCs w:val="22"/>
        </w:rPr>
        <w:t>Parth</w:t>
      </w:r>
      <w:proofErr w:type="spellEnd"/>
      <w:r>
        <w:rPr>
          <w:sz w:val="22"/>
          <w:szCs w:val="22"/>
        </w:rPr>
        <w:t xml:space="preserve"> Patel, Abhishek Biswas &amp; Harshit Mehta</w:t>
      </w:r>
    </w:p>
    <w:p w14:paraId="6DB5224A" w14:textId="76885FEE" w:rsidR="00267D2A" w:rsidRDefault="001F0B4B" w:rsidP="009E1A27">
      <w:pPr>
        <w:pStyle w:val="Normal-Indented"/>
        <w:ind w:left="0"/>
        <w:rPr>
          <w:sz w:val="22"/>
          <w:szCs w:val="22"/>
        </w:rPr>
      </w:pPr>
      <w:r w:rsidRPr="008741AF">
        <w:rPr>
          <w:sz w:val="22"/>
          <w:szCs w:val="22"/>
        </w:rPr>
        <w:t>Each member of the team will take ownership for different aspects of the project</w:t>
      </w:r>
      <w:r w:rsidR="00264A79" w:rsidRPr="008741AF">
        <w:rPr>
          <w:sz w:val="22"/>
          <w:szCs w:val="22"/>
        </w:rPr>
        <w:t xml:space="preserve"> however tasks will be divided amongst all three to provide equal learning opportunity</w:t>
      </w:r>
      <w:r w:rsidRPr="008741AF">
        <w:rPr>
          <w:sz w:val="22"/>
          <w:szCs w:val="22"/>
        </w:rPr>
        <w:t>.</w:t>
      </w:r>
      <w:r w:rsidR="004C763A" w:rsidRPr="008741AF">
        <w:rPr>
          <w:sz w:val="22"/>
          <w:szCs w:val="22"/>
        </w:rPr>
        <w:t xml:space="preserve"> We </w:t>
      </w:r>
      <w:r w:rsidR="001F0AEA" w:rsidRPr="008741AF">
        <w:rPr>
          <w:sz w:val="22"/>
          <w:szCs w:val="22"/>
        </w:rPr>
        <w:t xml:space="preserve">will apply </w:t>
      </w:r>
      <w:r w:rsidR="004C763A" w:rsidRPr="008741AF">
        <w:rPr>
          <w:sz w:val="22"/>
          <w:szCs w:val="22"/>
        </w:rPr>
        <w:t xml:space="preserve">an agile model with </w:t>
      </w:r>
      <w:r w:rsidR="004B2479">
        <w:rPr>
          <w:sz w:val="22"/>
          <w:szCs w:val="22"/>
        </w:rPr>
        <w:t>two weekly</w:t>
      </w:r>
      <w:r w:rsidR="004C763A" w:rsidRPr="008741AF">
        <w:rPr>
          <w:sz w:val="22"/>
          <w:szCs w:val="22"/>
        </w:rPr>
        <w:t xml:space="preserve"> standup</w:t>
      </w:r>
      <w:r w:rsidR="004B2479">
        <w:rPr>
          <w:sz w:val="22"/>
          <w:szCs w:val="22"/>
        </w:rPr>
        <w:t xml:space="preserve"> calls</w:t>
      </w:r>
      <w:r w:rsidR="004C763A" w:rsidRPr="008741AF">
        <w:rPr>
          <w:sz w:val="22"/>
          <w:szCs w:val="22"/>
        </w:rPr>
        <w:t xml:space="preserve"> and a task board. Harshit will be responsible for </w:t>
      </w:r>
      <w:r w:rsidR="001F0AEA" w:rsidRPr="008741AF">
        <w:rPr>
          <w:sz w:val="22"/>
          <w:szCs w:val="22"/>
        </w:rPr>
        <w:t>exploration</w:t>
      </w:r>
      <w:r w:rsidR="004C763A" w:rsidRPr="008741AF">
        <w:rPr>
          <w:sz w:val="22"/>
          <w:szCs w:val="22"/>
        </w:rPr>
        <w:t>, P</w:t>
      </w:r>
      <w:proofErr w:type="spellStart"/>
      <w:r w:rsidR="004C763A" w:rsidRPr="008741AF">
        <w:rPr>
          <w:sz w:val="22"/>
          <w:szCs w:val="22"/>
        </w:rPr>
        <w:t>arth</w:t>
      </w:r>
      <w:proofErr w:type="spellEnd"/>
      <w:r w:rsidR="004C763A" w:rsidRPr="008741AF">
        <w:rPr>
          <w:sz w:val="22"/>
          <w:szCs w:val="22"/>
        </w:rPr>
        <w:t xml:space="preserve"> will lead </w:t>
      </w:r>
      <w:r w:rsidR="001F0AEA" w:rsidRPr="008741AF">
        <w:rPr>
          <w:sz w:val="22"/>
          <w:szCs w:val="22"/>
        </w:rPr>
        <w:t>modeling</w:t>
      </w:r>
      <w:r w:rsidR="004C763A" w:rsidRPr="008741AF">
        <w:rPr>
          <w:sz w:val="22"/>
          <w:szCs w:val="22"/>
        </w:rPr>
        <w:t xml:space="preserve">, </w:t>
      </w:r>
      <w:r w:rsidR="001F0AEA" w:rsidRPr="008741AF">
        <w:rPr>
          <w:sz w:val="22"/>
          <w:szCs w:val="22"/>
        </w:rPr>
        <w:t>and</w:t>
      </w:r>
      <w:r w:rsidR="004C763A" w:rsidRPr="008741AF">
        <w:rPr>
          <w:sz w:val="22"/>
          <w:szCs w:val="22"/>
        </w:rPr>
        <w:t xml:space="preserve"> Abhishek wil</w:t>
      </w:r>
      <w:r w:rsidR="001F0AEA" w:rsidRPr="008741AF">
        <w:rPr>
          <w:sz w:val="22"/>
          <w:szCs w:val="22"/>
        </w:rPr>
        <w:t>l own assessment and interpretation. We estimate a combined effort of 1</w:t>
      </w:r>
      <w:r w:rsidR="004B2479">
        <w:rPr>
          <w:sz w:val="22"/>
          <w:szCs w:val="22"/>
        </w:rPr>
        <w:t>5</w:t>
      </w:r>
      <w:r w:rsidR="001F0AEA" w:rsidRPr="008741AF">
        <w:rPr>
          <w:sz w:val="22"/>
          <w:szCs w:val="22"/>
        </w:rPr>
        <w:t xml:space="preserve"> hours per week towards the completion of this project.</w:t>
      </w:r>
    </w:p>
    <w:p w14:paraId="4DE09127" w14:textId="3B2D7051" w:rsidR="009E1A27" w:rsidRPr="00874AA1" w:rsidRDefault="009E1A27" w:rsidP="009E1A27">
      <w:pPr>
        <w:pStyle w:val="Heading1"/>
        <w:spacing w:line="240" w:lineRule="auto"/>
      </w:pPr>
      <w:r>
        <w:t>Conclusion:</w:t>
      </w:r>
    </w:p>
    <w:p w14:paraId="4B1E3677" w14:textId="4622CD62" w:rsidR="009E1A27" w:rsidRPr="008741AF" w:rsidRDefault="009E1A27" w:rsidP="00874AA1">
      <w:pPr>
        <w:rPr>
          <w:sz w:val="22"/>
          <w:szCs w:val="22"/>
        </w:rPr>
      </w:pPr>
      <w:r>
        <w:rPr>
          <w:sz w:val="22"/>
          <w:szCs w:val="22"/>
        </w:rPr>
        <w:t xml:space="preserve">With the use of data and statistical techniques, we intend to find evidence which can improve outcomes for diabetes patients at hospitals and reduce suffering for individuals and families.  </w:t>
      </w:r>
    </w:p>
    <w:sectPr w:rsidR="009E1A27" w:rsidRPr="008741AF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9822" w14:textId="77777777" w:rsidR="00CA3D4D" w:rsidRDefault="00CA3D4D" w:rsidP="00524988">
      <w:pPr>
        <w:spacing w:after="0" w:line="240" w:lineRule="auto"/>
      </w:pPr>
      <w:r>
        <w:separator/>
      </w:r>
    </w:p>
  </w:endnote>
  <w:endnote w:type="continuationSeparator" w:id="0">
    <w:p w14:paraId="255772E8" w14:textId="77777777" w:rsidR="00CA3D4D" w:rsidRDefault="00CA3D4D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32913" w14:textId="77777777" w:rsidR="00CA3D4D" w:rsidRDefault="00CA3D4D" w:rsidP="00524988">
      <w:pPr>
        <w:spacing w:after="0" w:line="240" w:lineRule="auto"/>
      </w:pPr>
      <w:r>
        <w:separator/>
      </w:r>
    </w:p>
  </w:footnote>
  <w:footnote w:type="continuationSeparator" w:id="0">
    <w:p w14:paraId="5A38D914" w14:textId="77777777" w:rsidR="00CA3D4D" w:rsidRDefault="00CA3D4D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A2"/>
    <w:rsid w:val="00044941"/>
    <w:rsid w:val="00076856"/>
    <w:rsid w:val="00076BAA"/>
    <w:rsid w:val="00097C80"/>
    <w:rsid w:val="000C48CE"/>
    <w:rsid w:val="00151A42"/>
    <w:rsid w:val="001E3ADA"/>
    <w:rsid w:val="001F0AEA"/>
    <w:rsid w:val="001F0B4B"/>
    <w:rsid w:val="002261A4"/>
    <w:rsid w:val="00264A79"/>
    <w:rsid w:val="00267D2A"/>
    <w:rsid w:val="002F1EA7"/>
    <w:rsid w:val="00316522"/>
    <w:rsid w:val="003169C1"/>
    <w:rsid w:val="00432A3E"/>
    <w:rsid w:val="00481FAD"/>
    <w:rsid w:val="00483FFD"/>
    <w:rsid w:val="004B2479"/>
    <w:rsid w:val="004C763A"/>
    <w:rsid w:val="005244D5"/>
    <w:rsid w:val="00524988"/>
    <w:rsid w:val="00563FE4"/>
    <w:rsid w:val="005733DE"/>
    <w:rsid w:val="005745A2"/>
    <w:rsid w:val="00575138"/>
    <w:rsid w:val="00575C9D"/>
    <w:rsid w:val="005854E9"/>
    <w:rsid w:val="00635D86"/>
    <w:rsid w:val="00783197"/>
    <w:rsid w:val="00793E21"/>
    <w:rsid w:val="008741AF"/>
    <w:rsid w:val="00874AA1"/>
    <w:rsid w:val="008E391C"/>
    <w:rsid w:val="00997062"/>
    <w:rsid w:val="009E1A27"/>
    <w:rsid w:val="00A21BC7"/>
    <w:rsid w:val="00A53F27"/>
    <w:rsid w:val="00C42C0D"/>
    <w:rsid w:val="00CA3D4D"/>
    <w:rsid w:val="00DD2BE9"/>
    <w:rsid w:val="00E6352E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8A891"/>
  <w15:chartTrackingRefBased/>
  <w15:docId w15:val="{22D6AC8E-AA52-4B1C-8F06-F2A5652E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D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chive.ics.uci.edu/ml/datasets/diabetes+130-us+hospitals+for+years+1999-200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are.diabetesjournals.org/content/21/2/246.short?casa_token=TIhle23Lm5wAAAAA:-94VesTdbDjmekrd2cIAEazjIURl1ys2vzPl09-IvnfbQn-ZpgLVSAbHbE3xFwjQj3l6WzHRGBtKbvI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ademic.oup.com/jcem/article/87/3/978/2846522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cdc.gov/diabetes/basics/quick-fact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800C2B753C4B0A913C02F6C6A92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ACA73-6FD1-4714-917F-05AA07C4FE1C}"/>
      </w:docPartPr>
      <w:docPartBody>
        <w:p w:rsidR="00000000" w:rsidRDefault="00DF7693">
          <w:pPr>
            <w:pStyle w:val="93800C2B753C4B0A913C02F6C6A92995"/>
          </w:pPr>
          <w:r w:rsidRPr="00874AA1">
            <w:t>Project Overview:</w:t>
          </w:r>
        </w:p>
      </w:docPartBody>
    </w:docPart>
    <w:docPart>
      <w:docPartPr>
        <w:name w:val="1C78F51CD2C94D6F890537895F45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43283-52B2-40E9-A958-8F5F73A4346A}"/>
      </w:docPartPr>
      <w:docPartBody>
        <w:p w:rsidR="00000000" w:rsidRDefault="00DF7693">
          <w:pPr>
            <w:pStyle w:val="1C78F51CD2C94D6F890537895F45F6BE"/>
          </w:pPr>
          <w:r w:rsidRPr="00874AA1">
            <w:t>Objectives: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26"/>
    <w:rsid w:val="00DF7693"/>
    <w:rsid w:val="00F8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D02445AAF14B12ABA7B8C4365EA935">
    <w:name w:val="54D02445AAF14B12ABA7B8C4365EA935"/>
  </w:style>
  <w:style w:type="paragraph" w:customStyle="1" w:styleId="08A2594ED5E841C5B73484808E611FBE">
    <w:name w:val="08A2594ED5E841C5B73484808E611FBE"/>
  </w:style>
  <w:style w:type="paragraph" w:customStyle="1" w:styleId="93800C2B753C4B0A913C02F6C6A92995">
    <w:name w:val="93800C2B753C4B0A913C02F6C6A92995"/>
  </w:style>
  <w:style w:type="paragraph" w:customStyle="1" w:styleId="19A447D7083D4D739B4F67415092726C">
    <w:name w:val="19A447D7083D4D739B4F67415092726C"/>
  </w:style>
  <w:style w:type="paragraph" w:customStyle="1" w:styleId="0270C059FF464841BB7BE29E4247C5BA">
    <w:name w:val="0270C059FF464841BB7BE29E4247C5BA"/>
  </w:style>
  <w:style w:type="paragraph" w:customStyle="1" w:styleId="65D7F2BFFBE84B16B153FB3CCDB088ED">
    <w:name w:val="65D7F2BFFBE84B16B153FB3CCDB088ED"/>
  </w:style>
  <w:style w:type="paragraph" w:customStyle="1" w:styleId="DC43A05093064AC385D6B70B334907EB">
    <w:name w:val="DC43A05093064AC385D6B70B334907EB"/>
  </w:style>
  <w:style w:type="paragraph" w:customStyle="1" w:styleId="C686AC3150314CBD97A0B2A2110F2AA9">
    <w:name w:val="C686AC3150314CBD97A0B2A2110F2AA9"/>
  </w:style>
  <w:style w:type="paragraph" w:customStyle="1" w:styleId="1C78F51CD2C94D6F890537895F45F6BE">
    <w:name w:val="1C78F51CD2C94D6F890537895F45F6BE"/>
  </w:style>
  <w:style w:type="paragraph" w:customStyle="1" w:styleId="AF25721075DA4F2C93EBB490A7635F53">
    <w:name w:val="AF25721075DA4F2C93EBB490A7635F53"/>
  </w:style>
  <w:style w:type="paragraph" w:customStyle="1" w:styleId="43AF8A81A475420A812FC82F019E3157">
    <w:name w:val="43AF8A81A475420A812FC82F019E3157"/>
  </w:style>
  <w:style w:type="paragraph" w:customStyle="1" w:styleId="5A227817D31C4E1283DA2B4ED59C13F4">
    <w:name w:val="5A227817D31C4E1283DA2B4ED59C13F4"/>
  </w:style>
  <w:style w:type="paragraph" w:customStyle="1" w:styleId="581D61E743384A05B5446A221CF6F41D">
    <w:name w:val="581D61E743384A05B5446A221CF6F41D"/>
  </w:style>
  <w:style w:type="paragraph" w:customStyle="1" w:styleId="4D2A98A6253A488E83A23468F9BC4B22">
    <w:name w:val="4D2A98A6253A488E83A23468F9BC4B22"/>
  </w:style>
  <w:style w:type="paragraph" w:customStyle="1" w:styleId="02FA87F9CED44164B50A196393015E19">
    <w:name w:val="02FA87F9CED44164B50A196393015E19"/>
  </w:style>
  <w:style w:type="paragraph" w:customStyle="1" w:styleId="9B531118819A43B5A5F22DEA50F7F589">
    <w:name w:val="9B531118819A43B5A5F22DEA50F7F589"/>
  </w:style>
  <w:style w:type="paragraph" w:customStyle="1" w:styleId="9BFF809F0B9141DAB0906283DF7F7213">
    <w:name w:val="9BFF809F0B9141DAB0906283DF7F7213"/>
  </w:style>
  <w:style w:type="paragraph" w:customStyle="1" w:styleId="357A0C0D0B084BDC8670B3FDB93ACC83">
    <w:name w:val="357A0C0D0B084BDC8670B3FDB93ACC83"/>
  </w:style>
  <w:style w:type="paragraph" w:customStyle="1" w:styleId="B7F27C659D13453BB9C749DD3E831BBE">
    <w:name w:val="B7F27C659D13453BB9C749DD3E831BBE"/>
  </w:style>
  <w:style w:type="paragraph" w:customStyle="1" w:styleId="5B619712CCD8473BA58A523DF3055E11">
    <w:name w:val="5B619712CCD8473BA58A523DF3055E11"/>
  </w:style>
  <w:style w:type="paragraph" w:customStyle="1" w:styleId="91AA5D2D9FBF439394B5A267FB025C6E">
    <w:name w:val="91AA5D2D9FBF439394B5A267FB025C6E"/>
  </w:style>
  <w:style w:type="paragraph" w:customStyle="1" w:styleId="9CF6BAF4EF734BC880408BFCBD5EEC14">
    <w:name w:val="9CF6BAF4EF734BC880408BFCBD5EEC14"/>
  </w:style>
  <w:style w:type="paragraph" w:customStyle="1" w:styleId="7CD5C48A2EED4E33809DA0FFEE420A4D">
    <w:name w:val="7CD5C48A2EED4E33809DA0FFEE420A4D"/>
  </w:style>
  <w:style w:type="paragraph" w:customStyle="1" w:styleId="5070912128BB4B5786B3B7E7AD8ED7B5">
    <w:name w:val="5070912128BB4B5786B3B7E7AD8ED7B5"/>
  </w:style>
  <w:style w:type="paragraph" w:customStyle="1" w:styleId="1BA807770DA441D393DEFE9740EAFE6C">
    <w:name w:val="1BA807770DA441D393DEFE9740EAFE6C"/>
  </w:style>
  <w:style w:type="paragraph" w:customStyle="1" w:styleId="C2A81232A65B4C86BF5A934178A50A6A">
    <w:name w:val="C2A81232A65B4C86BF5A934178A50A6A"/>
  </w:style>
  <w:style w:type="paragraph" w:customStyle="1" w:styleId="3A49911BC60F40719E3C15BE61C1F1EA">
    <w:name w:val="3A49911BC60F40719E3C15BE61C1F1EA"/>
  </w:style>
  <w:style w:type="paragraph" w:customStyle="1" w:styleId="4DE87BB7FCB14C679645791E09571ECE">
    <w:name w:val="4DE87BB7FCB14C679645791E09571ECE"/>
    <w:rsid w:val="00F85326"/>
  </w:style>
  <w:style w:type="paragraph" w:customStyle="1" w:styleId="A8989827C6524E8C93D5E06F93A1BCBF">
    <w:name w:val="A8989827C6524E8C93D5E06F93A1BCBF"/>
    <w:rsid w:val="00F853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255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Mehta</dc:creator>
  <cp:keywords/>
  <dc:description/>
  <cp:lastModifiedBy>Mehta, Harshit</cp:lastModifiedBy>
  <cp:revision>1</cp:revision>
  <dcterms:created xsi:type="dcterms:W3CDTF">2021-10-14T16:34:00Z</dcterms:created>
  <dcterms:modified xsi:type="dcterms:W3CDTF">2021-10-14T20:49:00Z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