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65F9" w14:textId="77777777" w:rsidR="00192F7C" w:rsidRDefault="00192F7C">
      <w:pPr>
        <w:spacing w:before="60" w:after="60"/>
        <w:jc w:val="both"/>
      </w:pPr>
    </w:p>
    <w:p w14:paraId="66C3C052" w14:textId="77777777" w:rsidR="00192F7C" w:rsidRDefault="00192F7C">
      <w:pPr>
        <w:spacing w:before="60" w:after="60"/>
        <w:jc w:val="both"/>
      </w:pPr>
    </w:p>
    <w:p w14:paraId="7EB5F2D6" w14:textId="77777777" w:rsidR="00192F7C" w:rsidRDefault="00000000">
      <w:pPr>
        <w:spacing w:before="160" w:after="160"/>
        <w:jc w:val="center"/>
      </w:pPr>
      <w:r>
        <w:rPr>
          <w:b/>
          <w:bCs/>
          <w:sz w:val="26"/>
          <w:szCs w:val="26"/>
        </w:rPr>
        <w:t>A PROJECT REPORT</w:t>
      </w:r>
    </w:p>
    <w:p w14:paraId="2531EEE9" w14:textId="77777777" w:rsidR="00192F7C" w:rsidRDefault="00000000">
      <w:pPr>
        <w:spacing w:before="160" w:after="160"/>
        <w:jc w:val="center"/>
      </w:pPr>
      <w:r>
        <w:rPr>
          <w:b/>
          <w:bCs/>
          <w:sz w:val="24"/>
          <w:szCs w:val="24"/>
        </w:rPr>
        <w:t>ON</w:t>
      </w:r>
    </w:p>
    <w:p w14:paraId="07A71B2B" w14:textId="77777777" w:rsidR="00192F7C" w:rsidRDefault="00192F7C">
      <w:pPr>
        <w:spacing w:before="60" w:after="60"/>
        <w:jc w:val="both"/>
      </w:pPr>
    </w:p>
    <w:p w14:paraId="30C9EEC7" w14:textId="77777777" w:rsidR="00192F7C" w:rsidRDefault="00000000">
      <w:pPr>
        <w:spacing w:before="160" w:after="160"/>
        <w:jc w:val="center"/>
      </w:pPr>
      <w:r>
        <w:rPr>
          <w:b/>
          <w:bCs/>
          <w:sz w:val="25"/>
          <w:szCs w:val="25"/>
        </w:rPr>
        <w:t>"CodeForge Academy — Full-Stack Web Development Bootcamp Landing Page"</w:t>
      </w:r>
    </w:p>
    <w:p w14:paraId="4DDA1DEF" w14:textId="77777777" w:rsidR="00192F7C" w:rsidRDefault="00192F7C">
      <w:pPr>
        <w:spacing w:before="60" w:after="60"/>
        <w:jc w:val="both"/>
      </w:pPr>
    </w:p>
    <w:p w14:paraId="43BB4B44" w14:textId="77777777" w:rsidR="00192F7C" w:rsidRDefault="00192F7C">
      <w:pPr>
        <w:spacing w:before="60" w:after="60"/>
        <w:jc w:val="both"/>
      </w:pPr>
    </w:p>
    <w:p w14:paraId="034349B2" w14:textId="77777777" w:rsidR="00192F7C" w:rsidRDefault="00000000">
      <w:pPr>
        <w:spacing w:before="120" w:after="120"/>
        <w:jc w:val="center"/>
      </w:pPr>
      <w:r>
        <w:rPr>
          <w:i/>
          <w:iCs/>
        </w:rPr>
        <w:t>A project report submitted in partial fulfillment of the requirements for the degree of Bachelor of Technology in Computer Science and Engineering</w:t>
      </w:r>
    </w:p>
    <w:p w14:paraId="476EEAE9" w14:textId="77777777" w:rsidR="00192F7C" w:rsidRDefault="00192F7C">
      <w:pPr>
        <w:spacing w:before="60" w:after="60"/>
        <w:jc w:val="both"/>
      </w:pPr>
    </w:p>
    <w:p w14:paraId="0536BDCC" w14:textId="77777777" w:rsidR="00192F7C" w:rsidRDefault="00000000">
      <w:pPr>
        <w:spacing w:before="160" w:after="160"/>
        <w:jc w:val="center"/>
      </w:pPr>
      <w:r>
        <w:rPr>
          <w:b/>
          <w:bCs/>
        </w:rPr>
        <w:t>BACHELOR OF TECHNOLOGY — COMPUTER SCIENCE AND ENGINEERING</w:t>
      </w:r>
    </w:p>
    <w:p w14:paraId="201BFABA" w14:textId="77777777" w:rsidR="00192F7C" w:rsidRDefault="00192F7C">
      <w:pPr>
        <w:spacing w:before="60" w:after="60"/>
        <w:jc w:val="both"/>
      </w:pPr>
    </w:p>
    <w:p w14:paraId="6C6E6D36" w14:textId="77777777" w:rsidR="00192F7C" w:rsidRDefault="00192F7C">
      <w:pPr>
        <w:spacing w:before="60" w:after="60"/>
        <w:jc w:val="both"/>
      </w:pPr>
    </w:p>
    <w:p w14:paraId="6360A0EF" w14:textId="77777777" w:rsidR="00192F7C" w:rsidRDefault="00000000">
      <w:pPr>
        <w:spacing w:before="160" w:after="160"/>
        <w:jc w:val="center"/>
      </w:pPr>
      <w:r>
        <w:rPr>
          <w:b/>
          <w:bCs/>
        </w:rPr>
        <w:t>Submitted By</w:t>
      </w:r>
    </w:p>
    <w:p w14:paraId="73AB9ACE" w14:textId="4D464A5A" w:rsidR="00192F7C" w:rsidRDefault="0052518A" w:rsidP="0052518A">
      <w:pPr>
        <w:spacing w:before="60" w:after="60"/>
        <w:jc w:val="center"/>
      </w:pPr>
      <w:r>
        <w:t>Harshit Patil              25070521104</w:t>
      </w:r>
    </w:p>
    <w:p w14:paraId="29B519A8" w14:textId="1C9F30AB" w:rsidR="0052518A" w:rsidRDefault="0052518A" w:rsidP="0052518A">
      <w:pPr>
        <w:spacing w:before="60" w:after="60"/>
        <w:jc w:val="center"/>
      </w:pPr>
      <w:r>
        <w:t>Jasleen Kaur Sudan 25070521103</w:t>
      </w:r>
    </w:p>
    <w:p w14:paraId="195EBE9C" w14:textId="77777777" w:rsidR="00192F7C" w:rsidRDefault="00000000">
      <w:pPr>
        <w:spacing w:before="160" w:after="160"/>
        <w:jc w:val="center"/>
      </w:pPr>
      <w:r>
        <w:rPr>
          <w:b/>
          <w:bCs/>
        </w:rPr>
        <w:t>UNDER THE GUIDANCE OF</w:t>
      </w:r>
    </w:p>
    <w:p w14:paraId="62C31E31" w14:textId="66A68A55" w:rsidR="00192F7C" w:rsidRDefault="0052518A">
      <w:pPr>
        <w:spacing w:before="80" w:after="80"/>
        <w:jc w:val="center"/>
      </w:pPr>
      <w:r>
        <w:t xml:space="preserve">Pavan Kumar Verma </w:t>
      </w:r>
    </w:p>
    <w:p w14:paraId="726A2E7D" w14:textId="77777777" w:rsidR="00192F7C" w:rsidRDefault="00000000">
      <w:pPr>
        <w:spacing w:before="80" w:after="80"/>
        <w:jc w:val="center"/>
      </w:pPr>
      <w:r>
        <w:t>Assistant Professor, Dept. of CSE</w:t>
      </w:r>
    </w:p>
    <w:p w14:paraId="6E8678CE" w14:textId="77777777" w:rsidR="00192F7C" w:rsidRDefault="00192F7C">
      <w:pPr>
        <w:spacing w:before="60" w:after="60"/>
        <w:jc w:val="both"/>
      </w:pPr>
    </w:p>
    <w:p w14:paraId="37D5595E" w14:textId="77777777" w:rsidR="00192F7C" w:rsidRDefault="00192F7C">
      <w:pPr>
        <w:spacing w:before="60" w:after="60"/>
        <w:jc w:val="both"/>
      </w:pPr>
    </w:p>
    <w:p w14:paraId="0ED23F99" w14:textId="77777777" w:rsidR="00192F7C" w:rsidRDefault="00000000">
      <w:pPr>
        <w:spacing w:before="160" w:after="160"/>
        <w:jc w:val="center"/>
      </w:pPr>
      <w:r>
        <w:rPr>
          <w:b/>
          <w:bCs/>
        </w:rPr>
        <w:t>DEPARTMENT OF COMPUTER SCIENCE AND ENGINEERING</w:t>
      </w:r>
    </w:p>
    <w:p w14:paraId="32DE78E5" w14:textId="77777777" w:rsidR="00192F7C" w:rsidRDefault="00000000">
      <w:pPr>
        <w:spacing w:before="160" w:after="160"/>
        <w:jc w:val="center"/>
      </w:pPr>
      <w:r>
        <w:rPr>
          <w:b/>
          <w:bCs/>
        </w:rPr>
        <w:t>SYMBIOSIS INSTITUTE OF TECHNOLOGY, NAGPUR</w:t>
      </w:r>
    </w:p>
    <w:p w14:paraId="1BD0B865" w14:textId="77777777" w:rsidR="00192F7C" w:rsidRDefault="00000000">
      <w:pPr>
        <w:spacing w:before="160" w:after="160"/>
        <w:jc w:val="center"/>
      </w:pPr>
      <w:r>
        <w:rPr>
          <w:b/>
          <w:bCs/>
        </w:rPr>
        <w:t>AY 2025-26</w:t>
      </w:r>
    </w:p>
    <w:p w14:paraId="313EADF2" w14:textId="77777777" w:rsidR="00192F7C" w:rsidRDefault="00000000">
      <w:r>
        <w:br w:type="page"/>
      </w:r>
    </w:p>
    <w:p w14:paraId="4CA3D9AE" w14:textId="77777777" w:rsidR="00192F7C" w:rsidRDefault="00000000">
      <w:pPr>
        <w:spacing w:before="160" w:after="160"/>
        <w:jc w:val="center"/>
      </w:pPr>
      <w:r>
        <w:rPr>
          <w:b/>
          <w:bCs/>
        </w:rPr>
        <w:lastRenderedPageBreak/>
        <w:t>DEPARTMENT OF COMPUTER SCIENCE AND ENGINEERING</w:t>
      </w:r>
    </w:p>
    <w:p w14:paraId="44E2CDF7" w14:textId="77777777" w:rsidR="00192F7C" w:rsidRDefault="00192F7C">
      <w:pPr>
        <w:spacing w:before="60" w:after="60"/>
        <w:jc w:val="both"/>
      </w:pPr>
    </w:p>
    <w:p w14:paraId="4C0449D5" w14:textId="77777777" w:rsidR="00192F7C" w:rsidRDefault="00000000">
      <w:pPr>
        <w:spacing w:before="160" w:after="160"/>
        <w:jc w:val="center"/>
      </w:pPr>
      <w:r>
        <w:rPr>
          <w:b/>
          <w:bCs/>
          <w:sz w:val="28"/>
          <w:szCs w:val="28"/>
        </w:rPr>
        <w:t>CERTIFICATE</w:t>
      </w:r>
    </w:p>
    <w:p w14:paraId="5B9146B2" w14:textId="77777777" w:rsidR="00192F7C" w:rsidRDefault="00192F7C">
      <w:pPr>
        <w:spacing w:before="60" w:after="60"/>
        <w:jc w:val="both"/>
      </w:pPr>
    </w:p>
    <w:p w14:paraId="6F51FE17" w14:textId="77777777" w:rsidR="00192F7C" w:rsidRDefault="00000000">
      <w:pPr>
        <w:spacing w:before="120" w:after="240"/>
        <w:jc w:val="both"/>
      </w:pPr>
      <w:r>
        <w:t>This is to certify that the project work entitled "CodeForge Academy — Full-Stack Web Development Bootcamp Landing Page" is carried out by Student Name, in partial fulfillment for the award of the degree of Bachelor of Technology in Computer Science and Engineering, Symbiosis International (Deemed University), Pune during the academic year 2025-2026.</w:t>
      </w:r>
    </w:p>
    <w:p w14:paraId="378DB9FB" w14:textId="77777777" w:rsidR="00192F7C" w:rsidRDefault="00192F7C">
      <w:pPr>
        <w:spacing w:before="60" w:after="60"/>
        <w:jc w:val="both"/>
      </w:pPr>
    </w:p>
    <w:p w14:paraId="5324B550" w14:textId="77777777" w:rsidR="00192F7C" w:rsidRDefault="00192F7C">
      <w:pPr>
        <w:spacing w:before="60" w:after="60"/>
        <w:jc w:val="both"/>
      </w:pPr>
    </w:p>
    <w:p w14:paraId="424CA3D1" w14:textId="77777777" w:rsidR="00192F7C" w:rsidRDefault="00000000">
      <w:pPr>
        <w:spacing w:before="80" w:after="80"/>
        <w:jc w:val="both"/>
      </w:pPr>
      <w:r>
        <w:t>Name of Mentor</w:t>
      </w:r>
    </w:p>
    <w:p w14:paraId="11355608" w14:textId="77777777" w:rsidR="00192F7C" w:rsidRDefault="00000000">
      <w:pPr>
        <w:spacing w:before="80" w:after="80"/>
        <w:jc w:val="both"/>
      </w:pPr>
      <w:r>
        <w:t>Designation</w:t>
      </w:r>
    </w:p>
    <w:p w14:paraId="463220DC" w14:textId="77777777" w:rsidR="00192F7C" w:rsidRDefault="00192F7C">
      <w:pPr>
        <w:spacing w:before="60" w:after="60"/>
        <w:jc w:val="both"/>
      </w:pPr>
    </w:p>
    <w:p w14:paraId="0C237B5B" w14:textId="77777777" w:rsidR="00192F7C" w:rsidRDefault="00000000">
      <w:pPr>
        <w:spacing w:before="80" w:after="80"/>
        <w:jc w:val="both"/>
      </w:pPr>
      <w:r>
        <w:t>Dr. Pawan Kr. Verma</w:t>
      </w:r>
    </w:p>
    <w:p w14:paraId="484006F5" w14:textId="77777777" w:rsidR="00192F7C" w:rsidRDefault="00000000">
      <w:pPr>
        <w:spacing w:before="80" w:after="80"/>
        <w:jc w:val="both"/>
      </w:pPr>
      <w:r>
        <w:t>Associate professor</w:t>
      </w:r>
    </w:p>
    <w:p w14:paraId="3C188639" w14:textId="77777777" w:rsidR="00192F7C" w:rsidRDefault="00000000">
      <w:r>
        <w:br w:type="page"/>
      </w:r>
    </w:p>
    <w:p w14:paraId="13E21C37" w14:textId="77777777" w:rsidR="00192F7C" w:rsidRDefault="00000000">
      <w:pPr>
        <w:spacing w:before="160" w:after="160"/>
        <w:jc w:val="center"/>
      </w:pPr>
      <w:r>
        <w:rPr>
          <w:b/>
          <w:bCs/>
          <w:sz w:val="26"/>
          <w:szCs w:val="26"/>
        </w:rPr>
        <w:lastRenderedPageBreak/>
        <w:t>DECLARATION</w:t>
      </w:r>
    </w:p>
    <w:p w14:paraId="646125D9" w14:textId="77777777" w:rsidR="00192F7C" w:rsidRDefault="00192F7C">
      <w:pPr>
        <w:spacing w:before="60" w:after="60"/>
        <w:jc w:val="both"/>
      </w:pPr>
    </w:p>
    <w:p w14:paraId="7DF5D4B0" w14:textId="77777777" w:rsidR="00192F7C" w:rsidRDefault="00000000">
      <w:pPr>
        <w:spacing w:before="120" w:after="120"/>
        <w:jc w:val="both"/>
      </w:pPr>
      <w:r>
        <w:t>I hereby declare that the project titled "CodeForge Academy — Full-Stack Web Development Bootcamp Landing Page" submitted to Symbiosis Institute of Technology,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5AED627D" w14:textId="77777777" w:rsidR="00192F7C" w:rsidRDefault="00192F7C">
      <w:pPr>
        <w:spacing w:before="60" w:after="60"/>
        <w:jc w:val="both"/>
      </w:pPr>
    </w:p>
    <w:p w14:paraId="5FE84DAB" w14:textId="1C0AE387" w:rsidR="00192F7C" w:rsidRDefault="00000000">
      <w:pPr>
        <w:spacing w:before="80" w:after="80"/>
        <w:jc w:val="both"/>
      </w:pPr>
      <w:r>
        <w:t>Name(s) of All Student(s): ___________________________</w:t>
      </w:r>
    </w:p>
    <w:p w14:paraId="6DF8876A" w14:textId="77777777" w:rsidR="00192F7C" w:rsidRDefault="00000000">
      <w:pPr>
        <w:spacing w:before="80" w:after="80"/>
        <w:jc w:val="both"/>
      </w:pPr>
      <w:r>
        <w:t>PRN: ___________________________</w:t>
      </w:r>
    </w:p>
    <w:p w14:paraId="726FD5BB" w14:textId="77777777" w:rsidR="00192F7C" w:rsidRDefault="00000000">
      <w:pPr>
        <w:spacing w:before="80" w:after="80"/>
        <w:jc w:val="both"/>
      </w:pPr>
      <w:r>
        <w:t>Degree: Bachelor of Technology in CSE</w:t>
      </w:r>
    </w:p>
    <w:p w14:paraId="47675A40" w14:textId="77777777" w:rsidR="00192F7C" w:rsidRDefault="00000000">
      <w:pPr>
        <w:spacing w:before="80" w:after="80"/>
        <w:jc w:val="both"/>
      </w:pPr>
      <w:r>
        <w:t>Department: Computer Science and Engineering</w:t>
      </w:r>
    </w:p>
    <w:p w14:paraId="62FE11B4" w14:textId="77777777" w:rsidR="00192F7C" w:rsidRDefault="00000000">
      <w:pPr>
        <w:spacing w:before="80" w:after="80"/>
        <w:jc w:val="both"/>
      </w:pPr>
      <w:r>
        <w:t>Title of the project: "CodeForge Academy — Full-Stack Web Development Bootcamp Landing Page"</w:t>
      </w:r>
    </w:p>
    <w:p w14:paraId="47FA1908" w14:textId="77777777" w:rsidR="00192F7C" w:rsidRDefault="00192F7C">
      <w:pPr>
        <w:spacing w:before="60" w:after="60"/>
        <w:jc w:val="both"/>
      </w:pPr>
    </w:p>
    <w:p w14:paraId="609F1E4C" w14:textId="77777777" w:rsidR="00192F7C" w:rsidRDefault="00192F7C">
      <w:pPr>
        <w:spacing w:before="60" w:after="60"/>
        <w:jc w:val="both"/>
      </w:pPr>
    </w:p>
    <w:p w14:paraId="535A3402" w14:textId="77777777" w:rsidR="00192F7C" w:rsidRDefault="00000000">
      <w:pPr>
        <w:spacing w:before="80" w:after="80"/>
        <w:jc w:val="both"/>
      </w:pPr>
      <w:r>
        <w:t>_________________________________</w:t>
      </w:r>
    </w:p>
    <w:p w14:paraId="468A07DE" w14:textId="77777777" w:rsidR="00192F7C" w:rsidRDefault="00000000">
      <w:pPr>
        <w:spacing w:before="80" w:after="80"/>
        <w:jc w:val="both"/>
      </w:pPr>
      <w:r>
        <w:t>(Signatures of All Students)</w:t>
      </w:r>
    </w:p>
    <w:p w14:paraId="385CB301" w14:textId="77777777" w:rsidR="00192F7C" w:rsidRDefault="00000000">
      <w:pPr>
        <w:spacing w:before="80" w:after="80"/>
        <w:jc w:val="both"/>
      </w:pPr>
      <w:r>
        <w:t>Date: _______________</w:t>
      </w:r>
    </w:p>
    <w:p w14:paraId="574C01A8" w14:textId="77777777" w:rsidR="00192F7C" w:rsidRDefault="00000000">
      <w:r>
        <w:br w:type="page"/>
      </w:r>
    </w:p>
    <w:p w14:paraId="19E87123" w14:textId="77777777" w:rsidR="00192F7C" w:rsidRDefault="00000000">
      <w:pPr>
        <w:spacing w:before="160" w:after="160"/>
        <w:jc w:val="center"/>
      </w:pPr>
      <w:r>
        <w:rPr>
          <w:b/>
          <w:bCs/>
          <w:sz w:val="26"/>
          <w:szCs w:val="26"/>
        </w:rPr>
        <w:lastRenderedPageBreak/>
        <w:t>ABSTRACT</w:t>
      </w:r>
    </w:p>
    <w:p w14:paraId="0548FCCC" w14:textId="77777777" w:rsidR="00192F7C" w:rsidRDefault="00192F7C">
      <w:pPr>
        <w:spacing w:before="60" w:after="60"/>
        <w:jc w:val="both"/>
      </w:pPr>
    </w:p>
    <w:p w14:paraId="5C16D09C" w14:textId="77777777" w:rsidR="00192F7C" w:rsidRDefault="00000000">
      <w:pPr>
        <w:spacing w:before="100" w:after="100"/>
        <w:jc w:val="both"/>
      </w:pPr>
      <w:r>
        <w:t>This project, "CodeForge Academy", is a fully responsive, multi-section bootcamp landing page developed using HTML5, CSS3, and vanilla JavaScript. The website serves as a professional marketing and enrollment platform for a fictional web development bootcamp, covering six major sections: Hero, Curriculum, Why Us, Instructors, Testimonials, Pricing, FAQ, and a CTA email-capture banner. The design adopts a dark-themed, neon-accented aesthetic inspired by modern developer tooling interfaces, using CSS custom properties for theming, CSS Grid and Flexbox for layout, IntersectionObserver-powered scroll-reveal animations, a JavaScript FAQ accordion, a custom lime-green cursor with mix-blend-mode effects, and a CSS marquee strip for continuous tech-stack branding. Three Google Fonts (Bebas Neue, DM Sans, JetBrains Mono) create a typographic hierarchy that distinguishes headings, body copy, and code snippets. The project demonstrates advanced proficiency in frontend development, interactive JavaScript DOM manipulation, and production-quality UI/UX design — all without any framework or build tool dependency.</w:t>
      </w:r>
    </w:p>
    <w:p w14:paraId="724DDAD8" w14:textId="77777777" w:rsidR="00192F7C" w:rsidRDefault="00192F7C">
      <w:pPr>
        <w:spacing w:before="60" w:after="60"/>
        <w:jc w:val="both"/>
      </w:pPr>
    </w:p>
    <w:p w14:paraId="2FD17912" w14:textId="77777777" w:rsidR="00192F7C" w:rsidRDefault="00000000">
      <w:pPr>
        <w:spacing w:before="80" w:after="80"/>
      </w:pPr>
      <w:r>
        <w:rPr>
          <w:b/>
          <w:bCs/>
        </w:rPr>
        <w:t xml:space="preserve">Keywords: </w:t>
      </w:r>
      <w:r>
        <w:t>HTML5, CSS3, JavaScript, Bootcamp Landing Page, Dark UI, CSS Grid, Flexbox, IntersectionObserver, Scroll Reveal, FAQ Accordion, Responsive Design, Google Fonts, CSS Custom Properties, Marquee Animation</w:t>
      </w:r>
    </w:p>
    <w:p w14:paraId="121E70E6" w14:textId="77777777" w:rsidR="00192F7C" w:rsidRDefault="00000000">
      <w:r>
        <w:br w:type="page"/>
      </w:r>
    </w:p>
    <w:p w14:paraId="34DDD45D" w14:textId="77777777" w:rsidR="00192F7C" w:rsidRDefault="00000000">
      <w:pPr>
        <w:spacing w:before="160" w:after="160"/>
        <w:jc w:val="center"/>
      </w:pPr>
      <w:r>
        <w:rPr>
          <w:b/>
          <w:bCs/>
          <w:sz w:val="26"/>
          <w:szCs w:val="26"/>
        </w:rPr>
        <w:lastRenderedPageBreak/>
        <w:t>TABLE OF CONTENTS</w:t>
      </w:r>
    </w:p>
    <w:p w14:paraId="3D28BF17" w14:textId="77777777" w:rsidR="00192F7C" w:rsidRDefault="00192F7C">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00"/>
        <w:gridCol w:w="1660"/>
      </w:tblGrid>
      <w:tr w:rsidR="00192F7C" w14:paraId="63A97863"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5F379DE2" w14:textId="77777777" w:rsidR="00192F7C" w:rsidRDefault="00000000">
            <w:pPr>
              <w:jc w:val="center"/>
            </w:pPr>
            <w:r>
              <w:rPr>
                <w:b/>
                <w:bCs/>
                <w:color w:val="FFFFFF"/>
                <w:sz w:val="20"/>
                <w:szCs w:val="20"/>
              </w:rPr>
              <w:t>Section</w:t>
            </w:r>
          </w:p>
        </w:tc>
        <w:tc>
          <w:tcPr>
            <w:tcW w:w="166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73B0E0B5" w14:textId="77777777" w:rsidR="00192F7C" w:rsidRDefault="00000000">
            <w:pPr>
              <w:jc w:val="center"/>
            </w:pPr>
            <w:r>
              <w:rPr>
                <w:b/>
                <w:bCs/>
                <w:color w:val="FFFFFF"/>
                <w:sz w:val="20"/>
                <w:szCs w:val="20"/>
              </w:rPr>
              <w:t>Page</w:t>
            </w:r>
          </w:p>
        </w:tc>
      </w:tr>
      <w:tr w:rsidR="00192F7C" w14:paraId="36D452D7"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7C58E2" w14:textId="77777777" w:rsidR="00192F7C" w:rsidRDefault="00000000">
            <w:pPr>
              <w:spacing w:before="80" w:after="80"/>
            </w:pPr>
            <w:r>
              <w:rPr>
                <w:b/>
                <w:bCs/>
              </w:rPr>
              <w:t>Certificate</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6ADE05" w14:textId="77777777" w:rsidR="00192F7C" w:rsidRDefault="00000000">
            <w:pPr>
              <w:spacing w:before="80" w:after="80"/>
              <w:jc w:val="center"/>
            </w:pPr>
            <w:r>
              <w:t>i</w:t>
            </w:r>
          </w:p>
        </w:tc>
      </w:tr>
      <w:tr w:rsidR="00192F7C" w14:paraId="4C1C57AE"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A7AC0AD" w14:textId="77777777" w:rsidR="00192F7C" w:rsidRDefault="00000000">
            <w:pPr>
              <w:spacing w:before="80" w:after="80"/>
            </w:pPr>
            <w:r>
              <w:rPr>
                <w:b/>
                <w:bCs/>
              </w:rPr>
              <w:t>Declaration</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3E53AA" w14:textId="77777777" w:rsidR="00192F7C" w:rsidRDefault="00000000">
            <w:pPr>
              <w:spacing w:before="80" w:after="80"/>
              <w:jc w:val="center"/>
            </w:pPr>
            <w:r>
              <w:t>ii</w:t>
            </w:r>
          </w:p>
        </w:tc>
      </w:tr>
      <w:tr w:rsidR="00192F7C" w14:paraId="49B42A2D"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5C8D84" w14:textId="77777777" w:rsidR="00192F7C" w:rsidRDefault="00000000">
            <w:pPr>
              <w:spacing w:before="80" w:after="80"/>
            </w:pPr>
            <w:r>
              <w:rPr>
                <w:b/>
                <w:bCs/>
              </w:rPr>
              <w:t>Abstract</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7AE02F4" w14:textId="77777777" w:rsidR="00192F7C" w:rsidRDefault="00000000">
            <w:pPr>
              <w:spacing w:before="80" w:after="80"/>
              <w:jc w:val="center"/>
            </w:pPr>
            <w:r>
              <w:t>iii</w:t>
            </w:r>
          </w:p>
        </w:tc>
      </w:tr>
      <w:tr w:rsidR="00192F7C" w14:paraId="533AD969"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C2CA87" w14:textId="77777777" w:rsidR="00192F7C" w:rsidRDefault="00000000">
            <w:pPr>
              <w:spacing w:before="80" w:after="80"/>
            </w:pPr>
            <w:r>
              <w:rPr>
                <w:b/>
                <w:bCs/>
              </w:rPr>
              <w:t>Table of Contents</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EE07024" w14:textId="77777777" w:rsidR="00192F7C" w:rsidRDefault="00000000">
            <w:pPr>
              <w:spacing w:before="80" w:after="80"/>
              <w:jc w:val="center"/>
            </w:pPr>
            <w:r>
              <w:t>iv</w:t>
            </w:r>
          </w:p>
        </w:tc>
      </w:tr>
      <w:tr w:rsidR="00192F7C" w14:paraId="3E1E93FF"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3B3842A" w14:textId="77777777" w:rsidR="00192F7C" w:rsidRDefault="00000000">
            <w:pPr>
              <w:spacing w:before="80" w:after="80"/>
            </w:pPr>
            <w:r>
              <w:rPr>
                <w:b/>
                <w:bCs/>
              </w:rPr>
              <w:t>Chapter 1: Background and Technical Overview</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E1EBC3" w14:textId="77777777" w:rsidR="00192F7C" w:rsidRDefault="00000000">
            <w:pPr>
              <w:spacing w:before="80" w:after="80"/>
              <w:jc w:val="center"/>
            </w:pPr>
            <w:r>
              <w:t>1</w:t>
            </w:r>
          </w:p>
        </w:tc>
      </w:tr>
      <w:tr w:rsidR="00192F7C" w14:paraId="1686E0DE"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2076A7" w14:textId="77777777" w:rsidR="00192F7C" w:rsidRDefault="00000000">
            <w:pPr>
              <w:spacing w:before="80" w:after="80"/>
            </w:pPr>
            <w:r>
              <w:rPr>
                <w:b/>
                <w:bCs/>
              </w:rPr>
              <w:t>Chapter 2: Problem Statement and Motivation</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74B66B" w14:textId="77777777" w:rsidR="00192F7C" w:rsidRDefault="00000000">
            <w:pPr>
              <w:spacing w:before="80" w:after="80"/>
              <w:jc w:val="center"/>
            </w:pPr>
            <w:r>
              <w:t>3</w:t>
            </w:r>
          </w:p>
        </w:tc>
      </w:tr>
      <w:tr w:rsidR="00192F7C" w14:paraId="63AF48FA"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6D6EC0" w14:textId="77777777" w:rsidR="00192F7C" w:rsidRDefault="00000000">
            <w:pPr>
              <w:spacing w:before="80" w:after="80"/>
            </w:pPr>
            <w:r>
              <w:rPr>
                <w:b/>
                <w:bCs/>
              </w:rPr>
              <w:t>Chapter 3: Novelty and Innovative Contributions</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3EAE3E" w14:textId="77777777" w:rsidR="00192F7C" w:rsidRDefault="00000000">
            <w:pPr>
              <w:spacing w:before="80" w:after="80"/>
              <w:jc w:val="center"/>
            </w:pPr>
            <w:r>
              <w:t>5</w:t>
            </w:r>
          </w:p>
        </w:tc>
      </w:tr>
      <w:tr w:rsidR="00192F7C" w14:paraId="20B0F861"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8F9176" w14:textId="77777777" w:rsidR="00192F7C" w:rsidRDefault="00000000">
            <w:pPr>
              <w:spacing w:before="80" w:after="80"/>
            </w:pPr>
            <w:r>
              <w:rPr>
                <w:b/>
                <w:bCs/>
              </w:rPr>
              <w:t>Chapter 4: Technical Advantages and Practical Usefulness</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CC3242" w14:textId="77777777" w:rsidR="00192F7C" w:rsidRDefault="00000000">
            <w:pPr>
              <w:spacing w:before="80" w:after="80"/>
              <w:jc w:val="center"/>
            </w:pPr>
            <w:r>
              <w:t>8</w:t>
            </w:r>
          </w:p>
        </w:tc>
      </w:tr>
      <w:tr w:rsidR="00192F7C" w14:paraId="64E1477E"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355204" w14:textId="77777777" w:rsidR="00192F7C" w:rsidRDefault="00000000">
            <w:pPr>
              <w:spacing w:before="80" w:after="80"/>
            </w:pPr>
            <w:r>
              <w:rPr>
                <w:b/>
                <w:bCs/>
              </w:rPr>
              <w:t>Chapter 5: Detailed Methodology / System Architecture</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9846CF" w14:textId="77777777" w:rsidR="00192F7C" w:rsidRDefault="00000000">
            <w:pPr>
              <w:spacing w:before="80" w:after="80"/>
              <w:jc w:val="center"/>
            </w:pPr>
            <w:r>
              <w:t>10</w:t>
            </w:r>
          </w:p>
        </w:tc>
      </w:tr>
      <w:tr w:rsidR="00192F7C" w14:paraId="55F25DCA"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8093E0" w14:textId="77777777" w:rsidR="00192F7C" w:rsidRDefault="00000000">
            <w:pPr>
              <w:spacing w:before="80" w:after="80"/>
            </w:pPr>
            <w:r>
              <w:rPr>
                <w:b/>
                <w:bCs/>
              </w:rPr>
              <w:t>Chapter 6: Prior Art and Related Work (Literature Survey)</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B5CFD1" w14:textId="77777777" w:rsidR="00192F7C" w:rsidRDefault="00000000">
            <w:pPr>
              <w:spacing w:before="80" w:after="80"/>
              <w:jc w:val="center"/>
            </w:pPr>
            <w:r>
              <w:t>13</w:t>
            </w:r>
          </w:p>
        </w:tc>
      </w:tr>
      <w:tr w:rsidR="00192F7C" w14:paraId="7E9E22CA"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04F88E" w14:textId="77777777" w:rsidR="00192F7C" w:rsidRDefault="00000000">
            <w:pPr>
              <w:spacing w:before="80" w:after="80"/>
            </w:pPr>
            <w:r>
              <w:rPr>
                <w:b/>
                <w:bCs/>
              </w:rPr>
              <w:t>Chapter 7: Applications and Deployment Areas</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C04830" w14:textId="77777777" w:rsidR="00192F7C" w:rsidRDefault="00000000">
            <w:pPr>
              <w:spacing w:before="80" w:after="80"/>
              <w:jc w:val="center"/>
            </w:pPr>
            <w:r>
              <w:t>15</w:t>
            </w:r>
          </w:p>
        </w:tc>
      </w:tr>
      <w:tr w:rsidR="00192F7C" w14:paraId="2949871F"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3A998EB" w14:textId="77777777" w:rsidR="00192F7C" w:rsidRDefault="00000000">
            <w:pPr>
              <w:spacing w:before="80" w:after="80"/>
            </w:pPr>
            <w:r>
              <w:rPr>
                <w:b/>
                <w:bCs/>
              </w:rPr>
              <w:t>Chapter 8: Conclusion and Future Scope</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5C3AD2" w14:textId="77777777" w:rsidR="00192F7C" w:rsidRDefault="00000000">
            <w:pPr>
              <w:spacing w:before="80" w:after="80"/>
              <w:jc w:val="center"/>
            </w:pPr>
            <w:r>
              <w:t>17</w:t>
            </w:r>
          </w:p>
        </w:tc>
      </w:tr>
      <w:tr w:rsidR="00192F7C" w14:paraId="6ECC1AB7"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D17B6B" w14:textId="77777777" w:rsidR="00192F7C" w:rsidRDefault="00000000">
            <w:pPr>
              <w:spacing w:before="80" w:after="80"/>
            </w:pPr>
            <w:r>
              <w:rPr>
                <w:b/>
                <w:bCs/>
              </w:rPr>
              <w:t>References (in IEEE format only)</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787276" w14:textId="77777777" w:rsidR="00192F7C" w:rsidRDefault="00000000">
            <w:pPr>
              <w:spacing w:before="80" w:after="80"/>
              <w:jc w:val="center"/>
            </w:pPr>
            <w:r>
              <w:t>19</w:t>
            </w:r>
          </w:p>
        </w:tc>
      </w:tr>
      <w:tr w:rsidR="00192F7C" w14:paraId="2C6DF72D" w14:textId="77777777">
        <w:tblPrEx>
          <w:tblCellMar>
            <w:top w:w="0" w:type="dxa"/>
            <w:bottom w:w="0" w:type="dxa"/>
          </w:tblCellMar>
        </w:tblPrEx>
        <w:tc>
          <w:tcPr>
            <w:tcW w:w="7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29D671" w14:textId="77777777" w:rsidR="00192F7C" w:rsidRDefault="00000000">
            <w:pPr>
              <w:spacing w:before="80" w:after="80"/>
            </w:pPr>
            <w:r>
              <w:rPr>
                <w:b/>
                <w:bCs/>
              </w:rPr>
              <w:t>Appendices</w:t>
            </w:r>
          </w:p>
        </w:tc>
        <w:tc>
          <w:tcPr>
            <w:tcW w:w="16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147F8D" w14:textId="77777777" w:rsidR="00192F7C" w:rsidRDefault="00000000">
            <w:pPr>
              <w:spacing w:before="80" w:after="80"/>
              <w:jc w:val="center"/>
            </w:pPr>
            <w:r>
              <w:t>20</w:t>
            </w:r>
          </w:p>
        </w:tc>
      </w:tr>
    </w:tbl>
    <w:p w14:paraId="11B0409C" w14:textId="77777777" w:rsidR="00192F7C" w:rsidRDefault="00000000">
      <w:r>
        <w:br w:type="page"/>
      </w:r>
    </w:p>
    <w:p w14:paraId="31AB4A2F" w14:textId="77777777" w:rsidR="00192F7C" w:rsidRDefault="00000000">
      <w:pPr>
        <w:pStyle w:val="Heading1"/>
      </w:pPr>
      <w:r>
        <w:lastRenderedPageBreak/>
        <w:t>Chapter 1</w:t>
      </w:r>
    </w:p>
    <w:p w14:paraId="1349B8AE" w14:textId="77777777" w:rsidR="00192F7C" w:rsidRDefault="00000000">
      <w:pPr>
        <w:pStyle w:val="Heading1"/>
      </w:pPr>
      <w:r>
        <w:t>Background and Technical Overview</w:t>
      </w:r>
    </w:p>
    <w:p w14:paraId="0E3EA941" w14:textId="77777777" w:rsidR="00192F7C" w:rsidRDefault="00192F7C">
      <w:pPr>
        <w:spacing w:before="60" w:after="60"/>
        <w:jc w:val="both"/>
      </w:pPr>
    </w:p>
    <w:p w14:paraId="14EFE561" w14:textId="77777777" w:rsidR="00192F7C" w:rsidRDefault="00000000">
      <w:pPr>
        <w:pStyle w:val="Heading2"/>
      </w:pPr>
      <w:r>
        <w:t>1.1 Introduction</w:t>
      </w:r>
    </w:p>
    <w:p w14:paraId="657801A0" w14:textId="68C78416" w:rsidR="00192F7C" w:rsidRDefault="00000000" w:rsidP="0052518A">
      <w:pPr>
        <w:spacing w:before="80" w:after="80"/>
        <w:jc w:val="both"/>
      </w:pPr>
      <w:r>
        <w:t>The modern web development education sector has grown enormously, with bootcamps competing aggressively for learner attention. A landing page is often the first and most critical touchpoint between a prospective student and an institution. "CodeForge Academy" is a feature-rich, production-quality bootcamp landing page built entirely with HTML5, CSS3, and vanilla JavaScript — demonstrating how advanced UI/UX experiences can be achieved without React, Vue, or any JavaScript framework. The project showcases professional-grade dark-themed design, multi-section content architecture, and interactive JavaScript-powered components such as scroll-reveal animations, a FAQ accordion, a custom cursor, and a CSS-only marquee animation strip.</w:t>
      </w:r>
    </w:p>
    <w:p w14:paraId="47E34B6A" w14:textId="77777777" w:rsidR="00192F7C" w:rsidRDefault="00000000">
      <w:pPr>
        <w:pStyle w:val="Heading2"/>
      </w:pPr>
      <w:r>
        <w:t>1.2 Technology Stack</w:t>
      </w:r>
    </w:p>
    <w:p w14:paraId="75D0F7BF" w14:textId="77777777" w:rsidR="00192F7C" w:rsidRDefault="00000000">
      <w:pPr>
        <w:pStyle w:val="ListParagraph"/>
        <w:numPr>
          <w:ilvl w:val="0"/>
          <w:numId w:val="2"/>
        </w:numPr>
        <w:spacing w:before="60" w:after="60"/>
        <w:jc w:val="both"/>
      </w:pPr>
      <w:r>
        <w:t>HTML5 — Semantic sectioning using &lt;nav&gt;, &lt;section&gt;, &lt;footer&gt;, and &lt;div&gt; with ARIA-friendly structure across 8 content sections.</w:t>
      </w:r>
    </w:p>
    <w:p w14:paraId="6CBD5D36" w14:textId="77777777" w:rsidR="00192F7C" w:rsidRDefault="00000000">
      <w:pPr>
        <w:pStyle w:val="ListParagraph"/>
        <w:numPr>
          <w:ilvl w:val="0"/>
          <w:numId w:val="2"/>
        </w:numPr>
        <w:spacing w:before="60" w:after="60"/>
        <w:jc w:val="both"/>
      </w:pPr>
      <w:r>
        <w:t>CSS3 — CSS custom properties (:root variables), Flexbox, CSS Grid (auto-fill/minmax), keyframe animations, backdrop-filter blur, mix-blend-mode, and media queries.</w:t>
      </w:r>
    </w:p>
    <w:p w14:paraId="37ADC027" w14:textId="77777777" w:rsidR="00192F7C" w:rsidRDefault="00000000">
      <w:pPr>
        <w:pStyle w:val="ListParagraph"/>
        <w:numPr>
          <w:ilvl w:val="0"/>
          <w:numId w:val="2"/>
        </w:numPr>
        <w:spacing w:before="60" w:after="60"/>
        <w:jc w:val="both"/>
      </w:pPr>
      <w:r>
        <w:t>Vanilla JavaScript — Custom cursor tracking, hamburger nav toggle, FAQ accordion (IntersectionObserver), and scroll-reveal animations via IntersectionObserver API.</w:t>
      </w:r>
    </w:p>
    <w:p w14:paraId="1FB1626D" w14:textId="77777777" w:rsidR="00192F7C" w:rsidRDefault="00000000">
      <w:pPr>
        <w:pStyle w:val="ListParagraph"/>
        <w:numPr>
          <w:ilvl w:val="0"/>
          <w:numId w:val="2"/>
        </w:numPr>
        <w:spacing w:before="60" w:after="60"/>
        <w:jc w:val="both"/>
      </w:pPr>
      <w:r>
        <w:t>Google Fonts CDN — Three distinct typefaces: Bebas Neue (display/headings), DM Sans (body), JetBrains Mono (code/tags).</w:t>
      </w:r>
    </w:p>
    <w:p w14:paraId="399A8130" w14:textId="72E35818" w:rsidR="00192F7C" w:rsidRDefault="00000000" w:rsidP="0052518A">
      <w:pPr>
        <w:pStyle w:val="ListParagraph"/>
        <w:numPr>
          <w:ilvl w:val="0"/>
          <w:numId w:val="2"/>
        </w:numPr>
        <w:spacing w:before="60" w:after="60"/>
        <w:jc w:val="both"/>
      </w:pPr>
      <w:r>
        <w:t>SVG Noise Overlay — Inline SVG feTurbulence filter applied via body::before pseudo-element for a premium film-grain texture effect.</w:t>
      </w:r>
    </w:p>
    <w:p w14:paraId="775ADB89" w14:textId="77777777" w:rsidR="00192F7C" w:rsidRDefault="00000000">
      <w:pPr>
        <w:pStyle w:val="Heading2"/>
      </w:pPr>
      <w:r>
        <w:t>1.3 Color System &amp; Visual Identity</w:t>
      </w:r>
    </w:p>
    <w:p w14:paraId="73A51373" w14:textId="77777777" w:rsidR="00192F7C" w:rsidRDefault="00000000">
      <w:pPr>
        <w:spacing w:before="80" w:after="80"/>
        <w:jc w:val="both"/>
      </w:pPr>
      <w:r>
        <w:t>The design uses a seven-variable color palette defined in CSS :root, centering on a signature lime-green (#C8FF00) accent against deep navy backgrounds (#060810, #0C0F1E, #111527). This high-contrast neon-on-dark palette evokes developer tooling and terminal aesthetics — strategically aligned with the target audience of aspiring software engineers.</w:t>
      </w:r>
    </w:p>
    <w:p w14:paraId="1EE80636" w14:textId="77777777" w:rsidR="00192F7C" w:rsidRDefault="00192F7C">
      <w:pPr>
        <w:spacing w:before="60" w:after="60"/>
        <w:jc w:val="both"/>
      </w:pPr>
    </w:p>
    <w:p w14:paraId="4642FA97" w14:textId="77777777" w:rsidR="00192F7C" w:rsidRDefault="00000000">
      <w:pPr>
        <w:pStyle w:val="Heading2"/>
      </w:pPr>
      <w:r>
        <w:t>1.4 Key Statistics (from Hero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92F7C" w14:paraId="62CB26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12945CCF" w14:textId="77777777" w:rsidR="00192F7C"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60B91E87" w14:textId="77777777" w:rsidR="00192F7C"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38D51D20" w14:textId="77777777" w:rsidR="00192F7C" w:rsidRDefault="00000000">
            <w:pPr>
              <w:jc w:val="center"/>
            </w:pPr>
            <w:r>
              <w:rPr>
                <w:b/>
                <w:bCs/>
                <w:color w:val="FFFFFF"/>
                <w:sz w:val="20"/>
                <w:szCs w:val="20"/>
              </w:rPr>
              <w:t>Context</w:t>
            </w:r>
          </w:p>
        </w:tc>
      </w:tr>
      <w:tr w:rsidR="00192F7C" w14:paraId="08EFA0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6976A5B" w14:textId="77777777" w:rsidR="00192F7C" w:rsidRDefault="00000000">
            <w:r>
              <w:rPr>
                <w:color w:val="000000"/>
                <w:sz w:val="20"/>
                <w:szCs w:val="20"/>
              </w:rPr>
              <w:t>Graduates</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19D7DEAE" w14:textId="77777777" w:rsidR="00192F7C" w:rsidRDefault="00000000">
            <w:r>
              <w:rPr>
                <w:color w:val="000000"/>
                <w:sz w:val="20"/>
                <w:szCs w:val="20"/>
              </w:rPr>
              <w:t>1,200+</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98686D7" w14:textId="77777777" w:rsidR="00192F7C" w:rsidRDefault="00000000">
            <w:r>
              <w:rPr>
                <w:color w:val="000000"/>
                <w:sz w:val="20"/>
                <w:szCs w:val="20"/>
              </w:rPr>
              <w:t>Displayed in hero stats bar</w:t>
            </w:r>
          </w:p>
        </w:tc>
      </w:tr>
      <w:tr w:rsidR="00192F7C" w14:paraId="29ABEA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6BEC2EE7" w14:textId="77777777" w:rsidR="00192F7C" w:rsidRDefault="00000000">
            <w:r>
              <w:rPr>
                <w:color w:val="000000"/>
                <w:sz w:val="20"/>
                <w:szCs w:val="20"/>
              </w:rPr>
              <w:t>Placement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ED031CD" w14:textId="77777777" w:rsidR="00192F7C" w:rsidRDefault="00000000">
            <w:r>
              <w:rPr>
                <w:color w:val="000000"/>
                <w:sz w:val="20"/>
                <w:szCs w:val="20"/>
              </w:rPr>
              <w:t>94%</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413763D" w14:textId="77777777" w:rsidR="00192F7C" w:rsidRDefault="00000000">
            <w:r>
              <w:rPr>
                <w:color w:val="000000"/>
                <w:sz w:val="20"/>
                <w:szCs w:val="20"/>
              </w:rPr>
              <w:t>Highlighted in 'Why Us' section</w:t>
            </w:r>
          </w:p>
        </w:tc>
      </w:tr>
      <w:tr w:rsidR="00192F7C" w14:paraId="2FE5EB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4343053B" w14:textId="77777777" w:rsidR="00192F7C" w:rsidRDefault="00000000">
            <w:r>
              <w:rPr>
                <w:color w:val="000000"/>
                <w:sz w:val="20"/>
                <w:szCs w:val="20"/>
              </w:rPr>
              <w:t>Projects Built</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D2C7635" w14:textId="77777777" w:rsidR="00192F7C" w:rsidRDefault="00000000">
            <w:r>
              <w:rPr>
                <w:color w:val="000000"/>
                <w:sz w:val="20"/>
                <w:szCs w:val="20"/>
              </w:rPr>
              <w:t>20+</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DBFBDED" w14:textId="77777777" w:rsidR="00192F7C" w:rsidRDefault="00000000">
            <w:r>
              <w:rPr>
                <w:color w:val="000000"/>
                <w:sz w:val="20"/>
                <w:szCs w:val="20"/>
              </w:rPr>
              <w:t>Mentioned in FAQ section</w:t>
            </w:r>
          </w:p>
        </w:tc>
      </w:tr>
      <w:tr w:rsidR="00192F7C" w14:paraId="23F69F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288E632" w14:textId="77777777" w:rsidR="00192F7C" w:rsidRDefault="00000000">
            <w:r>
              <w:rPr>
                <w:color w:val="000000"/>
                <w:sz w:val="20"/>
                <w:szCs w:val="20"/>
              </w:rPr>
              <w:t>Full-Time Price</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8F3CB53" w14:textId="77777777" w:rsidR="00192F7C" w:rsidRDefault="00000000">
            <w:r>
              <w:rPr>
                <w:color w:val="000000"/>
                <w:sz w:val="20"/>
                <w:szCs w:val="20"/>
              </w:rPr>
              <w:t>Rs. 79,999</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BCC3413" w14:textId="77777777" w:rsidR="00192F7C" w:rsidRDefault="00000000">
            <w:r>
              <w:rPr>
                <w:color w:val="000000"/>
                <w:sz w:val="20"/>
                <w:szCs w:val="20"/>
              </w:rPr>
              <w:t>Featured (Most Popular) plan</w:t>
            </w:r>
          </w:p>
        </w:tc>
      </w:tr>
      <w:tr w:rsidR="00192F7C" w14:paraId="5570C6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475AB92D" w14:textId="77777777" w:rsidR="00192F7C" w:rsidRDefault="00000000">
            <w:r>
              <w:rPr>
                <w:color w:val="000000"/>
                <w:sz w:val="20"/>
                <w:szCs w:val="20"/>
              </w:rPr>
              <w:t>Part-Time Price</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E7ED0EE" w14:textId="77777777" w:rsidR="00192F7C" w:rsidRDefault="00000000">
            <w:r>
              <w:rPr>
                <w:color w:val="000000"/>
                <w:sz w:val="20"/>
                <w:szCs w:val="20"/>
              </w:rPr>
              <w:t>Rs. 49,999</w:t>
            </w:r>
          </w:p>
        </w:tc>
        <w:tc>
          <w:tcPr>
            <w:tcW w:w="31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622235A4" w14:textId="77777777" w:rsidR="00192F7C" w:rsidRDefault="00000000">
            <w:r>
              <w:rPr>
                <w:color w:val="000000"/>
                <w:sz w:val="20"/>
                <w:szCs w:val="20"/>
              </w:rPr>
              <w:t>24-week plan for professionals</w:t>
            </w:r>
          </w:p>
        </w:tc>
      </w:tr>
    </w:tbl>
    <w:p w14:paraId="73D23355" w14:textId="32D64DEB" w:rsidR="00192F7C" w:rsidRDefault="00000000" w:rsidP="0052518A">
      <w:r>
        <w:br w:type="page"/>
        <w:lastRenderedPageBreak/>
        <w:t xml:space="preserve">                                                          </w:t>
      </w:r>
      <w:r>
        <w:rPr>
          <w:b/>
          <w:bCs/>
          <w:color w:val="5B6AF0"/>
          <w:sz w:val="28"/>
          <w:szCs w:val="28"/>
        </w:rPr>
        <w:t>Chapter 2</w:t>
      </w:r>
    </w:p>
    <w:p w14:paraId="62083BC3" w14:textId="77777777" w:rsidR="00192F7C" w:rsidRDefault="00000000">
      <w:pPr>
        <w:pStyle w:val="Heading1"/>
      </w:pPr>
      <w:r>
        <w:t>Problem Statement and Motivation</w:t>
      </w:r>
    </w:p>
    <w:p w14:paraId="70E999A7" w14:textId="77777777" w:rsidR="00192F7C" w:rsidRDefault="00192F7C">
      <w:pPr>
        <w:spacing w:before="60" w:after="60"/>
        <w:jc w:val="both"/>
      </w:pPr>
    </w:p>
    <w:p w14:paraId="4CB89880" w14:textId="77777777" w:rsidR="00192F7C" w:rsidRDefault="00000000">
      <w:pPr>
        <w:pStyle w:val="Heading2"/>
      </w:pPr>
      <w:r>
        <w:t>2.1 Problem Statement</w:t>
      </w:r>
    </w:p>
    <w:p w14:paraId="60BF31A7" w14:textId="77777777" w:rsidR="00192F7C" w:rsidRDefault="00000000">
      <w:pPr>
        <w:spacing w:before="80" w:after="80"/>
        <w:jc w:val="both"/>
      </w:pPr>
      <w:r>
        <w:t>Coding bootcamp websites often fall into one of two extremes: either overly simplistic pages with poor design that fail to inspire trust, or complex React/Next.js applications that are inaccessible to frontend beginners attempting to learn from them. There is a clear gap for a high-fidelity, visually polished bootcamp landing page that is built entirely with native web technologies — demonstrating that world-class UI does not require a JavaScript framework. Additionally, many bootcamp sites lack interactive elements that genuinely aid the user journey, such as smooth scroll-reveal animations, accessible FAQ accordions, and mobile-first hamburger navigation.</w:t>
      </w:r>
    </w:p>
    <w:p w14:paraId="21E0B4A1" w14:textId="77777777" w:rsidR="00192F7C" w:rsidRDefault="00192F7C">
      <w:pPr>
        <w:spacing w:before="60" w:after="60"/>
        <w:jc w:val="both"/>
      </w:pPr>
    </w:p>
    <w:p w14:paraId="447E399D" w14:textId="77777777" w:rsidR="00192F7C" w:rsidRDefault="00000000">
      <w:pPr>
        <w:pStyle w:val="Heading2"/>
      </w:pPr>
      <w:r>
        <w:t>2.2 Motivation</w:t>
      </w:r>
    </w:p>
    <w:p w14:paraId="39750D8F" w14:textId="77777777" w:rsidR="00192F7C" w:rsidRDefault="00000000">
      <w:pPr>
        <w:pStyle w:val="ListParagraph"/>
        <w:numPr>
          <w:ilvl w:val="0"/>
          <w:numId w:val="2"/>
        </w:numPr>
        <w:spacing w:before="60" w:after="60"/>
        <w:jc w:val="both"/>
      </w:pPr>
      <w:r>
        <w:t>To prove that CSS3 and vanilla JavaScript alone are sufficient for building production-quality interactive websites.</w:t>
      </w:r>
    </w:p>
    <w:p w14:paraId="5A95F267" w14:textId="77777777" w:rsidR="00192F7C" w:rsidRDefault="00000000">
      <w:pPr>
        <w:pStyle w:val="ListParagraph"/>
        <w:numPr>
          <w:ilvl w:val="0"/>
          <w:numId w:val="2"/>
        </w:numPr>
        <w:spacing w:before="60" w:after="60"/>
        <w:jc w:val="both"/>
      </w:pPr>
      <w:r>
        <w:t>To create an educational reference for frontend students learning advanced CSS techniques (custom properties, keyframes, backdrop-filter, mix-blend-mode).</w:t>
      </w:r>
    </w:p>
    <w:p w14:paraId="45812FE3" w14:textId="77777777" w:rsidR="00192F7C" w:rsidRDefault="00000000">
      <w:pPr>
        <w:pStyle w:val="ListParagraph"/>
        <w:numPr>
          <w:ilvl w:val="0"/>
          <w:numId w:val="2"/>
        </w:numPr>
        <w:spacing w:before="60" w:after="60"/>
        <w:jc w:val="both"/>
      </w:pPr>
      <w:r>
        <w:t>To demonstrate the use of the IntersectionObserver API for performant scroll-reveal animations without external libraries.</w:t>
      </w:r>
    </w:p>
    <w:p w14:paraId="0816E279" w14:textId="77777777" w:rsidR="00192F7C" w:rsidRDefault="00000000">
      <w:pPr>
        <w:pStyle w:val="ListParagraph"/>
        <w:numPr>
          <w:ilvl w:val="0"/>
          <w:numId w:val="2"/>
        </w:numPr>
        <w:spacing w:before="60" w:after="60"/>
        <w:jc w:val="both"/>
      </w:pPr>
      <w:r>
        <w:t>To design a complete, multi-section product landing page that mirrors industry standards used by platforms like Lambda School, Scaler, and Masai School.</w:t>
      </w:r>
    </w:p>
    <w:p w14:paraId="70FAE89D" w14:textId="77777777" w:rsidR="00192F7C" w:rsidRDefault="00000000">
      <w:pPr>
        <w:pStyle w:val="ListParagraph"/>
        <w:numPr>
          <w:ilvl w:val="0"/>
          <w:numId w:val="2"/>
        </w:numPr>
        <w:spacing w:before="60" w:after="60"/>
        <w:jc w:val="both"/>
      </w:pPr>
      <w:r>
        <w:t>To provide a bootcamp-specific template that Indian edtech startups and student clubs can directly adapt and deploy.</w:t>
      </w:r>
    </w:p>
    <w:p w14:paraId="64BAB2C3" w14:textId="77777777" w:rsidR="00192F7C" w:rsidRDefault="00000000">
      <w:r>
        <w:br w:type="page"/>
      </w:r>
    </w:p>
    <w:p w14:paraId="6968DA0C" w14:textId="77777777" w:rsidR="00192F7C" w:rsidRDefault="00000000">
      <w:pPr>
        <w:pStyle w:val="Heading1"/>
      </w:pPr>
      <w:r>
        <w:lastRenderedPageBreak/>
        <w:t>Chapter 3</w:t>
      </w:r>
    </w:p>
    <w:p w14:paraId="7681FE2F" w14:textId="77777777" w:rsidR="00192F7C" w:rsidRDefault="00000000">
      <w:pPr>
        <w:pStyle w:val="Heading1"/>
      </w:pPr>
      <w:r>
        <w:t>Novelty and Innovative Contributions</w:t>
      </w:r>
    </w:p>
    <w:p w14:paraId="74014CA1" w14:textId="77777777" w:rsidR="00192F7C" w:rsidRDefault="00192F7C">
      <w:pPr>
        <w:spacing w:before="60" w:after="60"/>
        <w:jc w:val="both"/>
      </w:pPr>
    </w:p>
    <w:p w14:paraId="70E5AA8E" w14:textId="77777777" w:rsidR="00192F7C" w:rsidRDefault="00000000">
      <w:pPr>
        <w:pStyle w:val="Heading2"/>
      </w:pPr>
      <w:r>
        <w:t>3.1 Custom Cursor with mix-blend-mode</w:t>
      </w:r>
    </w:p>
    <w:p w14:paraId="15062741" w14:textId="6277F9E0" w:rsidR="00192F7C" w:rsidRDefault="00000000" w:rsidP="0052518A">
      <w:pPr>
        <w:spacing w:before="80" w:after="80"/>
        <w:jc w:val="both"/>
      </w:pPr>
      <w:r>
        <w:t>A 12px lime-green circular cursor element (div#cursor) is tracked via JavaScript mousemove events and positioned using fixed CSS. The mix-blend-mode: difference property causes the cursor to invert colors of underlying elements as it passes over them — creating a visually distinctive interaction effect rarely seen in static HTML projects. On hover over interactive elements (links, buttons, inputs), the cursor scales to 2.5x via CSS transform, providing clear affordance feedback without any animation library.</w:t>
      </w:r>
    </w:p>
    <w:p w14:paraId="281CABC0" w14:textId="77777777" w:rsidR="00192F7C" w:rsidRDefault="00000000">
      <w:pPr>
        <w:pStyle w:val="Heading2"/>
      </w:pPr>
      <w:r>
        <w:t>3.2 SVG Noise Texture Overlay</w:t>
      </w:r>
    </w:p>
    <w:p w14:paraId="1D38F858" w14:textId="77777777" w:rsidR="0052518A" w:rsidRDefault="00000000" w:rsidP="0052518A">
      <w:pPr>
        <w:spacing w:before="80" w:after="80"/>
        <w:jc w:val="both"/>
      </w:pPr>
      <w:r>
        <w:t>A CSS body::before pseudo-element applies an inline SVG data URI containing a feTurbulence fractalNoise filter at 0.75 baseFrequency — generating a film-grain texture across the entire viewport. This technique, common in high-end digital agency sites, adds material depth and premium tactility to what would otherwise be flat color backgrounds. It is entirely CSS-driven with no image asset required.</w:t>
      </w:r>
    </w:p>
    <w:p w14:paraId="64F0BA93" w14:textId="2E055274" w:rsidR="00192F7C" w:rsidRDefault="00000000" w:rsidP="0052518A">
      <w:pPr>
        <w:spacing w:before="80" w:after="80"/>
        <w:jc w:val="both"/>
      </w:pPr>
      <w:r>
        <w:rPr>
          <w:b/>
          <w:bCs/>
          <w:color w:val="1A1A2E"/>
          <w:sz w:val="24"/>
          <w:szCs w:val="24"/>
        </w:rPr>
        <w:t>3.3 IntersectionObserver Scroll Reveal</w:t>
      </w:r>
    </w:p>
    <w:p w14:paraId="6924CD86" w14:textId="2D9C1765" w:rsidR="00192F7C" w:rsidRDefault="00000000" w:rsidP="0052518A">
      <w:pPr>
        <w:spacing w:before="80" w:after="80"/>
        <w:jc w:val="both"/>
      </w:pPr>
      <w:r>
        <w:t>All cards (module cards, feature boxes, instructor cards, testimonials, pricing cards) carry a .reveal class. A single IntersectionObserver instance (threshold: 0.12) watches all of them. When elements enter the viewport, a staggered setTimeout (i * 80ms) adds the .visible class — triggering a CSS transition from opacity:0, transform:translateY(30px) to fully visible. This replicates the behavior of GSAP ScrollTrigger or AOS.js entirely in native JavaScript.</w:t>
      </w:r>
    </w:p>
    <w:p w14:paraId="43ED772E" w14:textId="77777777" w:rsidR="00192F7C" w:rsidRDefault="00000000">
      <w:pPr>
        <w:pStyle w:val="Heading2"/>
      </w:pPr>
      <w:r>
        <w:t>3.4 Animated CSS Marquee Strip</w:t>
      </w:r>
    </w:p>
    <w:p w14:paraId="50D1F0BF" w14:textId="583A45D9" w:rsidR="00192F7C" w:rsidRDefault="00000000" w:rsidP="0052518A">
      <w:pPr>
        <w:spacing w:before="80" w:after="80"/>
        <w:jc w:val="both"/>
      </w:pPr>
      <w:r>
        <w:t>Between the hero and curriculum sections, a continuous scrolling marquee displays the tech stack (HTML, CSS, JavaScript, React, Node.js, MongoDB, Git, Figma, AWS) using a CSS @keyframes marquee animation on a duplicated track (width: max-content). This is implemented without JavaScript and without the deprecated &lt;marquee&gt; HTML element, showcasing a modern pure-CSS approach to continuous animation.</w:t>
      </w:r>
    </w:p>
    <w:p w14:paraId="210DA003" w14:textId="77777777" w:rsidR="00192F7C" w:rsidRDefault="00000000">
      <w:pPr>
        <w:pStyle w:val="Heading2"/>
      </w:pPr>
      <w:r>
        <w:t>3.5 Floating Syntax-Highlighted Code Window</w:t>
      </w:r>
    </w:p>
    <w:p w14:paraId="47EF5CDC" w14:textId="4E966C99" w:rsidR="00192F7C" w:rsidRDefault="00000000" w:rsidP="0052518A">
      <w:pPr>
        <w:spacing w:before="80" w:after="80"/>
        <w:jc w:val="both"/>
      </w:pPr>
      <w:r>
        <w:t>The hero section features a simulated IDE code window (.hero-code) positioned absolutely on the right side. It contains color-coded HTML/CSS syntax using span elements with classes (.kw, .fn, .str, .tag, .attr, .cm, .num) — each mapped to a distinct color mimicking VS Code's theme. A blinking cursor element (.type-cursor) with a CSS animation creates the illusion of live typing. This component significantly elevates the visual sophistication of the hero section.</w:t>
      </w:r>
    </w:p>
    <w:p w14:paraId="44CA50CB" w14:textId="77777777" w:rsidR="00192F7C" w:rsidRDefault="00000000">
      <w:pPr>
        <w:pStyle w:val="Heading2"/>
      </w:pPr>
      <w:r>
        <w:t>3.6 Glowing Animated Blob Background</w:t>
      </w:r>
    </w:p>
    <w:p w14:paraId="208A52AA" w14:textId="79E6F1A5" w:rsidR="00192F7C" w:rsidRDefault="00000000">
      <w:pPr>
        <w:spacing w:before="80" w:after="80"/>
        <w:jc w:val="both"/>
      </w:pPr>
      <w:r>
        <w:t>Three .blob elements (500px, 400px, 300px circles) are positioned absolutely in the hero section using filter: blur and rgba colors (lime, blue, cyan) at low opacity. A CSS pulse keyframe animation (scale 1 to 1.15) cycles every 8 seconds with staggered animation-delay values on each blob — creating the organic ambient glow effect popularized by Stripe and Linear's landing pages.</w:t>
      </w:r>
    </w:p>
    <w:p w14:paraId="7FD15BE8" w14:textId="36EC978A" w:rsidR="00192F7C" w:rsidRDefault="00000000" w:rsidP="0052518A">
      <w:r>
        <w:br w:type="page"/>
        <w:lastRenderedPageBreak/>
        <w:t xml:space="preserve">                                                            </w:t>
      </w:r>
      <w:r>
        <w:rPr>
          <w:b/>
          <w:bCs/>
          <w:color w:val="5B6AF0"/>
          <w:sz w:val="28"/>
          <w:szCs w:val="28"/>
        </w:rPr>
        <w:t>Chapter 4</w:t>
      </w:r>
    </w:p>
    <w:p w14:paraId="1DBFDFC6" w14:textId="77777777" w:rsidR="00192F7C" w:rsidRDefault="00000000">
      <w:pPr>
        <w:pStyle w:val="Heading1"/>
      </w:pPr>
      <w:r>
        <w:t>Technical Advantages and Practical Usefulness</w:t>
      </w:r>
    </w:p>
    <w:p w14:paraId="64F87895" w14:textId="77777777" w:rsidR="00192F7C" w:rsidRDefault="00192F7C">
      <w:pPr>
        <w:spacing w:before="60" w:after="60"/>
        <w:jc w:val="both"/>
      </w:pPr>
    </w:p>
    <w:p w14:paraId="2B36DB2D" w14:textId="77777777" w:rsidR="00192F7C" w:rsidRDefault="00000000">
      <w:pPr>
        <w:pStyle w:val="Heading2"/>
      </w:pPr>
      <w:r>
        <w:t>4.1 Performance</w:t>
      </w:r>
    </w:p>
    <w:p w14:paraId="7283082A" w14:textId="77777777" w:rsidR="00192F7C" w:rsidRDefault="00000000">
      <w:pPr>
        <w:pStyle w:val="ListParagraph"/>
        <w:numPr>
          <w:ilvl w:val="0"/>
          <w:numId w:val="2"/>
        </w:numPr>
        <w:spacing w:before="60" w:after="60"/>
        <w:jc w:val="both"/>
      </w:pPr>
      <w:r>
        <w:t>Zero external JavaScript dependencies — no jQuery, GSAP, AOS, or framework bundle. Total JS payload is under 3 KB.</w:t>
      </w:r>
    </w:p>
    <w:p w14:paraId="27DD23A7" w14:textId="77777777" w:rsidR="00192F7C" w:rsidRDefault="00000000">
      <w:pPr>
        <w:pStyle w:val="ListParagraph"/>
        <w:numPr>
          <w:ilvl w:val="0"/>
          <w:numId w:val="2"/>
        </w:numPr>
        <w:spacing w:before="60" w:after="60"/>
        <w:jc w:val="both"/>
      </w:pPr>
      <w:r>
        <w:t>Google Fonts loaded with a display=swap parameter, preventing invisible-text flash during font load.</w:t>
      </w:r>
    </w:p>
    <w:p w14:paraId="69AD82D3" w14:textId="77777777" w:rsidR="00192F7C" w:rsidRDefault="00000000">
      <w:pPr>
        <w:pStyle w:val="ListParagraph"/>
        <w:numPr>
          <w:ilvl w:val="0"/>
          <w:numId w:val="2"/>
        </w:numPr>
        <w:spacing w:before="60" w:after="60"/>
        <w:jc w:val="both"/>
      </w:pPr>
      <w:r>
        <w:t>CSS animations are GPU-accelerated (transform/opacity only) — no layout or paint reflows triggered during animation.</w:t>
      </w:r>
    </w:p>
    <w:p w14:paraId="4080CB98" w14:textId="77777777" w:rsidR="00192F7C" w:rsidRDefault="00000000">
      <w:pPr>
        <w:pStyle w:val="ListParagraph"/>
        <w:numPr>
          <w:ilvl w:val="0"/>
          <w:numId w:val="2"/>
        </w:numPr>
        <w:spacing w:before="60" w:after="60"/>
        <w:jc w:val="both"/>
      </w:pPr>
      <w:r>
        <w:t>SVG noise texture is an inline data URI — eliminates one HTTP request compared to an external image asset.</w:t>
      </w:r>
    </w:p>
    <w:p w14:paraId="280F521F" w14:textId="77777777" w:rsidR="00192F7C" w:rsidRDefault="00192F7C">
      <w:pPr>
        <w:spacing w:before="60" w:after="60"/>
        <w:jc w:val="both"/>
      </w:pPr>
    </w:p>
    <w:p w14:paraId="6ECE492C" w14:textId="77777777" w:rsidR="00192F7C" w:rsidRDefault="00000000">
      <w:pPr>
        <w:pStyle w:val="Heading2"/>
      </w:pPr>
      <w:r>
        <w:t>4.2 Responsiveness</w:t>
      </w:r>
    </w:p>
    <w:p w14:paraId="7ADA1BFC" w14:textId="77777777" w:rsidR="00192F7C" w:rsidRDefault="00000000">
      <w:pPr>
        <w:pStyle w:val="ListParagraph"/>
        <w:numPr>
          <w:ilvl w:val="0"/>
          <w:numId w:val="2"/>
        </w:numPr>
        <w:spacing w:before="60" w:after="60"/>
        <w:jc w:val="both"/>
      </w:pPr>
      <w:r>
        <w:t>CSS Grid with auto-fill / minmax() on module cards (minmax(280px,1fr)), instructor cards (minmax(240px,1fr)), and testimonial cards (minmax(300px,1fr)) automatically adjusts column count at all screen widths.</w:t>
      </w:r>
    </w:p>
    <w:p w14:paraId="1C708E42" w14:textId="77777777" w:rsidR="00192F7C" w:rsidRDefault="00000000">
      <w:pPr>
        <w:pStyle w:val="ListParagraph"/>
        <w:numPr>
          <w:ilvl w:val="0"/>
          <w:numId w:val="2"/>
        </w:numPr>
        <w:spacing w:before="60" w:after="60"/>
        <w:jc w:val="both"/>
      </w:pPr>
      <w:r>
        <w:t>The #why section switches from a 2-column CSS Grid to a single-column layout at the 768px breakpoint.</w:t>
      </w:r>
    </w:p>
    <w:p w14:paraId="250E2942" w14:textId="77777777" w:rsidR="00192F7C" w:rsidRDefault="00000000">
      <w:pPr>
        <w:pStyle w:val="ListParagraph"/>
        <w:numPr>
          <w:ilvl w:val="0"/>
          <w:numId w:val="2"/>
        </w:numPr>
        <w:spacing w:before="60" w:after="60"/>
        <w:jc w:val="both"/>
      </w:pPr>
      <w:r>
        <w:t>The navigation bar shows a hamburger button on mobile (display:none on desktop), toggling the nav-links list with a JavaScript class toggle.</w:t>
      </w:r>
    </w:p>
    <w:p w14:paraId="2B51940E" w14:textId="77777777" w:rsidR="00192F7C" w:rsidRDefault="00000000">
      <w:pPr>
        <w:pStyle w:val="ListParagraph"/>
        <w:numPr>
          <w:ilvl w:val="0"/>
          <w:numId w:val="2"/>
        </w:numPr>
        <w:spacing w:before="60" w:after="60"/>
        <w:jc w:val="both"/>
      </w:pPr>
      <w:r>
        <w:t>Hero font sizes use clamp() (e.g., clamp(64px, 10vw, 140px)) for fluid, viewport-relative scaling without breakpoint jumps.</w:t>
      </w:r>
    </w:p>
    <w:p w14:paraId="73A9B712" w14:textId="77777777" w:rsidR="00192F7C" w:rsidRDefault="00192F7C">
      <w:pPr>
        <w:spacing w:before="60" w:after="60"/>
        <w:jc w:val="both"/>
      </w:pPr>
    </w:p>
    <w:p w14:paraId="50E13383" w14:textId="77777777" w:rsidR="00192F7C" w:rsidRDefault="00000000">
      <w:pPr>
        <w:pStyle w:val="Heading2"/>
      </w:pPr>
      <w:r>
        <w:t>4.3 Accessibility &amp; UX</w:t>
      </w:r>
    </w:p>
    <w:p w14:paraId="6A81F9BC" w14:textId="77777777" w:rsidR="00192F7C" w:rsidRDefault="00000000">
      <w:pPr>
        <w:pStyle w:val="ListParagraph"/>
        <w:numPr>
          <w:ilvl w:val="0"/>
          <w:numId w:val="2"/>
        </w:numPr>
        <w:spacing w:before="60" w:after="60"/>
        <w:jc w:val="both"/>
      </w:pPr>
      <w:r>
        <w:t>Semantic HTML5 elements (nav, section, footer) improve screen reader navigation.</w:t>
      </w:r>
    </w:p>
    <w:p w14:paraId="175696A3" w14:textId="77777777" w:rsidR="00192F7C" w:rsidRDefault="00000000">
      <w:pPr>
        <w:pStyle w:val="ListParagraph"/>
        <w:numPr>
          <w:ilvl w:val="0"/>
          <w:numId w:val="2"/>
        </w:numPr>
        <w:spacing w:before="60" w:after="60"/>
        <w:jc w:val="both"/>
      </w:pPr>
      <w:r>
        <w:t>FAQ accordion built with &lt;button&gt; elements (not divs) for correct keyboard focusability and ARIA roles.</w:t>
      </w:r>
    </w:p>
    <w:p w14:paraId="6FDDAFEC" w14:textId="77777777" w:rsidR="00192F7C" w:rsidRDefault="00000000">
      <w:pPr>
        <w:pStyle w:val="ListParagraph"/>
        <w:numPr>
          <w:ilvl w:val="0"/>
          <w:numId w:val="2"/>
        </w:numPr>
        <w:spacing w:before="60" w:after="60"/>
        <w:jc w:val="both"/>
      </w:pPr>
      <w:r>
        <w:t>backdrop-filter: blur(20px) on the navigation provides readability over scrolled content without losing context of the page below.</w:t>
      </w:r>
    </w:p>
    <w:p w14:paraId="26B2E03B" w14:textId="77777777" w:rsidR="00192F7C" w:rsidRDefault="00000000">
      <w:pPr>
        <w:pStyle w:val="ListParagraph"/>
        <w:numPr>
          <w:ilvl w:val="0"/>
          <w:numId w:val="2"/>
        </w:numPr>
        <w:spacing w:before="60" w:after="60"/>
        <w:jc w:val="both"/>
      </w:pPr>
      <w:r>
        <w:t>The CTA email input includes a clear placeholder and a contrasting submit button, following form best practices.</w:t>
      </w:r>
    </w:p>
    <w:p w14:paraId="3750F5B3" w14:textId="77777777" w:rsidR="00192F7C" w:rsidRDefault="00000000">
      <w:r>
        <w:br w:type="page"/>
      </w:r>
    </w:p>
    <w:p w14:paraId="37EEABB2" w14:textId="77777777" w:rsidR="00192F7C" w:rsidRDefault="00000000">
      <w:pPr>
        <w:pStyle w:val="Heading1"/>
      </w:pPr>
      <w:r>
        <w:lastRenderedPageBreak/>
        <w:t>Chapter 5</w:t>
      </w:r>
    </w:p>
    <w:p w14:paraId="5A3D9312" w14:textId="77777777" w:rsidR="00192F7C" w:rsidRDefault="00000000">
      <w:pPr>
        <w:pStyle w:val="Heading1"/>
      </w:pPr>
      <w:r>
        <w:t>Detailed Methodology / System Architecture</w:t>
      </w:r>
    </w:p>
    <w:p w14:paraId="073FF75A" w14:textId="77777777" w:rsidR="00192F7C" w:rsidRDefault="00192F7C">
      <w:pPr>
        <w:spacing w:before="60" w:after="60"/>
        <w:jc w:val="both"/>
      </w:pPr>
    </w:p>
    <w:p w14:paraId="3C00FB0E" w14:textId="77777777" w:rsidR="00192F7C" w:rsidRDefault="00000000">
      <w:pPr>
        <w:pStyle w:val="Heading2"/>
      </w:pPr>
      <w:r>
        <w:t>5.1 Page Sections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192F7C" w14:paraId="14655B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0CAC2D3E" w14:textId="77777777" w:rsidR="00192F7C" w:rsidRDefault="00000000">
            <w:pPr>
              <w:jc w:val="center"/>
            </w:pPr>
            <w:r>
              <w:rPr>
                <w:b/>
                <w:bCs/>
                <w:color w:val="FFFFFF"/>
                <w:sz w:val="20"/>
                <w:szCs w:val="20"/>
              </w:rPr>
              <w:t>Section</w:t>
            </w:r>
          </w:p>
        </w:tc>
        <w:tc>
          <w:tcPr>
            <w:tcW w:w="351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44505F3E" w14:textId="77777777" w:rsidR="00192F7C" w:rsidRDefault="00000000">
            <w:pPr>
              <w:jc w:val="center"/>
            </w:pPr>
            <w:r>
              <w:rPr>
                <w:b/>
                <w:bCs/>
                <w:color w:val="FFFFFF"/>
                <w:sz w:val="20"/>
                <w:szCs w:val="20"/>
              </w:rPr>
              <w:t>Purpose</w:t>
            </w:r>
          </w:p>
        </w:tc>
        <w:tc>
          <w:tcPr>
            <w:tcW w:w="351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5A629E72" w14:textId="77777777" w:rsidR="00192F7C" w:rsidRDefault="00000000">
            <w:pPr>
              <w:jc w:val="center"/>
            </w:pPr>
            <w:r>
              <w:rPr>
                <w:b/>
                <w:bCs/>
                <w:color w:val="FFFFFF"/>
                <w:sz w:val="20"/>
                <w:szCs w:val="20"/>
              </w:rPr>
              <w:t>Key CSS/JS Technique</w:t>
            </w:r>
          </w:p>
        </w:tc>
      </w:tr>
      <w:tr w:rsidR="00192F7C" w14:paraId="344618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F8164E8" w14:textId="77777777" w:rsidR="00192F7C" w:rsidRDefault="00000000">
            <w:r>
              <w:rPr>
                <w:color w:val="000000"/>
                <w:sz w:val="20"/>
                <w:szCs w:val="20"/>
              </w:rPr>
              <w:t>Nav</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208E049" w14:textId="77777777" w:rsidR="00192F7C" w:rsidRDefault="00000000">
            <w:r>
              <w:rPr>
                <w:color w:val="000000"/>
                <w:sz w:val="20"/>
                <w:szCs w:val="20"/>
              </w:rPr>
              <w:t>Fixed navigation with logo, links, CTA</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9913FB6" w14:textId="77777777" w:rsidR="00192F7C" w:rsidRDefault="00000000">
            <w:r>
              <w:rPr>
                <w:color w:val="000000"/>
                <w:sz w:val="20"/>
                <w:szCs w:val="20"/>
              </w:rPr>
              <w:t>position:fixed; backdrop-filter:blur; slideDown animation</w:t>
            </w:r>
          </w:p>
        </w:tc>
      </w:tr>
      <w:tr w:rsidR="00192F7C" w14:paraId="243C46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01C9DF4" w14:textId="77777777" w:rsidR="00192F7C" w:rsidRDefault="00000000">
            <w:r>
              <w:rPr>
                <w:color w:val="000000"/>
                <w:sz w:val="20"/>
                <w:szCs w:val="20"/>
              </w:rPr>
              <w:t>Hero</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64E4392F" w14:textId="77777777" w:rsidR="00192F7C" w:rsidRDefault="00000000">
            <w:r>
              <w:rPr>
                <w:color w:val="000000"/>
                <w:sz w:val="20"/>
                <w:szCs w:val="20"/>
              </w:rPr>
              <w:t>Value proposition, stats, code window</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272ABF9" w14:textId="77777777" w:rsidR="00192F7C" w:rsidRDefault="00000000">
            <w:r>
              <w:rPr>
                <w:color w:val="000000"/>
                <w:sz w:val="20"/>
                <w:szCs w:val="20"/>
              </w:rPr>
              <w:t>Blob glows, floating code window, clamp() typography</w:t>
            </w:r>
          </w:p>
        </w:tc>
      </w:tr>
      <w:tr w:rsidR="00192F7C" w14:paraId="126ECD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778BE6C" w14:textId="77777777" w:rsidR="00192F7C" w:rsidRDefault="00000000">
            <w:r>
              <w:rPr>
                <w:color w:val="000000"/>
                <w:sz w:val="20"/>
                <w:szCs w:val="20"/>
              </w:rPr>
              <w:t>Marquee</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E2DF90C" w14:textId="77777777" w:rsidR="00192F7C" w:rsidRDefault="00000000">
            <w:r>
              <w:rPr>
                <w:color w:val="000000"/>
                <w:sz w:val="20"/>
                <w:szCs w:val="20"/>
              </w:rPr>
              <w:t>Tech stack branding strip</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4B80399" w14:textId="77777777" w:rsidR="00192F7C" w:rsidRDefault="00000000">
            <w:r>
              <w:rPr>
                <w:color w:val="000000"/>
                <w:sz w:val="20"/>
                <w:szCs w:val="20"/>
              </w:rPr>
              <w:t>CSS @keyframes marquee, duplicated track</w:t>
            </w:r>
          </w:p>
        </w:tc>
      </w:tr>
      <w:tr w:rsidR="00192F7C" w14:paraId="399C43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FDF435C" w14:textId="77777777" w:rsidR="00192F7C" w:rsidRDefault="00000000">
            <w:r>
              <w:rPr>
                <w:color w:val="000000"/>
                <w:sz w:val="20"/>
                <w:szCs w:val="20"/>
              </w:rPr>
              <w:t>Curriculum</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327EBB9" w14:textId="77777777" w:rsidR="00192F7C" w:rsidRDefault="00000000">
            <w:r>
              <w:rPr>
                <w:color w:val="000000"/>
                <w:sz w:val="20"/>
                <w:szCs w:val="20"/>
              </w:rPr>
              <w:t>8 module cards with tags</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D8B0719" w14:textId="77777777" w:rsidR="00192F7C" w:rsidRDefault="00000000">
            <w:r>
              <w:rPr>
                <w:color w:val="000000"/>
                <w:sz w:val="20"/>
                <w:szCs w:val="20"/>
              </w:rPr>
              <w:t>auto-fill Grid, ::before scaleX reveal on hover</w:t>
            </w:r>
          </w:p>
        </w:tc>
      </w:tr>
      <w:tr w:rsidR="00192F7C" w14:paraId="09264A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ADDAF93" w14:textId="77777777" w:rsidR="00192F7C" w:rsidRDefault="00000000">
            <w:r>
              <w:rPr>
                <w:color w:val="000000"/>
                <w:sz w:val="20"/>
                <w:szCs w:val="20"/>
              </w:rPr>
              <w:t>Why Us</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65A55ECF" w14:textId="77777777" w:rsidR="00192F7C" w:rsidRDefault="00000000">
            <w:r>
              <w:rPr>
                <w:color w:val="000000"/>
                <w:sz w:val="20"/>
                <w:szCs w:val="20"/>
              </w:rPr>
              <w:t>4 feature boxes, left prose</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1433252F" w14:textId="77777777" w:rsidR="00192F7C" w:rsidRDefault="00000000">
            <w:r>
              <w:rPr>
                <w:color w:val="000000"/>
                <w:sz w:val="20"/>
                <w:szCs w:val="20"/>
              </w:rPr>
              <w:t>2-col Grid, feature-box hover lift</w:t>
            </w:r>
          </w:p>
        </w:tc>
      </w:tr>
      <w:tr w:rsidR="00192F7C" w14:paraId="527516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1D1156D3" w14:textId="77777777" w:rsidR="00192F7C" w:rsidRDefault="00000000">
            <w:r>
              <w:rPr>
                <w:color w:val="000000"/>
                <w:sz w:val="20"/>
                <w:szCs w:val="20"/>
              </w:rPr>
              <w:t>Instructors</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D3C8BC8" w14:textId="77777777" w:rsidR="00192F7C" w:rsidRDefault="00000000">
            <w:r>
              <w:rPr>
                <w:color w:val="000000"/>
                <w:sz w:val="20"/>
                <w:szCs w:val="20"/>
              </w:rPr>
              <w:t>3 instructor profile cards</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6CB5B29" w14:textId="77777777" w:rsidR="00192F7C" w:rsidRDefault="00000000">
            <w:r>
              <w:rPr>
                <w:color w:val="000000"/>
                <w:sz w:val="20"/>
                <w:szCs w:val="20"/>
              </w:rPr>
              <w:t>auto-fill Grid, gradient avatars, badge pills</w:t>
            </w:r>
          </w:p>
        </w:tc>
      </w:tr>
      <w:tr w:rsidR="00192F7C" w14:paraId="264C42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0DEA87B" w14:textId="77777777" w:rsidR="00192F7C" w:rsidRDefault="00000000">
            <w:r>
              <w:rPr>
                <w:color w:val="000000"/>
                <w:sz w:val="20"/>
                <w:szCs w:val="20"/>
              </w:rPr>
              <w:t>Testimonials</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8F2753D" w14:textId="77777777" w:rsidR="00192F7C" w:rsidRDefault="00000000">
            <w:r>
              <w:rPr>
                <w:color w:val="000000"/>
                <w:sz w:val="20"/>
                <w:szCs w:val="20"/>
              </w:rPr>
              <w:t>3 graduate quotes</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888770E" w14:textId="77777777" w:rsidR="00192F7C" w:rsidRDefault="00000000">
            <w:r>
              <w:rPr>
                <w:color w:val="000000"/>
                <w:sz w:val="20"/>
                <w:szCs w:val="20"/>
              </w:rPr>
              <w:t>Quote mark, testi-card hover border accent</w:t>
            </w:r>
          </w:p>
        </w:tc>
      </w:tr>
      <w:tr w:rsidR="00192F7C" w14:paraId="08A5D3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69B6B76" w14:textId="77777777" w:rsidR="00192F7C" w:rsidRDefault="00000000">
            <w:r>
              <w:rPr>
                <w:color w:val="000000"/>
                <w:sz w:val="20"/>
                <w:szCs w:val="20"/>
              </w:rPr>
              <w:t>Pricing</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376811C" w14:textId="77777777" w:rsidR="00192F7C" w:rsidRDefault="00000000">
            <w:r>
              <w:rPr>
                <w:color w:val="000000"/>
                <w:sz w:val="20"/>
                <w:szCs w:val="20"/>
              </w:rPr>
              <w:t>2 pricing plans with features</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1443D096" w14:textId="77777777" w:rsidR="00192F7C" w:rsidRDefault="00000000">
            <w:r>
              <w:rPr>
                <w:color w:val="000000"/>
                <w:sz w:val="20"/>
                <w:szCs w:val="20"/>
              </w:rPr>
              <w:t>featured card scale(1.03), popular-badge pill</w:t>
            </w:r>
          </w:p>
        </w:tc>
      </w:tr>
      <w:tr w:rsidR="00192F7C" w14:paraId="7029AD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CBFDEDF" w14:textId="77777777" w:rsidR="00192F7C" w:rsidRDefault="00000000">
            <w:r>
              <w:rPr>
                <w:color w:val="000000"/>
                <w:sz w:val="20"/>
                <w:szCs w:val="20"/>
              </w:rPr>
              <w:t>FAQ</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47D5FE8F" w14:textId="77777777" w:rsidR="00192F7C" w:rsidRDefault="00000000">
            <w:r>
              <w:rPr>
                <w:color w:val="000000"/>
                <w:sz w:val="20"/>
                <w:szCs w:val="20"/>
              </w:rPr>
              <w:t>5 accordion questions</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7937CDA" w14:textId="77777777" w:rsidR="00192F7C" w:rsidRDefault="00000000">
            <w:r>
              <w:rPr>
                <w:color w:val="000000"/>
                <w:sz w:val="20"/>
                <w:szCs w:val="20"/>
              </w:rPr>
              <w:t>JS toggleFaq(), max-height transition</w:t>
            </w:r>
          </w:p>
        </w:tc>
      </w:tr>
      <w:tr w:rsidR="00192F7C" w14:paraId="1A61EA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9E98730" w14:textId="77777777" w:rsidR="00192F7C" w:rsidRDefault="00000000">
            <w:r>
              <w:rPr>
                <w:color w:val="000000"/>
                <w:sz w:val="20"/>
                <w:szCs w:val="20"/>
              </w:rPr>
              <w:t>CTA Banner</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EF402CB" w14:textId="77777777" w:rsidR="00192F7C" w:rsidRDefault="00000000">
            <w:r>
              <w:rPr>
                <w:color w:val="000000"/>
                <w:sz w:val="20"/>
                <w:szCs w:val="20"/>
              </w:rPr>
              <w:t>Email capture form</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21C1517" w14:textId="77777777" w:rsidR="00192F7C" w:rsidRDefault="00000000">
            <w:r>
              <w:rPr>
                <w:color w:val="000000"/>
                <w:sz w:val="20"/>
                <w:szCs w:val="20"/>
              </w:rPr>
              <w:t>Gradient border, cta-input + cta-submit layout</w:t>
            </w:r>
          </w:p>
        </w:tc>
      </w:tr>
      <w:tr w:rsidR="00192F7C" w14:paraId="6992BD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95CAE45" w14:textId="77777777" w:rsidR="00192F7C" w:rsidRDefault="00000000">
            <w:r>
              <w:rPr>
                <w:color w:val="000000"/>
                <w:sz w:val="20"/>
                <w:szCs w:val="20"/>
              </w:rPr>
              <w:t>Footer</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39653BA" w14:textId="77777777" w:rsidR="00192F7C" w:rsidRDefault="00000000">
            <w:r>
              <w:rPr>
                <w:color w:val="000000"/>
                <w:sz w:val="20"/>
                <w:szCs w:val="20"/>
              </w:rPr>
              <w:t>Logo, links, copyright</w:t>
            </w:r>
          </w:p>
        </w:tc>
        <w:tc>
          <w:tcPr>
            <w:tcW w:w="351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916C510" w14:textId="77777777" w:rsidR="00192F7C" w:rsidRDefault="00000000">
            <w:r>
              <w:rPr>
                <w:color w:val="000000"/>
                <w:sz w:val="20"/>
                <w:szCs w:val="20"/>
              </w:rPr>
              <w:t>Flex layout, footer-logo accent span</w:t>
            </w:r>
          </w:p>
        </w:tc>
      </w:tr>
    </w:tbl>
    <w:p w14:paraId="3D6A4A39" w14:textId="77777777" w:rsidR="00192F7C" w:rsidRDefault="00192F7C">
      <w:pPr>
        <w:spacing w:before="60" w:after="60"/>
        <w:jc w:val="both"/>
      </w:pPr>
    </w:p>
    <w:p w14:paraId="31AE4BA4" w14:textId="77777777" w:rsidR="00192F7C" w:rsidRDefault="00000000">
      <w:pPr>
        <w:pStyle w:val="Heading2"/>
      </w:pPr>
      <w:r>
        <w:t>5.2 CSS Animation System</w:t>
      </w:r>
    </w:p>
    <w:p w14:paraId="0698B1BE" w14:textId="77777777" w:rsidR="00192F7C" w:rsidRDefault="00000000">
      <w:pPr>
        <w:spacing w:before="200" w:after="100"/>
      </w:pPr>
      <w:r>
        <w:rPr>
          <w:b/>
          <w:bCs/>
        </w:rPr>
        <w:t>5.2.1 Keyframe Definitions</w:t>
      </w:r>
    </w:p>
    <w:p w14:paraId="2AE76D5D" w14:textId="77777777" w:rsidR="00192F7C" w:rsidRDefault="00000000">
      <w:pPr>
        <w:pStyle w:val="ListParagraph"/>
        <w:numPr>
          <w:ilvl w:val="0"/>
          <w:numId w:val="2"/>
        </w:numPr>
        <w:spacing w:before="60" w:after="60"/>
        <w:jc w:val="both"/>
      </w:pPr>
      <w:r>
        <w:t>fadeUp — translateY(24px) opacity:0 to translateY(0) opacity:1. Used on all hero elements (tag, title, subtitle, description, buttons, stats) with incremental animation-delay (0.1s to 0.6s).</w:t>
      </w:r>
    </w:p>
    <w:p w14:paraId="0B5B4A20" w14:textId="77777777" w:rsidR="00192F7C" w:rsidRDefault="00000000">
      <w:pPr>
        <w:pStyle w:val="ListParagraph"/>
        <w:numPr>
          <w:ilvl w:val="0"/>
          <w:numId w:val="2"/>
        </w:numPr>
        <w:spacing w:before="60" w:after="60"/>
        <w:jc w:val="both"/>
      </w:pPr>
      <w:r>
        <w:t>fadeLeft — translateX(40px) opacity:0 to normal. Used on the floating code window to slide in from the right.</w:t>
      </w:r>
    </w:p>
    <w:p w14:paraId="48377016" w14:textId="77777777" w:rsidR="00192F7C" w:rsidRDefault="00000000">
      <w:pPr>
        <w:pStyle w:val="ListParagraph"/>
        <w:numPr>
          <w:ilvl w:val="0"/>
          <w:numId w:val="2"/>
        </w:numPr>
        <w:spacing w:before="60" w:after="60"/>
        <w:jc w:val="both"/>
      </w:pPr>
      <w:r>
        <w:t>slideDown — translateY(-100%) to translateY(0). Used on the nav bar for initial page-load entrance.</w:t>
      </w:r>
    </w:p>
    <w:p w14:paraId="11D3DA41" w14:textId="77777777" w:rsidR="00192F7C" w:rsidRDefault="00000000">
      <w:pPr>
        <w:pStyle w:val="ListParagraph"/>
        <w:numPr>
          <w:ilvl w:val="0"/>
          <w:numId w:val="2"/>
        </w:numPr>
        <w:spacing w:before="60" w:after="60"/>
        <w:jc w:val="both"/>
      </w:pPr>
      <w:r>
        <w:t>pulse — scale(1) to scale(1.15). Used on blob background elements (8s infinite).</w:t>
      </w:r>
    </w:p>
    <w:p w14:paraId="0768B66D" w14:textId="77777777" w:rsidR="00192F7C" w:rsidRDefault="00000000">
      <w:pPr>
        <w:pStyle w:val="ListParagraph"/>
        <w:numPr>
          <w:ilvl w:val="0"/>
          <w:numId w:val="2"/>
        </w:numPr>
        <w:spacing w:before="60" w:after="60"/>
        <w:jc w:val="both"/>
      </w:pPr>
      <w:r>
        <w:t>blink — opacity:1 to opacity:0. Used on the hero-tag dot indicator and the typing cursor (1s infinite).</w:t>
      </w:r>
    </w:p>
    <w:p w14:paraId="572B19A9" w14:textId="77777777" w:rsidR="00192F7C" w:rsidRDefault="00000000">
      <w:pPr>
        <w:pStyle w:val="ListParagraph"/>
        <w:numPr>
          <w:ilvl w:val="0"/>
          <w:numId w:val="2"/>
        </w:numPr>
        <w:spacing w:before="60" w:after="60"/>
        <w:jc w:val="both"/>
      </w:pPr>
      <w:r>
        <w:lastRenderedPageBreak/>
        <w:t>marquee — translateX(0) to translateX(-50%). Drives the continuous tech-stack scrolling strip.</w:t>
      </w:r>
    </w:p>
    <w:p w14:paraId="2B844CBA" w14:textId="77777777" w:rsidR="00192F7C" w:rsidRDefault="00192F7C">
      <w:pPr>
        <w:spacing w:before="60" w:after="60"/>
        <w:jc w:val="both"/>
      </w:pPr>
    </w:p>
    <w:p w14:paraId="0D80375E" w14:textId="77777777" w:rsidR="00192F7C" w:rsidRDefault="00000000">
      <w:pPr>
        <w:pStyle w:val="Heading2"/>
      </w:pPr>
      <w:r>
        <w:t>5.3 JavaScript Components</w:t>
      </w:r>
    </w:p>
    <w:p w14:paraId="0AD8C2AE" w14:textId="77777777" w:rsidR="00192F7C" w:rsidRDefault="00000000">
      <w:pPr>
        <w:spacing w:before="200" w:after="100"/>
      </w:pPr>
      <w:r>
        <w:rPr>
          <w:b/>
          <w:bCs/>
        </w:rPr>
        <w:t>5.3.1 Custom Cursor</w:t>
      </w:r>
    </w:p>
    <w:p w14:paraId="38B14329" w14:textId="77777777" w:rsidR="00192F7C" w:rsidRDefault="00000000">
      <w:pPr>
        <w:spacing w:before="40" w:after="40"/>
      </w:pPr>
      <w:r>
        <w:rPr>
          <w:rFonts w:ascii="Courier New" w:eastAsia="Courier New" w:hAnsi="Courier New" w:cs="Courier New"/>
          <w:color w:val="1A3A6A"/>
          <w:sz w:val="18"/>
          <w:szCs w:val="18"/>
        </w:rPr>
        <w:t>document.addEventListener('mousemove', e =&gt; { cursor.style.left = e.clientX-6+'px'; cursor.style.top = e.clientY-6+'px'; });</w:t>
      </w:r>
    </w:p>
    <w:p w14:paraId="036A4D58" w14:textId="77777777" w:rsidR="00192F7C" w:rsidRDefault="00192F7C">
      <w:pPr>
        <w:spacing w:before="60" w:after="60"/>
        <w:jc w:val="both"/>
      </w:pPr>
    </w:p>
    <w:p w14:paraId="2025ED75" w14:textId="77777777" w:rsidR="00192F7C" w:rsidRDefault="00000000">
      <w:pPr>
        <w:spacing w:before="200" w:after="100"/>
      </w:pPr>
      <w:r>
        <w:rPr>
          <w:b/>
          <w:bCs/>
        </w:rPr>
        <w:t>5.3.2 FAQ Accordion</w:t>
      </w:r>
    </w:p>
    <w:p w14:paraId="6A1355BA" w14:textId="77777777" w:rsidR="00192F7C" w:rsidRDefault="00000000">
      <w:pPr>
        <w:spacing w:before="40" w:after="40"/>
      </w:pPr>
      <w:r>
        <w:rPr>
          <w:rFonts w:ascii="Courier New" w:eastAsia="Courier New" w:hAnsi="Courier New" w:cs="Courier New"/>
          <w:color w:val="1A3A6A"/>
          <w:sz w:val="18"/>
          <w:szCs w:val="18"/>
        </w:rPr>
        <w:t>function toggleFaq(btn) { const item = btn.closest('.faq-item'); const isOpen = item.classList.contains('open');</w:t>
      </w:r>
    </w:p>
    <w:p w14:paraId="02CCB191" w14:textId="77777777" w:rsidR="00192F7C" w:rsidRDefault="00000000">
      <w:pPr>
        <w:spacing w:before="40" w:after="40"/>
      </w:pPr>
      <w:r>
        <w:rPr>
          <w:rFonts w:ascii="Courier New" w:eastAsia="Courier New" w:hAnsi="Courier New" w:cs="Courier New"/>
          <w:color w:val="1A3A6A"/>
          <w:sz w:val="18"/>
          <w:szCs w:val="18"/>
        </w:rPr>
        <w:t xml:space="preserve">  document.querySelectorAll('.faq-item').forEach(i =&gt; i.classList.remove('open'));</w:t>
      </w:r>
    </w:p>
    <w:p w14:paraId="01C4B7DC" w14:textId="77777777" w:rsidR="00192F7C" w:rsidRDefault="00000000">
      <w:pPr>
        <w:spacing w:before="40" w:after="40"/>
      </w:pPr>
      <w:r>
        <w:rPr>
          <w:rFonts w:ascii="Courier New" w:eastAsia="Courier New" w:hAnsi="Courier New" w:cs="Courier New"/>
          <w:color w:val="1A3A6A"/>
          <w:sz w:val="18"/>
          <w:szCs w:val="18"/>
        </w:rPr>
        <w:t xml:space="preserve">  if (!isOpen) item.classList.add('open'); }</w:t>
      </w:r>
    </w:p>
    <w:p w14:paraId="72CE1E88" w14:textId="77777777" w:rsidR="00192F7C" w:rsidRDefault="00192F7C">
      <w:pPr>
        <w:spacing w:before="60" w:after="60"/>
        <w:jc w:val="both"/>
      </w:pPr>
    </w:p>
    <w:p w14:paraId="68762D4D" w14:textId="77777777" w:rsidR="00192F7C" w:rsidRDefault="00000000">
      <w:pPr>
        <w:spacing w:before="200" w:after="100"/>
      </w:pPr>
      <w:r>
        <w:rPr>
          <w:b/>
          <w:bCs/>
        </w:rPr>
        <w:t>5.3.3 Scroll Reveal (IntersectionObserver)</w:t>
      </w:r>
    </w:p>
    <w:p w14:paraId="18B4DCE2" w14:textId="77777777" w:rsidR="00192F7C" w:rsidRDefault="00000000">
      <w:pPr>
        <w:spacing w:before="40" w:after="40"/>
      </w:pPr>
      <w:r>
        <w:rPr>
          <w:rFonts w:ascii="Courier New" w:eastAsia="Courier New" w:hAnsi="Courier New" w:cs="Courier New"/>
          <w:color w:val="1A3A6A"/>
          <w:sz w:val="18"/>
          <w:szCs w:val="18"/>
        </w:rPr>
        <w:t>const observer = new IntersectionObserver(entries =&gt; {</w:t>
      </w:r>
    </w:p>
    <w:p w14:paraId="6D8A91E1" w14:textId="77777777" w:rsidR="00192F7C" w:rsidRDefault="00000000">
      <w:pPr>
        <w:spacing w:before="40" w:after="40"/>
      </w:pPr>
      <w:r>
        <w:rPr>
          <w:rFonts w:ascii="Courier New" w:eastAsia="Courier New" w:hAnsi="Courier New" w:cs="Courier New"/>
          <w:color w:val="1A3A6A"/>
          <w:sz w:val="18"/>
          <w:szCs w:val="18"/>
        </w:rPr>
        <w:t xml:space="preserve">  entries.forEach((entry, i) =&gt; {</w:t>
      </w:r>
    </w:p>
    <w:p w14:paraId="780B6563" w14:textId="77777777" w:rsidR="00192F7C" w:rsidRDefault="00000000">
      <w:pPr>
        <w:spacing w:before="40" w:after="40"/>
      </w:pPr>
      <w:r>
        <w:rPr>
          <w:rFonts w:ascii="Courier New" w:eastAsia="Courier New" w:hAnsi="Courier New" w:cs="Courier New"/>
          <w:color w:val="1A3A6A"/>
          <w:sz w:val="18"/>
          <w:szCs w:val="18"/>
        </w:rPr>
        <w:t xml:space="preserve">    if (entry.isIntersecting) { setTimeout(() =&gt; entry.target.classList.add('visible'), i*80); }</w:t>
      </w:r>
    </w:p>
    <w:p w14:paraId="683D8285" w14:textId="77777777" w:rsidR="00192F7C" w:rsidRDefault="00000000">
      <w:pPr>
        <w:spacing w:before="40" w:after="40"/>
      </w:pPr>
      <w:r>
        <w:rPr>
          <w:rFonts w:ascii="Courier New" w:eastAsia="Courier New" w:hAnsi="Courier New" w:cs="Courier New"/>
          <w:color w:val="1A3A6A"/>
          <w:sz w:val="18"/>
          <w:szCs w:val="18"/>
        </w:rPr>
        <w:t xml:space="preserve">  });</w:t>
      </w:r>
    </w:p>
    <w:p w14:paraId="1AC51663" w14:textId="77777777" w:rsidR="00192F7C" w:rsidRDefault="00000000">
      <w:pPr>
        <w:spacing w:before="40" w:after="40"/>
      </w:pPr>
      <w:r>
        <w:rPr>
          <w:rFonts w:ascii="Courier New" w:eastAsia="Courier New" w:hAnsi="Courier New" w:cs="Courier New"/>
          <w:color w:val="1A3A6A"/>
          <w:sz w:val="18"/>
          <w:szCs w:val="18"/>
        </w:rPr>
        <w:t>}, { threshold: 0.12 });</w:t>
      </w:r>
    </w:p>
    <w:p w14:paraId="15F8A74A" w14:textId="77777777" w:rsidR="00192F7C" w:rsidRDefault="00192F7C">
      <w:pPr>
        <w:spacing w:before="60" w:after="60"/>
        <w:jc w:val="both"/>
      </w:pPr>
    </w:p>
    <w:p w14:paraId="7F3674C1" w14:textId="77777777" w:rsidR="00192F7C" w:rsidRDefault="00000000">
      <w:pPr>
        <w:pStyle w:val="Heading2"/>
      </w:pPr>
      <w:r>
        <w:t>5.4 Curriculum Modules Covered</w:t>
      </w:r>
    </w:p>
    <w:p w14:paraId="672A1D20" w14:textId="77777777" w:rsidR="00192F7C" w:rsidRDefault="00000000">
      <w:pPr>
        <w:pStyle w:val="ListParagraph"/>
        <w:numPr>
          <w:ilvl w:val="0"/>
          <w:numId w:val="2"/>
        </w:numPr>
        <w:spacing w:before="60" w:after="60"/>
        <w:jc w:val="both"/>
      </w:pPr>
      <w:r>
        <w:t>Module 01 — HTML &amp; CSS Foundations: Box model, Flexbox, Grid, Responsive Design.</w:t>
      </w:r>
    </w:p>
    <w:p w14:paraId="55AC4F22" w14:textId="77777777" w:rsidR="00192F7C" w:rsidRDefault="00000000">
      <w:pPr>
        <w:pStyle w:val="ListParagraph"/>
        <w:numPr>
          <w:ilvl w:val="0"/>
          <w:numId w:val="2"/>
        </w:numPr>
        <w:spacing w:before="60" w:after="60"/>
        <w:jc w:val="both"/>
      </w:pPr>
      <w:r>
        <w:t>Module 02 — JavaScript Core: ES6+, DOM, Fetch API, Async/Await.</w:t>
      </w:r>
    </w:p>
    <w:p w14:paraId="4E64A484" w14:textId="77777777" w:rsidR="00192F7C" w:rsidRDefault="00000000">
      <w:pPr>
        <w:pStyle w:val="ListParagraph"/>
        <w:numPr>
          <w:ilvl w:val="0"/>
          <w:numId w:val="2"/>
        </w:numPr>
        <w:spacing w:before="60" w:after="60"/>
        <w:jc w:val="both"/>
      </w:pPr>
      <w:r>
        <w:t>Module 03 — React.js: Hooks, Context API, React Router.</w:t>
      </w:r>
    </w:p>
    <w:p w14:paraId="06083BA4" w14:textId="77777777" w:rsidR="00192F7C" w:rsidRDefault="00000000">
      <w:pPr>
        <w:pStyle w:val="ListParagraph"/>
        <w:numPr>
          <w:ilvl w:val="0"/>
          <w:numId w:val="2"/>
        </w:numPr>
        <w:spacing w:before="60" w:after="60"/>
        <w:jc w:val="both"/>
      </w:pPr>
      <w:r>
        <w:t>Module 04 — Backend with Node.js: Express, REST APIs, Authentication (JWT).</w:t>
      </w:r>
    </w:p>
    <w:p w14:paraId="04E4B456" w14:textId="77777777" w:rsidR="00192F7C" w:rsidRDefault="00000000">
      <w:pPr>
        <w:pStyle w:val="ListParagraph"/>
        <w:numPr>
          <w:ilvl w:val="0"/>
          <w:numId w:val="2"/>
        </w:numPr>
        <w:spacing w:before="60" w:after="60"/>
        <w:jc w:val="both"/>
      </w:pPr>
      <w:r>
        <w:t>Module 05 — Databases: MongoDB, Mongoose, SQL basics.</w:t>
      </w:r>
    </w:p>
    <w:p w14:paraId="54E6EBBB" w14:textId="77777777" w:rsidR="00192F7C" w:rsidRDefault="00000000">
      <w:pPr>
        <w:pStyle w:val="ListParagraph"/>
        <w:numPr>
          <w:ilvl w:val="0"/>
          <w:numId w:val="2"/>
        </w:numPr>
        <w:spacing w:before="60" w:after="60"/>
        <w:jc w:val="both"/>
      </w:pPr>
      <w:r>
        <w:t>Module 06 — DevOps &amp; Deployment: Git, Docker, AWS EC2, CI/CD.</w:t>
      </w:r>
    </w:p>
    <w:p w14:paraId="39EE5062" w14:textId="77777777" w:rsidR="00192F7C" w:rsidRDefault="00000000">
      <w:pPr>
        <w:pStyle w:val="ListParagraph"/>
        <w:numPr>
          <w:ilvl w:val="0"/>
          <w:numId w:val="2"/>
        </w:numPr>
        <w:spacing w:before="60" w:after="60"/>
        <w:jc w:val="both"/>
      </w:pPr>
      <w:r>
        <w:t>Module 07 — System Design: Scalability, Caching, Load Balancing.</w:t>
      </w:r>
    </w:p>
    <w:p w14:paraId="068E8537" w14:textId="77777777" w:rsidR="00192F7C" w:rsidRDefault="00000000">
      <w:pPr>
        <w:pStyle w:val="ListParagraph"/>
        <w:numPr>
          <w:ilvl w:val="0"/>
          <w:numId w:val="2"/>
        </w:numPr>
        <w:spacing w:before="60" w:after="60"/>
        <w:jc w:val="both"/>
      </w:pPr>
      <w:r>
        <w:t>Module 08 — Capstone Project: Full-stack app with portfolio presentation.</w:t>
      </w:r>
    </w:p>
    <w:p w14:paraId="249938A5" w14:textId="77777777" w:rsidR="00192F7C" w:rsidRDefault="00000000">
      <w:r>
        <w:br w:type="page"/>
      </w:r>
    </w:p>
    <w:p w14:paraId="251EC51F" w14:textId="77777777" w:rsidR="00192F7C" w:rsidRDefault="00000000">
      <w:pPr>
        <w:pStyle w:val="Heading1"/>
      </w:pPr>
      <w:r>
        <w:lastRenderedPageBreak/>
        <w:t>Chapter 6</w:t>
      </w:r>
    </w:p>
    <w:p w14:paraId="287CEC10" w14:textId="77777777" w:rsidR="00192F7C" w:rsidRDefault="00000000">
      <w:pPr>
        <w:pStyle w:val="Heading1"/>
      </w:pPr>
      <w:r>
        <w:t>Prior Art and Related Work (Literature Survey)</w:t>
      </w:r>
    </w:p>
    <w:p w14:paraId="5B78E552" w14:textId="77777777" w:rsidR="00192F7C" w:rsidRDefault="00192F7C">
      <w:pPr>
        <w:spacing w:before="60" w:after="60"/>
        <w:jc w:val="both"/>
      </w:pPr>
    </w:p>
    <w:p w14:paraId="48026DE1" w14:textId="77777777" w:rsidR="00192F7C" w:rsidRDefault="00000000">
      <w:pPr>
        <w:spacing w:before="80" w:after="80"/>
        <w:jc w:val="both"/>
      </w:pPr>
      <w:r>
        <w:t>The following existing bootcamp and edtech landing pages were studied to benchmark design decisions:</w:t>
      </w:r>
    </w:p>
    <w:p w14:paraId="203E2A94" w14:textId="77777777" w:rsidR="00192F7C" w:rsidRDefault="00000000">
      <w:pPr>
        <w:pStyle w:val="ListParagraph"/>
        <w:numPr>
          <w:ilvl w:val="0"/>
          <w:numId w:val="2"/>
        </w:numPr>
        <w:spacing w:before="60" w:after="60"/>
        <w:jc w:val="both"/>
      </w:pPr>
      <w:r>
        <w:t>Scaler Academy (scaler.com) — Utilizes React with complex animations via Framer Motion. High visual quality but a 400+ KB JS bundle. CodeForge achieves comparable aesthetics at a fraction of the payload.</w:t>
      </w:r>
    </w:p>
    <w:p w14:paraId="0BF44171" w14:textId="77777777" w:rsidR="00192F7C" w:rsidRDefault="00000000">
      <w:pPr>
        <w:pStyle w:val="ListParagraph"/>
        <w:numPr>
          <w:ilvl w:val="0"/>
          <w:numId w:val="2"/>
        </w:numPr>
        <w:spacing w:before="60" w:after="60"/>
        <w:jc w:val="both"/>
      </w:pPr>
      <w:r>
        <w:t>Masai School (masaischool.com) — Clean layout with strong social proof sections. Uses Bootstrap for grid. CodeForge's custom auto-fill CSS Grid is lighter and more flexible.</w:t>
      </w:r>
    </w:p>
    <w:p w14:paraId="347F3F14" w14:textId="77777777" w:rsidR="00192F7C" w:rsidRDefault="00000000">
      <w:pPr>
        <w:pStyle w:val="ListParagraph"/>
        <w:numPr>
          <w:ilvl w:val="0"/>
          <w:numId w:val="2"/>
        </w:numPr>
        <w:spacing w:before="60" w:after="60"/>
        <w:jc w:val="both"/>
      </w:pPr>
      <w:r>
        <w:t>Lambda School / BloomTech — American bootcamp with strong income share agreement (ISA) messaging. Inspired the ISA mention in CodeForge's FAQ section. Their site relies on React and Hubspot forms.</w:t>
      </w:r>
    </w:p>
    <w:p w14:paraId="10A3B07E" w14:textId="77777777" w:rsidR="00192F7C" w:rsidRDefault="00000000">
      <w:pPr>
        <w:pStyle w:val="ListParagraph"/>
        <w:numPr>
          <w:ilvl w:val="0"/>
          <w:numId w:val="2"/>
        </w:numPr>
        <w:spacing w:before="60" w:after="60"/>
        <w:jc w:val="both"/>
      </w:pPr>
      <w:r>
        <w:t>Linear.app — Inspired the dark-theme neon aesthetic, animated blob glows, and film-grain SVG overlay technique. Linear uses Framer Motion; CodeForge replicates the effect in pure CSS.</w:t>
      </w:r>
    </w:p>
    <w:p w14:paraId="72B69D86" w14:textId="77777777" w:rsidR="00192F7C" w:rsidRDefault="00000000">
      <w:pPr>
        <w:pStyle w:val="ListParagraph"/>
        <w:numPr>
          <w:ilvl w:val="0"/>
          <w:numId w:val="2"/>
        </w:numPr>
        <w:spacing w:before="60" w:after="60"/>
        <w:jc w:val="both"/>
      </w:pPr>
      <w:r>
        <w:t>Stripe.com — Inspired the hero section's use of large display typography (Bebas Neue equivalent) and the use of a floating code or product screenshot as a right-side hero visual element.</w:t>
      </w:r>
    </w:p>
    <w:p w14:paraId="62C61005" w14:textId="77777777" w:rsidR="00192F7C" w:rsidRDefault="00192F7C">
      <w:pPr>
        <w:spacing w:before="60" w:after="60"/>
        <w:jc w:val="both"/>
      </w:pPr>
    </w:p>
    <w:p w14:paraId="636170D9" w14:textId="77777777" w:rsidR="00192F7C" w:rsidRDefault="00000000">
      <w:pPr>
        <w:spacing w:before="80" w:after="80"/>
        <w:jc w:val="both"/>
      </w:pPr>
      <w:r>
        <w:t>The literature survey confirms that while most high-quality bootcamp landing pages rely on JavaScript frameworks and third-party animation libraries, CodeForge Academy achieves a comparable visual and interactive standard using only native HTML5, CSS3, and vanilla JavaScript — validating its novelty as an educational and practical reference implementation.</w:t>
      </w:r>
    </w:p>
    <w:p w14:paraId="2C33174A" w14:textId="77777777" w:rsidR="00192F7C" w:rsidRDefault="00000000">
      <w:r>
        <w:br w:type="page"/>
      </w:r>
    </w:p>
    <w:p w14:paraId="3F113F49" w14:textId="77777777" w:rsidR="00192F7C" w:rsidRDefault="00000000">
      <w:pPr>
        <w:pStyle w:val="Heading1"/>
      </w:pPr>
      <w:r>
        <w:lastRenderedPageBreak/>
        <w:t>Chapter 7</w:t>
      </w:r>
    </w:p>
    <w:p w14:paraId="13B59F5A" w14:textId="77777777" w:rsidR="00192F7C" w:rsidRDefault="00000000">
      <w:pPr>
        <w:pStyle w:val="Heading1"/>
      </w:pPr>
      <w:r>
        <w:t>Applications and Deployment Areas</w:t>
      </w:r>
    </w:p>
    <w:p w14:paraId="39AEEC47" w14:textId="77777777" w:rsidR="00192F7C" w:rsidRDefault="00192F7C">
      <w:pPr>
        <w:spacing w:before="60" w:after="60"/>
        <w:jc w:val="both"/>
      </w:pPr>
    </w:p>
    <w:p w14:paraId="06AB3C8F" w14:textId="77777777" w:rsidR="00192F7C" w:rsidRDefault="00000000">
      <w:pPr>
        <w:pStyle w:val="Heading2"/>
      </w:pPr>
      <w:r>
        <w:t>7.1 Direct Use Cases</w:t>
      </w:r>
    </w:p>
    <w:p w14:paraId="723EE87A" w14:textId="77777777" w:rsidR="00192F7C" w:rsidRDefault="00000000">
      <w:pPr>
        <w:pStyle w:val="ListParagraph"/>
        <w:numPr>
          <w:ilvl w:val="0"/>
          <w:numId w:val="2"/>
        </w:numPr>
        <w:spacing w:before="60" w:after="60"/>
        <w:jc w:val="both"/>
      </w:pPr>
      <w:r>
        <w:t>Bootcamp or coaching institute marketing website — deploy as a GitHub Pages or Netlify site in under 60 seconds.</w:t>
      </w:r>
    </w:p>
    <w:p w14:paraId="726988CD" w14:textId="77777777" w:rsidR="00192F7C" w:rsidRDefault="00000000">
      <w:pPr>
        <w:pStyle w:val="ListParagraph"/>
        <w:numPr>
          <w:ilvl w:val="0"/>
          <w:numId w:val="2"/>
        </w:numPr>
        <w:spacing w:before="60" w:after="60"/>
        <w:jc w:val="both"/>
      </w:pPr>
      <w:r>
        <w:t>College club or coding society landing page — adapt the curriculum section to showcase club workshops and hackathon schedules.</w:t>
      </w:r>
    </w:p>
    <w:p w14:paraId="55B223AC" w14:textId="77777777" w:rsidR="00192F7C" w:rsidRDefault="00000000">
      <w:pPr>
        <w:pStyle w:val="ListParagraph"/>
        <w:numPr>
          <w:ilvl w:val="0"/>
          <w:numId w:val="2"/>
        </w:numPr>
        <w:spacing w:before="60" w:after="60"/>
        <w:jc w:val="both"/>
      </w:pPr>
      <w:r>
        <w:t>Personal portfolio homepage — repurpose the hero and 'Why Us' sections to present individual skills and achievements.</w:t>
      </w:r>
    </w:p>
    <w:p w14:paraId="2E0F596C" w14:textId="77777777" w:rsidR="00192F7C" w:rsidRDefault="00000000">
      <w:pPr>
        <w:pStyle w:val="ListParagraph"/>
        <w:numPr>
          <w:ilvl w:val="0"/>
          <w:numId w:val="2"/>
        </w:numPr>
        <w:spacing w:before="60" w:after="60"/>
        <w:jc w:val="both"/>
      </w:pPr>
      <w:r>
        <w:t>Freelancer or agency service page — replace bootcamp content with service offerings, testimonials, and a contact/CTA form.</w:t>
      </w:r>
    </w:p>
    <w:p w14:paraId="1DE65935" w14:textId="77777777" w:rsidR="00192F7C" w:rsidRDefault="00192F7C">
      <w:pPr>
        <w:spacing w:before="60" w:after="60"/>
        <w:jc w:val="both"/>
      </w:pPr>
    </w:p>
    <w:p w14:paraId="28F8F8FB" w14:textId="77777777" w:rsidR="00192F7C" w:rsidRDefault="00000000">
      <w:pPr>
        <w:pStyle w:val="Heading2"/>
      </w:pPr>
      <w:r>
        <w:t>7.2 Extended Applications</w:t>
      </w:r>
    </w:p>
    <w:p w14:paraId="72748DE5" w14:textId="77777777" w:rsidR="00192F7C" w:rsidRDefault="00000000">
      <w:pPr>
        <w:pStyle w:val="ListParagraph"/>
        <w:numPr>
          <w:ilvl w:val="0"/>
          <w:numId w:val="2"/>
        </w:numPr>
        <w:spacing w:before="60" w:after="60"/>
        <w:jc w:val="both"/>
      </w:pPr>
      <w:r>
        <w:t>SaaS product landing page — the hero + feature boxes + pricing + FAQ structure maps directly to a software product marketing page.</w:t>
      </w:r>
    </w:p>
    <w:p w14:paraId="7C748CCA" w14:textId="77777777" w:rsidR="00192F7C" w:rsidRDefault="00000000">
      <w:pPr>
        <w:pStyle w:val="ListParagraph"/>
        <w:numPr>
          <w:ilvl w:val="0"/>
          <w:numId w:val="2"/>
        </w:numPr>
        <w:spacing w:before="60" w:after="60"/>
        <w:jc w:val="both"/>
      </w:pPr>
      <w:r>
        <w:t>Conference or event website — adapt the instructor cards for speaker bios and the curriculum section for the event schedule.</w:t>
      </w:r>
    </w:p>
    <w:p w14:paraId="1E4A124D" w14:textId="77777777" w:rsidR="00192F7C" w:rsidRDefault="00000000">
      <w:pPr>
        <w:pStyle w:val="ListParagraph"/>
        <w:numPr>
          <w:ilvl w:val="0"/>
          <w:numId w:val="2"/>
        </w:numPr>
        <w:spacing w:before="60" w:after="60"/>
        <w:jc w:val="both"/>
      </w:pPr>
      <w:r>
        <w:t>Job board or career platform — the testimonials section can showcase employer partners and placement stories.</w:t>
      </w:r>
    </w:p>
    <w:p w14:paraId="1AACE3A0" w14:textId="77777777" w:rsidR="00192F7C" w:rsidRDefault="00000000">
      <w:pPr>
        <w:pStyle w:val="ListParagraph"/>
        <w:numPr>
          <w:ilvl w:val="0"/>
          <w:numId w:val="2"/>
        </w:numPr>
        <w:spacing w:before="60" w:after="60"/>
        <w:jc w:val="both"/>
      </w:pPr>
      <w:r>
        <w:t>E-learning platform homepage — extend the curriculum grid with course thumbnails and enrollment CTAs per module.</w:t>
      </w:r>
    </w:p>
    <w:p w14:paraId="75A527D2" w14:textId="77777777" w:rsidR="00192F7C" w:rsidRDefault="00192F7C">
      <w:pPr>
        <w:spacing w:before="60" w:after="60"/>
        <w:jc w:val="both"/>
      </w:pPr>
    </w:p>
    <w:p w14:paraId="5BF5940E" w14:textId="77777777" w:rsidR="00192F7C" w:rsidRDefault="00000000">
      <w:pPr>
        <w:pStyle w:val="Heading2"/>
      </w:pPr>
      <w:r>
        <w:t>7.3 Deployment</w:t>
      </w:r>
    </w:p>
    <w:p w14:paraId="773DC529" w14:textId="77777777" w:rsidR="00192F7C" w:rsidRDefault="00000000">
      <w:pPr>
        <w:spacing w:before="80" w:after="80"/>
        <w:jc w:val="both"/>
      </w:pPr>
      <w:r>
        <w:t>The project is delivered as a single self-contained HTML file (Week_10.html). All CSS is embedded in a &lt;style&gt; block and all JavaScript in a &lt;script&gt; block. External dependencies are limited to Google Fonts (loaded via CDN link tag). Deployment requires only uploading the single file to any static hosting service — GitHub Pages, Netlify, Vercel, or Cloudflare Pages — with zero configuration, no build step, and no server-side environment.</w:t>
      </w:r>
    </w:p>
    <w:p w14:paraId="17C19B33" w14:textId="77777777" w:rsidR="00192F7C" w:rsidRDefault="00000000">
      <w:r>
        <w:br w:type="page"/>
      </w:r>
    </w:p>
    <w:p w14:paraId="796BBD2E" w14:textId="77777777" w:rsidR="00192F7C" w:rsidRDefault="00000000">
      <w:pPr>
        <w:pStyle w:val="Heading1"/>
      </w:pPr>
      <w:r>
        <w:lastRenderedPageBreak/>
        <w:t>Chapter 8</w:t>
      </w:r>
    </w:p>
    <w:p w14:paraId="35457CC1" w14:textId="77777777" w:rsidR="00192F7C" w:rsidRDefault="00000000">
      <w:pPr>
        <w:pStyle w:val="Heading1"/>
      </w:pPr>
      <w:r>
        <w:t>Conclusion and Future Scope</w:t>
      </w:r>
    </w:p>
    <w:p w14:paraId="45CFD972" w14:textId="77777777" w:rsidR="00192F7C" w:rsidRDefault="00192F7C">
      <w:pPr>
        <w:spacing w:before="60" w:after="60"/>
        <w:jc w:val="both"/>
      </w:pPr>
    </w:p>
    <w:p w14:paraId="51D5C261" w14:textId="77777777" w:rsidR="00192F7C" w:rsidRDefault="00000000">
      <w:pPr>
        <w:pStyle w:val="Heading2"/>
      </w:pPr>
      <w:r>
        <w:t>8.1 Conclusion</w:t>
      </w:r>
    </w:p>
    <w:p w14:paraId="108EE686" w14:textId="77777777" w:rsidR="00192F7C" w:rsidRDefault="00000000">
      <w:pPr>
        <w:spacing w:before="80" w:after="80"/>
        <w:jc w:val="both"/>
      </w:pPr>
      <w:r>
        <w:t>"CodeForge Academy" successfully demonstrates that an advanced, visually immersive, and fully interactive multi-section landing page can be built using only HTML5, CSS3, and vanilla JavaScript — without any framework, library, or build pipeline. The project covers a comprehensive range of modern frontend techniques: CSS custom properties for theming, GPU-accelerated keyframe animations, IntersectionObserver-based scroll reveals, a JavaScript FAQ accordion, a custom cursor with mix-blend-mode, a CSS marquee strip, a floating syntax-highlighted code window, animated blob glows, a film-grain SVG noise overlay, responsive auto-fill CSS Grid layouts, and fluid clamp()-based typography. It stands as a complete, real-world-quality reference implementation for students learning advanced frontend web development.</w:t>
      </w:r>
    </w:p>
    <w:p w14:paraId="552E49A4" w14:textId="77777777" w:rsidR="00192F7C" w:rsidRDefault="00192F7C">
      <w:pPr>
        <w:spacing w:before="60" w:after="60"/>
        <w:jc w:val="both"/>
      </w:pPr>
    </w:p>
    <w:p w14:paraId="6BCC03CC" w14:textId="77777777" w:rsidR="00192F7C" w:rsidRDefault="00000000">
      <w:pPr>
        <w:pStyle w:val="Heading2"/>
      </w:pPr>
      <w:r>
        <w:t>8.2 Future Scope</w:t>
      </w:r>
    </w:p>
    <w:p w14:paraId="0CBAA68B" w14:textId="77777777" w:rsidR="00192F7C" w:rsidRDefault="00000000">
      <w:pPr>
        <w:pStyle w:val="ListParagraph"/>
        <w:numPr>
          <w:ilvl w:val="0"/>
          <w:numId w:val="2"/>
        </w:numPr>
        <w:spacing w:before="60" w:after="60"/>
        <w:jc w:val="both"/>
      </w:pPr>
      <w:r>
        <w:t>Add a JavaScript-powered course module filter by topic tag (HTML, JS, React, etc.) using classList toggling.</w:t>
      </w:r>
    </w:p>
    <w:p w14:paraId="6F93D8AB" w14:textId="77777777" w:rsidR="00192F7C" w:rsidRDefault="00000000">
      <w:pPr>
        <w:pStyle w:val="ListParagraph"/>
        <w:numPr>
          <w:ilvl w:val="0"/>
          <w:numId w:val="2"/>
        </w:numPr>
        <w:spacing w:before="60" w:after="60"/>
        <w:jc w:val="both"/>
      </w:pPr>
      <w:r>
        <w:t>Integrate EmailJS or Formspree to make the CTA email-capture form fully functional without a backend.</w:t>
      </w:r>
    </w:p>
    <w:p w14:paraId="15EBFE7A" w14:textId="77777777" w:rsidR="00192F7C" w:rsidRDefault="00000000">
      <w:pPr>
        <w:pStyle w:val="ListParagraph"/>
        <w:numPr>
          <w:ilvl w:val="0"/>
          <w:numId w:val="2"/>
        </w:numPr>
        <w:spacing w:before="60" w:after="60"/>
        <w:jc w:val="both"/>
      </w:pPr>
      <w:r>
        <w:t>Convert to a multi-page site using a JSON curriculum data file (JAMstack pattern) rendered by a small script.</w:t>
      </w:r>
    </w:p>
    <w:p w14:paraId="198E4698" w14:textId="77777777" w:rsidR="00192F7C" w:rsidRDefault="00000000">
      <w:pPr>
        <w:pStyle w:val="ListParagraph"/>
        <w:numPr>
          <w:ilvl w:val="0"/>
          <w:numId w:val="2"/>
        </w:numPr>
        <w:spacing w:before="60" w:after="60"/>
        <w:jc w:val="both"/>
      </w:pPr>
      <w:r>
        <w:t>Add a dark/light mode toggle using a single CSS class swap on the &lt;body&gt; element.</w:t>
      </w:r>
    </w:p>
    <w:p w14:paraId="0236F882" w14:textId="77777777" w:rsidR="00192F7C" w:rsidRDefault="00000000">
      <w:pPr>
        <w:pStyle w:val="ListParagraph"/>
        <w:numPr>
          <w:ilvl w:val="0"/>
          <w:numId w:val="2"/>
        </w:numPr>
        <w:spacing w:before="60" w:after="60"/>
        <w:jc w:val="both"/>
      </w:pPr>
      <w:r>
        <w:t>Implement a countdown timer to the next batch start date using the JavaScript Date API.</w:t>
      </w:r>
    </w:p>
    <w:p w14:paraId="11E84B0D" w14:textId="77777777" w:rsidR="00192F7C" w:rsidRDefault="00000000">
      <w:pPr>
        <w:pStyle w:val="ListParagraph"/>
        <w:numPr>
          <w:ilvl w:val="0"/>
          <w:numId w:val="2"/>
        </w:numPr>
        <w:spacing w:before="60" w:after="60"/>
        <w:jc w:val="both"/>
      </w:pPr>
      <w:r>
        <w:t>Add a smooth progress bar at the top of the page (scroll-driven using window.scrollY percentage).</w:t>
      </w:r>
    </w:p>
    <w:p w14:paraId="1793F191" w14:textId="77777777" w:rsidR="00192F7C" w:rsidRDefault="00000000">
      <w:pPr>
        <w:pStyle w:val="ListParagraph"/>
        <w:numPr>
          <w:ilvl w:val="0"/>
          <w:numId w:val="2"/>
        </w:numPr>
        <w:spacing w:before="60" w:after="60"/>
        <w:jc w:val="both"/>
      </w:pPr>
      <w:r>
        <w:t>Integrate Google Analytics or Plausible.io for enrollment funnel tracking and CTA conversion analysis.</w:t>
      </w:r>
    </w:p>
    <w:p w14:paraId="21A708DE" w14:textId="77777777" w:rsidR="00192F7C" w:rsidRDefault="00000000">
      <w:pPr>
        <w:pStyle w:val="ListParagraph"/>
        <w:numPr>
          <w:ilvl w:val="0"/>
          <w:numId w:val="2"/>
        </w:numPr>
        <w:spacing w:before="60" w:after="60"/>
        <w:jc w:val="both"/>
      </w:pPr>
      <w:r>
        <w:t>Extend the pricing section with an EMI calculator widget using vanilla JavaScript.</w:t>
      </w:r>
    </w:p>
    <w:p w14:paraId="200BE12D" w14:textId="77777777" w:rsidR="00192F7C" w:rsidRDefault="00000000">
      <w:r>
        <w:br w:type="page"/>
      </w:r>
    </w:p>
    <w:p w14:paraId="02CA3B7E" w14:textId="77777777" w:rsidR="00192F7C" w:rsidRDefault="00000000">
      <w:pPr>
        <w:pStyle w:val="Heading1"/>
      </w:pPr>
      <w:r>
        <w:lastRenderedPageBreak/>
        <w:t>References (in IEEE format only)</w:t>
      </w:r>
    </w:p>
    <w:p w14:paraId="2358F078" w14:textId="77777777" w:rsidR="00192F7C" w:rsidRDefault="00192F7C">
      <w:pPr>
        <w:spacing w:before="60" w:after="60"/>
        <w:jc w:val="both"/>
      </w:pPr>
    </w:p>
    <w:p w14:paraId="260DFF11" w14:textId="77777777" w:rsidR="00192F7C" w:rsidRDefault="00000000">
      <w:pPr>
        <w:spacing w:before="80" w:after="80"/>
        <w:jc w:val="both"/>
      </w:pPr>
      <w:r>
        <w:t>[1] MDN Web Docs, "CSS Custom Properties for Cascading Variables," Mozilla Developer Network, 2024. [Online]. Available: https://developer.mozilla.org/en-US/docs/Web/CSS/Using_CSS_custom_properties</w:t>
      </w:r>
    </w:p>
    <w:p w14:paraId="01FF06FF" w14:textId="77777777" w:rsidR="00192F7C" w:rsidRDefault="00192F7C">
      <w:pPr>
        <w:spacing w:before="60" w:after="60"/>
        <w:jc w:val="both"/>
      </w:pPr>
    </w:p>
    <w:p w14:paraId="2FBC139E" w14:textId="77777777" w:rsidR="00192F7C" w:rsidRDefault="00000000">
      <w:pPr>
        <w:spacing w:before="80" w:after="80"/>
        <w:jc w:val="both"/>
      </w:pPr>
      <w:r>
        <w:t>[2] MDN Web Docs, "Intersection Observer API," Mozilla Developer Network, 2024. [Online]. Available: https://developer.mozilla.org/en-US/docs/Web/API/Intersection_Observer_API</w:t>
      </w:r>
    </w:p>
    <w:p w14:paraId="5D4969F8" w14:textId="77777777" w:rsidR="00192F7C" w:rsidRDefault="00192F7C">
      <w:pPr>
        <w:spacing w:before="60" w:after="60"/>
        <w:jc w:val="both"/>
      </w:pPr>
    </w:p>
    <w:p w14:paraId="64732A34" w14:textId="77777777" w:rsidR="00192F7C" w:rsidRDefault="00000000">
      <w:pPr>
        <w:spacing w:before="80" w:after="80"/>
        <w:jc w:val="both"/>
      </w:pPr>
      <w:r>
        <w:t>[3] MDN Web Docs, "CSS Grid Layout," Mozilla Developer Network, 2024. [Online]. Available: https://developer.mozilla.org/en-US/docs/Web/CSS/CSS_Grid_Layout</w:t>
      </w:r>
    </w:p>
    <w:p w14:paraId="3127084C" w14:textId="77777777" w:rsidR="00192F7C" w:rsidRDefault="00192F7C">
      <w:pPr>
        <w:spacing w:before="60" w:after="60"/>
        <w:jc w:val="both"/>
      </w:pPr>
    </w:p>
    <w:p w14:paraId="41762BAB" w14:textId="77777777" w:rsidR="00192F7C" w:rsidRDefault="00000000">
      <w:pPr>
        <w:spacing w:before="80" w:after="80"/>
        <w:jc w:val="both"/>
      </w:pPr>
      <w:r>
        <w:t>[4] Google Fonts, "Bebas Neue, DM Sans, JetBrains Mono," Google LLC, 2024. [Online]. Available: https://fonts.google.com</w:t>
      </w:r>
    </w:p>
    <w:p w14:paraId="6D7613B6" w14:textId="77777777" w:rsidR="00192F7C" w:rsidRDefault="00192F7C">
      <w:pPr>
        <w:spacing w:before="60" w:after="60"/>
        <w:jc w:val="both"/>
      </w:pPr>
    </w:p>
    <w:p w14:paraId="65DF3017" w14:textId="77777777" w:rsidR="00192F7C" w:rsidRDefault="00000000">
      <w:pPr>
        <w:spacing w:before="80" w:after="80"/>
        <w:jc w:val="both"/>
      </w:pPr>
      <w:r>
        <w:t>[5] MDN Web Docs, "mix-blend-mode," Mozilla Developer Network, 2024. [Online]. Available: https://developer.mozilla.org/en-US/docs/Web/CSS/mix-blend-mode</w:t>
      </w:r>
    </w:p>
    <w:p w14:paraId="3E44CFAD" w14:textId="77777777" w:rsidR="00192F7C" w:rsidRDefault="00192F7C">
      <w:pPr>
        <w:spacing w:before="60" w:after="60"/>
        <w:jc w:val="both"/>
      </w:pPr>
    </w:p>
    <w:p w14:paraId="70DFFA35" w14:textId="77777777" w:rsidR="00192F7C" w:rsidRDefault="00000000">
      <w:pPr>
        <w:spacing w:before="80" w:after="80"/>
        <w:jc w:val="both"/>
      </w:pPr>
      <w:r>
        <w:t>[6] W3C, "Filter Effects Module Level 1 — feTurbulence," World Wide Web Consortium, 2023. [Online]. Available: https://www.w3.org/TR/filter-effects-1/#feTurbulenceElement</w:t>
      </w:r>
    </w:p>
    <w:p w14:paraId="5B8EC5B4" w14:textId="77777777" w:rsidR="00192F7C" w:rsidRDefault="00192F7C">
      <w:pPr>
        <w:spacing w:before="60" w:after="60"/>
        <w:jc w:val="both"/>
      </w:pPr>
    </w:p>
    <w:p w14:paraId="0F436D60" w14:textId="77777777" w:rsidR="00192F7C" w:rsidRDefault="00000000">
      <w:pPr>
        <w:spacing w:before="80" w:after="80"/>
        <w:jc w:val="both"/>
      </w:pPr>
      <w:r>
        <w:t>[7] MDN Web Docs, "CSS clamp() function," Mozilla Developer Network, 2024. [Online]. Available: https://developer.mozilla.org/en-US/docs/Web/CSS/clamp</w:t>
      </w:r>
    </w:p>
    <w:p w14:paraId="28C7AD54" w14:textId="77777777" w:rsidR="00192F7C" w:rsidRDefault="00192F7C">
      <w:pPr>
        <w:spacing w:before="60" w:after="60"/>
        <w:jc w:val="both"/>
      </w:pPr>
    </w:p>
    <w:p w14:paraId="0F5144DD" w14:textId="77777777" w:rsidR="00192F7C" w:rsidRDefault="00000000">
      <w:pPr>
        <w:spacing w:before="80" w:after="80"/>
        <w:jc w:val="both"/>
      </w:pPr>
      <w:r>
        <w:t>[8] W3C, "Web Content Accessibility Guidelines (WCAG) 2.1," World Wide Web Consortium, 2018. [Online]. Available: https://www.w3.org/TR/WCAG21/</w:t>
      </w:r>
    </w:p>
    <w:p w14:paraId="3BCB817E" w14:textId="77777777" w:rsidR="00192F7C" w:rsidRDefault="00000000">
      <w:r>
        <w:br w:type="page"/>
      </w:r>
    </w:p>
    <w:p w14:paraId="093382E3" w14:textId="77777777" w:rsidR="00192F7C" w:rsidRDefault="00000000">
      <w:pPr>
        <w:pStyle w:val="Heading1"/>
      </w:pPr>
      <w:r>
        <w:lastRenderedPageBreak/>
        <w:t>Appendices</w:t>
      </w:r>
    </w:p>
    <w:p w14:paraId="1830F637" w14:textId="77777777" w:rsidR="00192F7C" w:rsidRDefault="00192F7C">
      <w:pPr>
        <w:spacing w:before="60" w:after="60"/>
        <w:jc w:val="both"/>
      </w:pPr>
    </w:p>
    <w:p w14:paraId="296254DA" w14:textId="77777777" w:rsidR="00192F7C" w:rsidRDefault="00000000">
      <w:pPr>
        <w:pStyle w:val="Heading2"/>
      </w:pPr>
      <w:r>
        <w:t>Appendix A: CSS Custom Properties (Color System)</w:t>
      </w:r>
    </w:p>
    <w:p w14:paraId="3C5E03DD" w14:textId="77777777" w:rsidR="00192F7C" w:rsidRDefault="00000000">
      <w:pPr>
        <w:spacing w:before="40" w:after="40"/>
      </w:pPr>
      <w:r>
        <w:rPr>
          <w:rFonts w:ascii="Courier New" w:eastAsia="Courier New" w:hAnsi="Courier New" w:cs="Courier New"/>
          <w:color w:val="1A3A6A"/>
          <w:sz w:val="18"/>
          <w:szCs w:val="18"/>
        </w:rPr>
        <w:t>:root {</w:t>
      </w:r>
    </w:p>
    <w:p w14:paraId="7DC718DD" w14:textId="77777777" w:rsidR="00192F7C" w:rsidRDefault="00000000">
      <w:pPr>
        <w:spacing w:before="40" w:after="40"/>
      </w:pPr>
      <w:r>
        <w:rPr>
          <w:rFonts w:ascii="Courier New" w:eastAsia="Courier New" w:hAnsi="Courier New" w:cs="Courier New"/>
          <w:color w:val="1A3A6A"/>
          <w:sz w:val="18"/>
          <w:szCs w:val="18"/>
        </w:rPr>
        <w:t xml:space="preserve">  --black:  #060810;    --dark:  #0C0F1E;    --card:   #111527;</w:t>
      </w:r>
    </w:p>
    <w:p w14:paraId="5A11BF7C" w14:textId="77777777" w:rsidR="00192F7C" w:rsidRDefault="00000000">
      <w:pPr>
        <w:spacing w:before="40" w:after="40"/>
      </w:pPr>
      <w:r>
        <w:rPr>
          <w:rFonts w:ascii="Courier New" w:eastAsia="Courier New" w:hAnsi="Courier New" w:cs="Courier New"/>
          <w:color w:val="1A3A6A"/>
          <w:sz w:val="18"/>
          <w:szCs w:val="18"/>
        </w:rPr>
        <w:t xml:space="preserve">  --border: rgba(255,255,255,0.07);           --lime:   #C8FF00;</w:t>
      </w:r>
    </w:p>
    <w:p w14:paraId="75EBD2C8" w14:textId="77777777" w:rsidR="00192F7C" w:rsidRDefault="00000000">
      <w:pPr>
        <w:spacing w:before="40" w:after="40"/>
      </w:pPr>
      <w:r>
        <w:rPr>
          <w:rFonts w:ascii="Courier New" w:eastAsia="Courier New" w:hAnsi="Courier New" w:cs="Courier New"/>
          <w:color w:val="1A3A6A"/>
          <w:sz w:val="18"/>
          <w:szCs w:val="18"/>
        </w:rPr>
        <w:t xml:space="preserve">  --lime2:  #A8E000;    --blue:  #3B82F6;    --cyan:   #06B6D4;</w:t>
      </w:r>
    </w:p>
    <w:p w14:paraId="73024195" w14:textId="77777777" w:rsidR="00192F7C" w:rsidRDefault="00000000">
      <w:pPr>
        <w:spacing w:before="40" w:after="40"/>
      </w:pPr>
      <w:r>
        <w:rPr>
          <w:rFonts w:ascii="Courier New" w:eastAsia="Courier New" w:hAnsi="Courier New" w:cs="Courier New"/>
          <w:color w:val="1A3A6A"/>
          <w:sz w:val="18"/>
          <w:szCs w:val="18"/>
        </w:rPr>
        <w:t xml:space="preserve">  --white:  #FFFFFF;    --grey:  #8896B3;    --light:  #D4DFFF;</w:t>
      </w:r>
    </w:p>
    <w:p w14:paraId="389AE5F1" w14:textId="77777777" w:rsidR="00192F7C" w:rsidRDefault="00000000">
      <w:pPr>
        <w:spacing w:before="40" w:after="40"/>
      </w:pPr>
      <w:r>
        <w:rPr>
          <w:rFonts w:ascii="Courier New" w:eastAsia="Courier New" w:hAnsi="Courier New" w:cs="Courier New"/>
          <w:color w:val="1A3A6A"/>
          <w:sz w:val="18"/>
          <w:szCs w:val="18"/>
        </w:rPr>
        <w:t xml:space="preserve">  --radius: 16px;</w:t>
      </w:r>
    </w:p>
    <w:p w14:paraId="29742F49" w14:textId="77777777" w:rsidR="00192F7C" w:rsidRDefault="00000000">
      <w:pPr>
        <w:spacing w:before="40" w:after="40"/>
      </w:pPr>
      <w:r>
        <w:rPr>
          <w:rFonts w:ascii="Courier New" w:eastAsia="Courier New" w:hAnsi="Courier New" w:cs="Courier New"/>
          <w:color w:val="1A3A6A"/>
          <w:sz w:val="18"/>
          <w:szCs w:val="18"/>
        </w:rPr>
        <w:t>}</w:t>
      </w:r>
    </w:p>
    <w:p w14:paraId="6946CA1A" w14:textId="77777777" w:rsidR="00192F7C" w:rsidRDefault="00192F7C">
      <w:pPr>
        <w:spacing w:before="60" w:after="60"/>
        <w:jc w:val="both"/>
      </w:pPr>
    </w:p>
    <w:p w14:paraId="5BC42554" w14:textId="77777777" w:rsidR="00192F7C" w:rsidRDefault="00000000">
      <w:pPr>
        <w:pStyle w:val="Heading2"/>
      </w:pPr>
      <w:r>
        <w:t>Appendix B: Key Keyframe Animations</w:t>
      </w:r>
    </w:p>
    <w:p w14:paraId="0ED8F836" w14:textId="77777777" w:rsidR="00192F7C" w:rsidRDefault="00000000">
      <w:pPr>
        <w:spacing w:before="40" w:after="40"/>
      </w:pPr>
      <w:r>
        <w:rPr>
          <w:rFonts w:ascii="Courier New" w:eastAsia="Courier New" w:hAnsi="Courier New" w:cs="Courier New"/>
          <w:color w:val="1A3A6A"/>
          <w:sz w:val="18"/>
          <w:szCs w:val="18"/>
        </w:rPr>
        <w:t>@keyframes fadeUp  { from { opacity:0; transform:translateY(24px); } to { opacity:1; transform:none; } }</w:t>
      </w:r>
    </w:p>
    <w:p w14:paraId="34B6EA49" w14:textId="77777777" w:rsidR="00192F7C" w:rsidRDefault="00000000">
      <w:pPr>
        <w:spacing w:before="40" w:after="40"/>
      </w:pPr>
      <w:r>
        <w:rPr>
          <w:rFonts w:ascii="Courier New" w:eastAsia="Courier New" w:hAnsi="Courier New" w:cs="Courier New"/>
          <w:color w:val="1A3A6A"/>
          <w:sz w:val="18"/>
          <w:szCs w:val="18"/>
        </w:rPr>
        <w:t>@keyframes pulse   { 0%,100% { transform:scale(1); } 50% { transform:scale(1.15); } }</w:t>
      </w:r>
    </w:p>
    <w:p w14:paraId="6846D4F9" w14:textId="77777777" w:rsidR="00192F7C" w:rsidRDefault="00000000">
      <w:pPr>
        <w:spacing w:before="40" w:after="40"/>
      </w:pPr>
      <w:r>
        <w:rPr>
          <w:rFonts w:ascii="Courier New" w:eastAsia="Courier New" w:hAnsi="Courier New" w:cs="Courier New"/>
          <w:color w:val="1A3A6A"/>
          <w:sz w:val="18"/>
          <w:szCs w:val="18"/>
        </w:rPr>
        <w:t>@keyframes marquee { from { transform:translateX(0); } to { transform:translateX(-50%); } }</w:t>
      </w:r>
    </w:p>
    <w:p w14:paraId="0065483A" w14:textId="77777777" w:rsidR="00192F7C" w:rsidRDefault="00000000">
      <w:pPr>
        <w:spacing w:before="40" w:after="40"/>
      </w:pPr>
      <w:r>
        <w:rPr>
          <w:rFonts w:ascii="Courier New" w:eastAsia="Courier New" w:hAnsi="Courier New" w:cs="Courier New"/>
          <w:color w:val="1A3A6A"/>
          <w:sz w:val="18"/>
          <w:szCs w:val="18"/>
        </w:rPr>
        <w:t>@keyframes blink   { 0%,100% { opacity:1; } 50% { opacity:0; } }</w:t>
      </w:r>
    </w:p>
    <w:p w14:paraId="48907E89" w14:textId="77777777" w:rsidR="00192F7C" w:rsidRDefault="00192F7C">
      <w:pPr>
        <w:spacing w:before="60" w:after="60"/>
        <w:jc w:val="both"/>
      </w:pPr>
    </w:p>
    <w:p w14:paraId="6A5320B7" w14:textId="77777777" w:rsidR="00192F7C" w:rsidRDefault="00000000">
      <w:pPr>
        <w:pStyle w:val="Heading2"/>
      </w:pPr>
      <w:r>
        <w:t>Appendix C: Instructor Profiles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192F7C" w14:paraId="5957AB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121AF7A2" w14:textId="77777777" w:rsidR="00192F7C" w:rsidRDefault="00000000">
            <w:pPr>
              <w:jc w:val="center"/>
            </w:pPr>
            <w:r>
              <w:rPr>
                <w:b/>
                <w:bCs/>
                <w:color w:val="FFFFFF"/>
                <w:sz w:val="20"/>
                <w:szCs w:val="20"/>
              </w:rPr>
              <w:t>Instructor</w:t>
            </w:r>
          </w:p>
        </w:tc>
        <w:tc>
          <w:tcPr>
            <w:tcW w:w="234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2F9AAB97" w14:textId="77777777" w:rsidR="00192F7C" w:rsidRDefault="00000000">
            <w:pPr>
              <w:jc w:val="center"/>
            </w:pPr>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5BB57A00" w14:textId="77777777" w:rsidR="00192F7C" w:rsidRDefault="00000000">
            <w:pPr>
              <w:jc w:val="center"/>
            </w:pPr>
            <w:r>
              <w:rPr>
                <w:b/>
                <w:bCs/>
                <w:color w:val="FFFFFF"/>
                <w:sz w:val="20"/>
                <w:szCs w:val="20"/>
              </w:rPr>
              <w:t>Background</w:t>
            </w:r>
          </w:p>
        </w:tc>
        <w:tc>
          <w:tcPr>
            <w:tcW w:w="234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5C162A0A" w14:textId="77777777" w:rsidR="00192F7C" w:rsidRDefault="00000000">
            <w:pPr>
              <w:jc w:val="center"/>
            </w:pPr>
            <w:r>
              <w:rPr>
                <w:b/>
                <w:bCs/>
                <w:color w:val="FFFFFF"/>
                <w:sz w:val="20"/>
                <w:szCs w:val="20"/>
              </w:rPr>
              <w:t>Skills</w:t>
            </w:r>
          </w:p>
        </w:tc>
      </w:tr>
      <w:tr w:rsidR="00192F7C" w14:paraId="3E5CFC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1369C64F" w14:textId="77777777" w:rsidR="00192F7C" w:rsidRDefault="00000000">
            <w:r>
              <w:rPr>
                <w:color w:val="000000"/>
                <w:sz w:val="20"/>
                <w:szCs w:val="20"/>
              </w:rPr>
              <w:t>Arjun Mehta</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BE989EE" w14:textId="77777777" w:rsidR="00192F7C" w:rsidRDefault="00000000">
            <w:r>
              <w:rPr>
                <w:color w:val="000000"/>
                <w:sz w:val="20"/>
                <w:szCs w:val="20"/>
              </w:rPr>
              <w:t>Lead Instructor</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95D695F" w14:textId="77777777" w:rsidR="00192F7C" w:rsidRDefault="00000000">
            <w:r>
              <w:rPr>
                <w:color w:val="000000"/>
                <w:sz w:val="20"/>
                <w:szCs w:val="20"/>
              </w:rPr>
              <w:t>Ex-Google, 8 yrs React</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FA0294A" w14:textId="77777777" w:rsidR="00192F7C" w:rsidRDefault="00000000">
            <w:r>
              <w:rPr>
                <w:color w:val="000000"/>
                <w:sz w:val="20"/>
                <w:szCs w:val="20"/>
              </w:rPr>
              <w:t>React, Node, AWS</w:t>
            </w:r>
          </w:p>
        </w:tc>
      </w:tr>
      <w:tr w:rsidR="00192F7C" w14:paraId="088BE6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1050E8F7" w14:textId="77777777" w:rsidR="00192F7C" w:rsidRDefault="00000000">
            <w:r>
              <w:rPr>
                <w:color w:val="000000"/>
                <w:sz w:val="20"/>
                <w:szCs w:val="20"/>
              </w:rPr>
              <w:t>Priya Sharma</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B06135E" w14:textId="77777777" w:rsidR="00192F7C" w:rsidRDefault="00000000">
            <w:r>
              <w:rPr>
                <w:color w:val="000000"/>
                <w:sz w:val="20"/>
                <w:szCs w:val="20"/>
              </w:rPr>
              <w:t>Frontend Lead</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321A324" w14:textId="77777777" w:rsidR="00192F7C" w:rsidRDefault="00000000">
            <w:r>
              <w:rPr>
                <w:color w:val="000000"/>
                <w:sz w:val="20"/>
                <w:szCs w:val="20"/>
              </w:rPr>
              <w:t>UI Lead, Razorpay (6 yrs)</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C7C5313" w14:textId="77777777" w:rsidR="00192F7C" w:rsidRDefault="00000000">
            <w:r>
              <w:rPr>
                <w:color w:val="000000"/>
                <w:sz w:val="20"/>
                <w:szCs w:val="20"/>
              </w:rPr>
              <w:t>CSS, TypeScript, Design</w:t>
            </w:r>
          </w:p>
        </w:tc>
      </w:tr>
      <w:tr w:rsidR="00192F7C" w14:paraId="79A16E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A0A613A" w14:textId="77777777" w:rsidR="00192F7C" w:rsidRDefault="00000000">
            <w:r>
              <w:rPr>
                <w:color w:val="000000"/>
                <w:sz w:val="20"/>
                <w:szCs w:val="20"/>
              </w:rPr>
              <w:t>Ravi Nair</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B40EB33" w14:textId="77777777" w:rsidR="00192F7C" w:rsidRDefault="00000000">
            <w:r>
              <w:rPr>
                <w:color w:val="000000"/>
                <w:sz w:val="20"/>
                <w:szCs w:val="20"/>
              </w:rPr>
              <w:t>Backend &amp; DevOps</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48BEA8F" w14:textId="77777777" w:rsidR="00192F7C" w:rsidRDefault="00000000">
            <w:r>
              <w:rPr>
                <w:color w:val="000000"/>
                <w:sz w:val="20"/>
                <w:szCs w:val="20"/>
              </w:rPr>
              <w:t>Infosys + 2 YC startups</w:t>
            </w:r>
          </w:p>
        </w:tc>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6B21A23" w14:textId="77777777" w:rsidR="00192F7C" w:rsidRDefault="00000000">
            <w:r>
              <w:rPr>
                <w:color w:val="000000"/>
                <w:sz w:val="20"/>
                <w:szCs w:val="20"/>
              </w:rPr>
              <w:t>Node, MongoDB, Docker</w:t>
            </w:r>
          </w:p>
        </w:tc>
      </w:tr>
    </w:tbl>
    <w:p w14:paraId="41118C04" w14:textId="77777777" w:rsidR="00192F7C" w:rsidRDefault="00192F7C">
      <w:pPr>
        <w:spacing w:before="60" w:after="60"/>
        <w:jc w:val="both"/>
      </w:pPr>
    </w:p>
    <w:p w14:paraId="59353BA9" w14:textId="77777777" w:rsidR="00192F7C" w:rsidRDefault="00000000">
      <w:pPr>
        <w:pStyle w:val="Heading2"/>
      </w:pPr>
      <w:r>
        <w:t>Appendix D: Pricing Plans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1872"/>
        <w:gridCol w:w="1872"/>
        <w:gridCol w:w="1404"/>
      </w:tblGrid>
      <w:tr w:rsidR="00192F7C" w14:paraId="3356F5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6A3EA3CD" w14:textId="77777777" w:rsidR="00192F7C" w:rsidRDefault="00000000">
            <w:pPr>
              <w:jc w:val="center"/>
            </w:pPr>
            <w:r>
              <w:rPr>
                <w:b/>
                <w:bCs/>
                <w:color w:val="FFFFFF"/>
                <w:sz w:val="20"/>
                <w:szCs w:val="20"/>
              </w:rPr>
              <w:t>Plan</w:t>
            </w:r>
          </w:p>
        </w:tc>
        <w:tc>
          <w:tcPr>
            <w:tcW w:w="1872"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001ECE69" w14:textId="77777777" w:rsidR="00192F7C" w:rsidRDefault="00000000">
            <w:pPr>
              <w:jc w:val="center"/>
            </w:pPr>
            <w:r>
              <w:rPr>
                <w:b/>
                <w:bCs/>
                <w:color w:val="FFFFFF"/>
                <w:sz w:val="20"/>
                <w:szCs w:val="20"/>
              </w:rPr>
              <w:t>Price</w:t>
            </w:r>
          </w:p>
        </w:tc>
        <w:tc>
          <w:tcPr>
            <w:tcW w:w="1872"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38E14AF1" w14:textId="77777777" w:rsidR="00192F7C" w:rsidRDefault="00000000">
            <w:pPr>
              <w:jc w:val="center"/>
            </w:pPr>
            <w:r>
              <w:rPr>
                <w:b/>
                <w:bCs/>
                <w:color w:val="FFFFFF"/>
                <w:sz w:val="20"/>
                <w:szCs w:val="20"/>
              </w:rPr>
              <w:t>Duration</w:t>
            </w:r>
          </w:p>
        </w:tc>
        <w:tc>
          <w:tcPr>
            <w:tcW w:w="1872"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3604CD41" w14:textId="77777777" w:rsidR="00192F7C" w:rsidRDefault="00000000">
            <w:pPr>
              <w:jc w:val="center"/>
            </w:pPr>
            <w:r>
              <w:rPr>
                <w:b/>
                <w:bCs/>
                <w:color w:val="FFFFFF"/>
                <w:sz w:val="20"/>
                <w:szCs w:val="20"/>
              </w:rPr>
              <w:t>Hours/Week</w:t>
            </w:r>
          </w:p>
        </w:tc>
        <w:tc>
          <w:tcPr>
            <w:tcW w:w="1404" w:type="dxa"/>
            <w:tcBorders>
              <w:top w:val="single" w:sz="1" w:space="0" w:color="CCCCCC"/>
              <w:left w:val="single" w:sz="1" w:space="0" w:color="CCCCCC"/>
              <w:bottom w:val="single" w:sz="1" w:space="0" w:color="CCCCCC"/>
              <w:right w:val="single" w:sz="1" w:space="0" w:color="CCCCCC"/>
            </w:tcBorders>
            <w:shd w:val="clear" w:color="auto" w:fill="0C0F1E"/>
            <w:tcMar>
              <w:top w:w="80" w:type="dxa"/>
              <w:left w:w="130" w:type="dxa"/>
              <w:bottom w:w="80" w:type="dxa"/>
              <w:right w:w="130" w:type="dxa"/>
            </w:tcMar>
            <w:vAlign w:val="center"/>
          </w:tcPr>
          <w:p w14:paraId="71430656" w14:textId="77777777" w:rsidR="00192F7C" w:rsidRDefault="00000000">
            <w:pPr>
              <w:jc w:val="center"/>
            </w:pPr>
            <w:r>
              <w:rPr>
                <w:b/>
                <w:bCs/>
                <w:color w:val="FFFFFF"/>
                <w:sz w:val="20"/>
                <w:szCs w:val="20"/>
              </w:rPr>
              <w:t>Job Guarantee</w:t>
            </w:r>
          </w:p>
        </w:tc>
      </w:tr>
      <w:tr w:rsidR="00192F7C" w14:paraId="57A665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A0C44CA" w14:textId="77777777" w:rsidR="00192F7C" w:rsidRDefault="00000000">
            <w:r>
              <w:rPr>
                <w:color w:val="000000"/>
                <w:sz w:val="20"/>
                <w:szCs w:val="20"/>
              </w:rPr>
              <w:t>Part-Time</w:t>
            </w:r>
          </w:p>
        </w:tc>
        <w:tc>
          <w:tcPr>
            <w:tcW w:w="1872"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33B7C25D" w14:textId="77777777" w:rsidR="00192F7C" w:rsidRDefault="00000000">
            <w:r>
              <w:rPr>
                <w:color w:val="000000"/>
                <w:sz w:val="20"/>
                <w:szCs w:val="20"/>
              </w:rPr>
              <w:t>Rs. 49,999</w:t>
            </w:r>
          </w:p>
        </w:tc>
        <w:tc>
          <w:tcPr>
            <w:tcW w:w="1872"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BA8407B" w14:textId="77777777" w:rsidR="00192F7C" w:rsidRDefault="00000000">
            <w:r>
              <w:rPr>
                <w:color w:val="000000"/>
                <w:sz w:val="20"/>
                <w:szCs w:val="20"/>
              </w:rPr>
              <w:t>24 weeks</w:t>
            </w:r>
          </w:p>
        </w:tc>
        <w:tc>
          <w:tcPr>
            <w:tcW w:w="1872"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0BE683A" w14:textId="77777777" w:rsidR="00192F7C" w:rsidRDefault="00000000">
            <w:r>
              <w:rPr>
                <w:color w:val="000000"/>
                <w:sz w:val="20"/>
                <w:szCs w:val="20"/>
              </w:rPr>
              <w:t>15 hrs/week</w:t>
            </w:r>
          </w:p>
        </w:tc>
        <w:tc>
          <w:tcPr>
            <w:tcW w:w="1404"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53B16617" w14:textId="77777777" w:rsidR="00192F7C" w:rsidRDefault="00000000">
            <w:r>
              <w:rPr>
                <w:color w:val="000000"/>
                <w:sz w:val="20"/>
                <w:szCs w:val="20"/>
              </w:rPr>
              <w:t>No</w:t>
            </w:r>
          </w:p>
        </w:tc>
      </w:tr>
      <w:tr w:rsidR="00192F7C" w14:paraId="40538D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25886EB3" w14:textId="77777777" w:rsidR="00192F7C" w:rsidRDefault="00000000">
            <w:r>
              <w:rPr>
                <w:color w:val="000000"/>
                <w:sz w:val="20"/>
                <w:szCs w:val="20"/>
              </w:rPr>
              <w:t>Full-Time (Most Popular)</w:t>
            </w:r>
          </w:p>
        </w:tc>
        <w:tc>
          <w:tcPr>
            <w:tcW w:w="1872"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7E0B7FF2" w14:textId="77777777" w:rsidR="00192F7C" w:rsidRDefault="00000000">
            <w:r>
              <w:rPr>
                <w:color w:val="000000"/>
                <w:sz w:val="20"/>
                <w:szCs w:val="20"/>
              </w:rPr>
              <w:t>Rs. 79,999</w:t>
            </w:r>
          </w:p>
        </w:tc>
        <w:tc>
          <w:tcPr>
            <w:tcW w:w="1872"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1A386C97" w14:textId="77777777" w:rsidR="00192F7C" w:rsidRDefault="00000000">
            <w:r>
              <w:rPr>
                <w:color w:val="000000"/>
                <w:sz w:val="20"/>
                <w:szCs w:val="20"/>
              </w:rPr>
              <w:t>16 weeks</w:t>
            </w:r>
          </w:p>
        </w:tc>
        <w:tc>
          <w:tcPr>
            <w:tcW w:w="1872"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1AA9222" w14:textId="77777777" w:rsidR="00192F7C" w:rsidRDefault="00000000">
            <w:r>
              <w:rPr>
                <w:color w:val="000000"/>
                <w:sz w:val="20"/>
                <w:szCs w:val="20"/>
              </w:rPr>
              <w:t>40 hrs/week</w:t>
            </w:r>
          </w:p>
        </w:tc>
        <w:tc>
          <w:tcPr>
            <w:tcW w:w="1404"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vAlign w:val="center"/>
          </w:tcPr>
          <w:p w14:paraId="07B4DB73" w14:textId="77777777" w:rsidR="00192F7C" w:rsidRDefault="00000000">
            <w:r>
              <w:rPr>
                <w:color w:val="000000"/>
                <w:sz w:val="20"/>
                <w:szCs w:val="20"/>
              </w:rPr>
              <w:t>Yes*</w:t>
            </w:r>
          </w:p>
        </w:tc>
      </w:tr>
    </w:tbl>
    <w:p w14:paraId="607B111E" w14:textId="77777777" w:rsidR="00192F7C" w:rsidRDefault="00192F7C">
      <w:pPr>
        <w:spacing w:before="60" w:after="60"/>
        <w:jc w:val="both"/>
      </w:pPr>
    </w:p>
    <w:sectPr w:rsidR="00192F7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008"/>
    <w:multiLevelType w:val="hybridMultilevel"/>
    <w:tmpl w:val="B7167CA2"/>
    <w:lvl w:ilvl="0" w:tplc="D5EC7BAE">
      <w:start w:val="1"/>
      <w:numFmt w:val="bullet"/>
      <w:lvlText w:val="•"/>
      <w:lvlJc w:val="left"/>
      <w:pPr>
        <w:ind w:left="720" w:hanging="360"/>
      </w:pPr>
    </w:lvl>
    <w:lvl w:ilvl="1" w:tplc="6770B172">
      <w:numFmt w:val="decimal"/>
      <w:lvlText w:val=""/>
      <w:lvlJc w:val="left"/>
    </w:lvl>
    <w:lvl w:ilvl="2" w:tplc="07409EC0">
      <w:numFmt w:val="decimal"/>
      <w:lvlText w:val=""/>
      <w:lvlJc w:val="left"/>
    </w:lvl>
    <w:lvl w:ilvl="3" w:tplc="D69241F4">
      <w:numFmt w:val="decimal"/>
      <w:lvlText w:val=""/>
      <w:lvlJc w:val="left"/>
    </w:lvl>
    <w:lvl w:ilvl="4" w:tplc="7A601670">
      <w:numFmt w:val="decimal"/>
      <w:lvlText w:val=""/>
      <w:lvlJc w:val="left"/>
    </w:lvl>
    <w:lvl w:ilvl="5" w:tplc="1D86105A">
      <w:numFmt w:val="decimal"/>
      <w:lvlText w:val=""/>
      <w:lvlJc w:val="left"/>
    </w:lvl>
    <w:lvl w:ilvl="6" w:tplc="88EC5888">
      <w:numFmt w:val="decimal"/>
      <w:lvlText w:val=""/>
      <w:lvlJc w:val="left"/>
    </w:lvl>
    <w:lvl w:ilvl="7" w:tplc="D0805B80">
      <w:numFmt w:val="decimal"/>
      <w:lvlText w:val=""/>
      <w:lvlJc w:val="left"/>
    </w:lvl>
    <w:lvl w:ilvl="8" w:tplc="BFC6C6AC">
      <w:numFmt w:val="decimal"/>
      <w:lvlText w:val=""/>
      <w:lvlJc w:val="left"/>
    </w:lvl>
  </w:abstractNum>
  <w:abstractNum w:abstractNumId="1" w15:restartNumberingAfterBreak="0">
    <w:nsid w:val="1011064B"/>
    <w:multiLevelType w:val="hybridMultilevel"/>
    <w:tmpl w:val="DD4C549A"/>
    <w:lvl w:ilvl="0" w:tplc="0526DA98">
      <w:start w:val="1"/>
      <w:numFmt w:val="bullet"/>
      <w:lvlText w:val="●"/>
      <w:lvlJc w:val="left"/>
      <w:pPr>
        <w:ind w:left="720" w:hanging="360"/>
      </w:pPr>
    </w:lvl>
    <w:lvl w:ilvl="1" w:tplc="75220348">
      <w:start w:val="1"/>
      <w:numFmt w:val="bullet"/>
      <w:lvlText w:val="○"/>
      <w:lvlJc w:val="left"/>
      <w:pPr>
        <w:ind w:left="1440" w:hanging="360"/>
      </w:pPr>
    </w:lvl>
    <w:lvl w:ilvl="2" w:tplc="2DB6F06E">
      <w:start w:val="1"/>
      <w:numFmt w:val="bullet"/>
      <w:lvlText w:val="■"/>
      <w:lvlJc w:val="left"/>
      <w:pPr>
        <w:ind w:left="2160" w:hanging="360"/>
      </w:pPr>
    </w:lvl>
    <w:lvl w:ilvl="3" w:tplc="5DF84DEC">
      <w:start w:val="1"/>
      <w:numFmt w:val="bullet"/>
      <w:lvlText w:val="●"/>
      <w:lvlJc w:val="left"/>
      <w:pPr>
        <w:ind w:left="2880" w:hanging="360"/>
      </w:pPr>
    </w:lvl>
    <w:lvl w:ilvl="4" w:tplc="C1A8CE6C">
      <w:start w:val="1"/>
      <w:numFmt w:val="bullet"/>
      <w:lvlText w:val="○"/>
      <w:lvlJc w:val="left"/>
      <w:pPr>
        <w:ind w:left="3600" w:hanging="360"/>
      </w:pPr>
    </w:lvl>
    <w:lvl w:ilvl="5" w:tplc="B01EF486">
      <w:start w:val="1"/>
      <w:numFmt w:val="bullet"/>
      <w:lvlText w:val="■"/>
      <w:lvlJc w:val="left"/>
      <w:pPr>
        <w:ind w:left="4320" w:hanging="360"/>
      </w:pPr>
    </w:lvl>
    <w:lvl w:ilvl="6" w:tplc="6374E23C">
      <w:start w:val="1"/>
      <w:numFmt w:val="bullet"/>
      <w:lvlText w:val="●"/>
      <w:lvlJc w:val="left"/>
      <w:pPr>
        <w:ind w:left="5040" w:hanging="360"/>
      </w:pPr>
    </w:lvl>
    <w:lvl w:ilvl="7" w:tplc="B606AF0E">
      <w:start w:val="1"/>
      <w:numFmt w:val="bullet"/>
      <w:lvlText w:val="●"/>
      <w:lvlJc w:val="left"/>
      <w:pPr>
        <w:ind w:left="5760" w:hanging="360"/>
      </w:pPr>
    </w:lvl>
    <w:lvl w:ilvl="8" w:tplc="326EF758">
      <w:start w:val="1"/>
      <w:numFmt w:val="bullet"/>
      <w:lvlText w:val="●"/>
      <w:lvlJc w:val="left"/>
      <w:pPr>
        <w:ind w:left="6480" w:hanging="360"/>
      </w:pPr>
    </w:lvl>
  </w:abstractNum>
  <w:num w:numId="1" w16cid:durableId="704401609">
    <w:abstractNumId w:val="1"/>
    <w:lvlOverride w:ilvl="0">
      <w:startOverride w:val="1"/>
    </w:lvlOverride>
  </w:num>
  <w:num w:numId="2" w16cid:durableId="1232764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F7C"/>
    <w:rsid w:val="00192F7C"/>
    <w:rsid w:val="0052518A"/>
    <w:rsid w:val="00E94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E2B1"/>
  <w15:docId w15:val="{35783C13-01C6-4898-A266-A3C711A2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b/>
      <w:bCs/>
      <w:color w:val="5B6AF0"/>
      <w:sz w:val="28"/>
      <w:szCs w:val="28"/>
    </w:rPr>
  </w:style>
  <w:style w:type="paragraph" w:styleId="Heading2">
    <w:name w:val="heading 2"/>
    <w:uiPriority w:val="9"/>
    <w:unhideWhenUsed/>
    <w:qFormat/>
    <w:pPr>
      <w:spacing w:before="240" w:after="16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3360</Words>
  <Characters>19152</Characters>
  <Application>Microsoft Office Word</Application>
  <DocSecurity>0</DocSecurity>
  <Lines>159</Lines>
  <Paragraphs>44</Paragraphs>
  <ScaleCrop>false</ScaleCrop>
  <Company/>
  <LinksUpToDate>false</LinksUpToDate>
  <CharactersWithSpaces>22468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Jasleen Kaur Sudan</cp:lastModifiedBy>
  <cp:revision>2</cp:revision>
  <dcterms:created xsi:type="dcterms:W3CDTF">2026-04-11T05:33:00Z</dcterms:created>
  <dcterms:modified xsi:type="dcterms:W3CDTF">2026-04-11T05:49:00Z</dcterms:modified>
</cp:coreProperties>
</file>