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7911BC">
      <w:pPr>
        <w:jc w:val="center"/>
        <w:rPr>
          <w:rFonts w:hint="default" w:ascii="Times New Roman" w:hAnsi="Times New Roman" w:cs="Times New Roman"/>
          <w:b/>
          <w:bCs/>
          <w:color w:val="auto"/>
          <w:sz w:val="40"/>
          <w:szCs w:val="40"/>
          <w:lang w:val="en-IN"/>
        </w:rPr>
      </w:pPr>
      <w:r>
        <w:rPr>
          <w:rFonts w:hint="default" w:ascii="Times New Roman" w:hAnsi="Times New Roman" w:cs="Times New Roman"/>
          <w:b/>
          <w:bCs/>
          <w:color w:val="auto"/>
          <w:sz w:val="40"/>
          <w:szCs w:val="40"/>
          <w:lang w:val="en-IN"/>
        </w:rPr>
        <w:t>ADVANCED IDE BASED FAULT DETECTION AND MANAGEMENT FOR 3-PHASE TRANSMISSION LINES</w:t>
      </w:r>
    </w:p>
    <w:p w14:paraId="3C65427D">
      <w:pPr>
        <w:jc w:val="center"/>
        <w:rPr>
          <w:rFonts w:ascii="Times New Roman" w:hAnsi="Times New Roman" w:eastAsia="Times New Roman" w:cs="Times New Roman"/>
          <w:b/>
          <w:color w:val="auto"/>
          <w:sz w:val="28"/>
        </w:rPr>
      </w:pPr>
      <w:r>
        <w:rPr>
          <w:rFonts w:ascii="Times New Roman" w:hAnsi="Times New Roman" w:eastAsia="Times New Roman" w:cs="Times New Roman"/>
          <w:b/>
          <w:color w:val="auto"/>
          <w:sz w:val="28"/>
        </w:rPr>
        <w:t>A CAPSTONE PROJECT REPORT</w:t>
      </w:r>
    </w:p>
    <w:p w14:paraId="77038031">
      <w:pPr>
        <w:jc w:val="center"/>
        <w:rPr>
          <w:rFonts w:ascii="Times New Roman" w:hAnsi="Times New Roman" w:eastAsia="Times New Roman" w:cs="Times New Roman"/>
          <w:b/>
          <w:color w:val="auto"/>
          <w:sz w:val="32"/>
          <w:szCs w:val="32"/>
        </w:rPr>
      </w:pPr>
      <w:r>
        <w:rPr>
          <w:rFonts w:ascii="Times New Roman" w:hAnsi="Times New Roman" w:eastAsia="Times New Roman" w:cs="Times New Roman"/>
          <w:i/>
          <w:color w:val="auto"/>
          <w:sz w:val="28"/>
        </w:rPr>
        <w:t xml:space="preserve">Submitted in the partial fulfilment for the Course of </w:t>
      </w:r>
      <w:r>
        <w:rPr>
          <w:rFonts w:ascii="Times New Roman" w:hAnsi="Times New Roman" w:eastAsia="Times New Roman" w:cs="Times New Roman"/>
          <w:i/>
          <w:color w:val="auto"/>
          <w:sz w:val="28"/>
        </w:rPr>
        <w:br w:type="textWrapping"/>
      </w:r>
    </w:p>
    <w:p w14:paraId="4B79EAA8">
      <w:pPr>
        <w:jc w:val="center"/>
        <w:rPr>
          <w:rFonts w:hint="default" w:ascii="Times New Roman" w:hAnsi="Times New Roman" w:eastAsia="Times New Roman" w:cs="Times New Roman"/>
          <w:color w:val="auto"/>
          <w:sz w:val="32"/>
          <w:szCs w:val="32"/>
          <w:lang w:val="en-IN"/>
        </w:rPr>
      </w:pPr>
      <w:r>
        <w:rPr>
          <w:rFonts w:hint="default" w:ascii="Times New Roman" w:hAnsi="Times New Roman" w:eastAsia="Times New Roman" w:cs="Times New Roman"/>
          <w:b/>
          <w:color w:val="auto"/>
          <w:sz w:val="32"/>
          <w:szCs w:val="32"/>
          <w:lang w:val="en-IN"/>
        </w:rPr>
        <w:t>ECA1505-TRANSMISSION LINES AND WAVEGUIDES FOR 6G ROLLOUT APPLICATION</w:t>
      </w:r>
    </w:p>
    <w:p w14:paraId="3A1146C6">
      <w:pPr>
        <w:jc w:val="center"/>
        <w:rPr>
          <w:rFonts w:ascii="Times New Roman" w:hAnsi="Times New Roman" w:eastAsia="Times New Roman" w:cs="Times New Roman"/>
          <w:color w:val="auto"/>
          <w:sz w:val="28"/>
        </w:rPr>
      </w:pPr>
      <w:r>
        <w:rPr>
          <w:rFonts w:ascii="Times New Roman" w:hAnsi="Times New Roman" w:eastAsia="Times New Roman" w:cs="Times New Roman"/>
          <w:i/>
          <w:color w:val="auto"/>
          <w:sz w:val="28"/>
        </w:rPr>
        <w:br w:type="textWrapping"/>
      </w:r>
      <w:r>
        <w:rPr>
          <w:rFonts w:ascii="Times New Roman" w:hAnsi="Times New Roman" w:eastAsia="Times New Roman" w:cs="Times New Roman"/>
          <w:i/>
          <w:color w:val="auto"/>
          <w:sz w:val="28"/>
        </w:rPr>
        <w:t>to the award of the degree of</w:t>
      </w:r>
    </w:p>
    <w:p w14:paraId="5A5DFC67">
      <w:pPr>
        <w:jc w:val="center"/>
        <w:rPr>
          <w:rFonts w:ascii="Times New Roman" w:hAnsi="Times New Roman" w:eastAsia="Times New Roman" w:cs="Times New Roman"/>
          <w:b/>
          <w:color w:val="auto"/>
          <w:sz w:val="28"/>
        </w:rPr>
      </w:pPr>
      <w:r>
        <w:rPr>
          <w:rFonts w:ascii="Times New Roman" w:hAnsi="Times New Roman" w:eastAsia="Times New Roman" w:cs="Times New Roman"/>
          <w:b/>
          <w:color w:val="auto"/>
          <w:sz w:val="28"/>
        </w:rPr>
        <w:t>BACHELOR OF ENGINEERING</w:t>
      </w:r>
    </w:p>
    <w:p w14:paraId="1F23325F">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IN</w:t>
      </w:r>
    </w:p>
    <w:p w14:paraId="4CC2DCDF">
      <w:pPr>
        <w:jc w:val="center"/>
        <w:rPr>
          <w:rFonts w:hint="default" w:ascii="Times New Roman" w:hAnsi="Times New Roman" w:eastAsia="Times New Roman" w:cs="Times New Roman"/>
          <w:b/>
          <w:color w:val="auto"/>
          <w:sz w:val="28"/>
          <w:lang w:val="en-IN"/>
        </w:rPr>
      </w:pPr>
      <w:r>
        <w:rPr>
          <w:rFonts w:hint="default" w:ascii="Times New Roman" w:hAnsi="Times New Roman" w:eastAsia="Times New Roman" w:cs="Times New Roman"/>
          <w:b/>
          <w:color w:val="auto"/>
          <w:sz w:val="28"/>
          <w:lang w:val="en-IN"/>
        </w:rPr>
        <w:t>ECE</w:t>
      </w:r>
    </w:p>
    <w:p w14:paraId="4E3F239E">
      <w:pPr>
        <w:jc w:val="center"/>
        <w:rPr>
          <w:rFonts w:ascii="Times New Roman" w:hAnsi="Times New Roman" w:eastAsia="Times New Roman" w:cs="Times New Roman"/>
          <w:b/>
          <w:color w:val="auto"/>
          <w:sz w:val="28"/>
        </w:rPr>
      </w:pPr>
      <w:r>
        <w:rPr>
          <w:rFonts w:ascii="Times New Roman" w:hAnsi="Times New Roman" w:eastAsia="Times New Roman" w:cs="Times New Roman"/>
          <w:b/>
          <w:color w:val="auto"/>
          <w:sz w:val="28"/>
        </w:rPr>
        <w:t>Submitted by</w:t>
      </w:r>
    </w:p>
    <w:p w14:paraId="4EC11979">
      <w:pPr>
        <w:numPr>
          <w:ilvl w:val="0"/>
          <w:numId w:val="1"/>
        </w:numPr>
        <w:jc w:val="center"/>
        <w:rPr>
          <w:rFonts w:ascii="Times New Roman" w:hAnsi="Times New Roman" w:eastAsia="Times New Roman" w:cs="Times New Roman"/>
          <w:b/>
          <w:color w:val="auto"/>
          <w:sz w:val="28"/>
        </w:rPr>
      </w:pPr>
      <w:r>
        <w:rPr>
          <w:rFonts w:hint="default" w:ascii="Times New Roman" w:hAnsi="Times New Roman" w:eastAsia="Times New Roman" w:cs="Times New Roman"/>
          <w:b/>
          <w:color w:val="auto"/>
          <w:sz w:val="28"/>
          <w:lang w:val="en-IN"/>
        </w:rPr>
        <w:t>Lokesh</w:t>
      </w:r>
      <w:r>
        <w:rPr>
          <w:rFonts w:ascii="Times New Roman" w:hAnsi="Times New Roman" w:eastAsia="Times New Roman" w:cs="Times New Roman"/>
          <w:b/>
          <w:color w:val="auto"/>
          <w:sz w:val="28"/>
        </w:rPr>
        <w:t xml:space="preserve"> (</w:t>
      </w:r>
      <w:r>
        <w:rPr>
          <w:rFonts w:hint="default" w:ascii="Times New Roman" w:hAnsi="Times New Roman" w:eastAsia="Times New Roman" w:cs="Times New Roman"/>
          <w:b/>
          <w:color w:val="auto"/>
          <w:sz w:val="28"/>
          <w:lang w:val="en-IN"/>
        </w:rPr>
        <w:t>192312609</w:t>
      </w:r>
      <w:r>
        <w:rPr>
          <w:rFonts w:ascii="Times New Roman" w:hAnsi="Times New Roman" w:eastAsia="Times New Roman" w:cs="Times New Roman"/>
          <w:b/>
          <w:color w:val="auto"/>
          <w:sz w:val="28"/>
        </w:rPr>
        <w:t>)</w:t>
      </w:r>
    </w:p>
    <w:p w14:paraId="00CE16B5">
      <w:pPr>
        <w:numPr>
          <w:ilvl w:val="0"/>
          <w:numId w:val="2"/>
        </w:numPr>
        <w:jc w:val="center"/>
        <w:rPr>
          <w:rFonts w:ascii="Times New Roman" w:hAnsi="Times New Roman" w:eastAsia="Times New Roman" w:cs="Times New Roman"/>
          <w:b/>
          <w:color w:val="auto"/>
          <w:sz w:val="28"/>
        </w:rPr>
      </w:pPr>
      <w:r>
        <w:rPr>
          <w:rFonts w:hint="default" w:ascii="Times New Roman" w:hAnsi="Times New Roman" w:eastAsia="Times New Roman" w:cs="Times New Roman"/>
          <w:b/>
          <w:color w:val="auto"/>
          <w:sz w:val="28"/>
          <w:lang w:val="en-IN"/>
        </w:rPr>
        <w:t>Harshit</w:t>
      </w:r>
      <w:r>
        <w:rPr>
          <w:rFonts w:ascii="Times New Roman" w:hAnsi="Times New Roman" w:eastAsia="Times New Roman" w:cs="Times New Roman"/>
          <w:b/>
          <w:color w:val="auto"/>
          <w:sz w:val="28"/>
        </w:rPr>
        <w:t xml:space="preserve"> (</w:t>
      </w:r>
      <w:r>
        <w:rPr>
          <w:rFonts w:hint="default" w:ascii="Times New Roman" w:hAnsi="Times New Roman" w:eastAsia="Times New Roman" w:cs="Times New Roman"/>
          <w:b/>
          <w:color w:val="auto"/>
          <w:sz w:val="28"/>
          <w:lang w:val="en-IN"/>
        </w:rPr>
        <w:t>192312612</w:t>
      </w:r>
      <w:r>
        <w:rPr>
          <w:rFonts w:ascii="Times New Roman" w:hAnsi="Times New Roman" w:eastAsia="Times New Roman" w:cs="Times New Roman"/>
          <w:b/>
          <w:color w:val="auto"/>
          <w:sz w:val="28"/>
        </w:rPr>
        <w:t>)</w:t>
      </w:r>
    </w:p>
    <w:p w14:paraId="7490D2BB">
      <w:pPr>
        <w:numPr>
          <w:ilvl w:val="0"/>
          <w:numId w:val="0"/>
        </w:numPr>
        <w:jc w:val="center"/>
        <w:rPr>
          <w:rFonts w:hint="default" w:ascii="Times New Roman" w:hAnsi="Times New Roman" w:eastAsia="Times New Roman" w:cs="Times New Roman"/>
          <w:b/>
          <w:color w:val="auto"/>
          <w:sz w:val="28"/>
          <w:lang w:val="en-IN"/>
        </w:rPr>
      </w:pPr>
      <w:r>
        <w:rPr>
          <w:rFonts w:hint="default" w:ascii="Times New Roman" w:hAnsi="Times New Roman" w:eastAsia="Times New Roman" w:cs="Times New Roman"/>
          <w:b/>
          <w:color w:val="auto"/>
          <w:sz w:val="28"/>
          <w:lang w:val="en-IN"/>
        </w:rPr>
        <w:t>J.M.Swetha (192312403)</w:t>
      </w:r>
    </w:p>
    <w:p w14:paraId="3610B886">
      <w:pPr>
        <w:spacing w:after="0"/>
        <w:jc w:val="center"/>
        <w:rPr>
          <w:rFonts w:ascii="Times New Roman" w:hAnsi="Times New Roman" w:eastAsia="Times New Roman" w:cs="Times New Roman"/>
          <w:b/>
          <w:color w:val="auto"/>
          <w:sz w:val="28"/>
        </w:rPr>
      </w:pPr>
    </w:p>
    <w:p w14:paraId="7D868F51">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Under the Supervision of</w:t>
      </w:r>
    </w:p>
    <w:p w14:paraId="7E94616B">
      <w:pPr>
        <w:spacing w:after="0"/>
        <w:jc w:val="center"/>
        <w:rPr>
          <w:rFonts w:hint="default" w:ascii="Times New Roman" w:hAnsi="Times New Roman" w:eastAsia="Times New Roman" w:cs="Times New Roman"/>
          <w:color w:val="auto"/>
          <w:sz w:val="28"/>
          <w:lang w:val="en-IN"/>
        </w:rPr>
      </w:pPr>
      <w:r>
        <w:rPr>
          <w:color w:val="auto"/>
          <w:sz w:val="40"/>
          <w:szCs w:val="40"/>
          <w:lang w:eastAsia="en-IN"/>
        </w:rPr>
        <w:drawing>
          <wp:anchor distT="0" distB="0" distL="114300" distR="114300" simplePos="0" relativeHeight="251659264" behindDoc="1" locked="0" layoutInCell="1" allowOverlap="1">
            <wp:simplePos x="0" y="0"/>
            <wp:positionH relativeFrom="margin">
              <wp:posOffset>-69850</wp:posOffset>
            </wp:positionH>
            <wp:positionV relativeFrom="paragraph">
              <wp:posOffset>676275</wp:posOffset>
            </wp:positionV>
            <wp:extent cx="5731510" cy="701040"/>
            <wp:effectExtent l="0" t="0" r="13970" b="0"/>
            <wp:wrapTight wrapText="bothSides">
              <wp:wrapPolygon>
                <wp:start x="862" y="0"/>
                <wp:lineTo x="0" y="3757"/>
                <wp:lineTo x="0" y="14087"/>
                <wp:lineTo x="230" y="21130"/>
                <wp:lineTo x="10166" y="21130"/>
                <wp:lineTo x="21538" y="21130"/>
                <wp:lineTo x="21538" y="15026"/>
                <wp:lineTo x="20906" y="15026"/>
                <wp:lineTo x="21538" y="11739"/>
                <wp:lineTo x="21538" y="470"/>
                <wp:lineTo x="20963" y="0"/>
                <wp:lineTo x="13095" y="0"/>
                <wp:lineTo x="862" y="0"/>
              </wp:wrapPolygon>
            </wp:wrapTight>
            <wp:docPr id="1201082716" name="Image 1"/>
            <wp:cNvGraphicFramePr/>
            <a:graphic xmlns:a="http://schemas.openxmlformats.org/drawingml/2006/main">
              <a:graphicData uri="http://schemas.openxmlformats.org/drawingml/2006/picture">
                <pic:pic xmlns:pic="http://schemas.openxmlformats.org/drawingml/2006/picture">
                  <pic:nvPicPr>
                    <pic:cNvPr id="1201082716"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01040"/>
                    </a:xfrm>
                    <a:prstGeom prst="rect">
                      <a:avLst/>
                    </a:prstGeom>
                  </pic:spPr>
                </pic:pic>
              </a:graphicData>
            </a:graphic>
          </wp:anchor>
        </w:drawing>
      </w:r>
      <w:r>
        <w:rPr>
          <w:rFonts w:hint="default" w:ascii="Times New Roman" w:hAnsi="Times New Roman" w:eastAsia="Times New Roman" w:cs="Times New Roman"/>
          <w:b/>
          <w:color w:val="auto"/>
          <w:sz w:val="28"/>
          <w:lang w:val="en-IN"/>
        </w:rPr>
        <w:t>Dr. D.Sheela</w:t>
      </w:r>
    </w:p>
    <w:p w14:paraId="518D6D23">
      <w:pPr>
        <w:spacing w:line="360" w:lineRule="auto"/>
        <w:jc w:val="both"/>
        <w:rPr>
          <w:rFonts w:ascii="Times New Roman" w:hAnsi="Times New Roman" w:eastAsia="Times New Roman" w:cs="Times New Roman"/>
          <w:b/>
          <w:color w:val="auto"/>
          <w:sz w:val="28"/>
          <w:szCs w:val="28"/>
        </w:rPr>
      </w:pPr>
    </w:p>
    <w:p w14:paraId="697C6F55">
      <w:pPr>
        <w:jc w:val="center"/>
        <w:rPr>
          <w:rFonts w:ascii="Times New Roman" w:hAnsi="Times New Roman" w:eastAsia="Times New Roman" w:cs="Times New Roman"/>
          <w:color w:val="auto"/>
          <w:sz w:val="40"/>
          <w:szCs w:val="40"/>
        </w:rPr>
      </w:pPr>
      <w:r>
        <w:rPr>
          <w:rFonts w:ascii="Times New Roman" w:hAnsi="Times New Roman" w:eastAsia="Times New Roman" w:cs="Times New Roman"/>
          <w:b/>
          <w:color w:val="auto"/>
          <w:sz w:val="40"/>
          <w:szCs w:val="40"/>
        </w:rPr>
        <w:t>SIMATS ENGINEERING</w:t>
      </w:r>
      <w:bookmarkStart w:id="0" w:name="gjdgxs" w:colFirst="0" w:colLast="0"/>
      <w:bookmarkEnd w:id="0"/>
    </w:p>
    <w:p w14:paraId="744A4A5E">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Saveetha Institute of Medical and Technical Sciences</w:t>
      </w:r>
    </w:p>
    <w:p w14:paraId="7678B71E">
      <w:pPr>
        <w:jc w:val="center"/>
        <w:rPr>
          <w:rFonts w:ascii="Times New Roman" w:hAnsi="Times New Roman" w:eastAsia="Times New Roman" w:cs="Times New Roman"/>
          <w:b/>
          <w:color w:val="auto"/>
          <w:sz w:val="28"/>
        </w:rPr>
      </w:pPr>
      <w:r>
        <w:rPr>
          <w:rFonts w:ascii="Times New Roman" w:hAnsi="Times New Roman" w:eastAsia="Times New Roman" w:cs="Times New Roman"/>
          <w:b/>
          <w:color w:val="auto"/>
          <w:sz w:val="28"/>
        </w:rPr>
        <w:t>Chennai-602105</w:t>
      </w:r>
    </w:p>
    <w:p w14:paraId="2F13EB2A">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July 2025</w:t>
      </w:r>
    </w:p>
    <w:p w14:paraId="23B70960">
      <w:pPr>
        <w:jc w:val="center"/>
        <w:rPr>
          <w:rFonts w:ascii="Times New Roman" w:hAnsi="Times New Roman" w:eastAsia="Times New Roman" w:cs="Times New Roman"/>
          <w:b/>
          <w:color w:val="auto"/>
          <w:sz w:val="44"/>
          <w:szCs w:val="44"/>
        </w:rPr>
        <w:sectPr>
          <w:footerReference r:id="rId5" w:type="default"/>
          <w:pgSz w:w="11906" w:h="16838"/>
          <w:pgMar w:top="1440" w:right="1440" w:bottom="1440" w:left="1440" w:header="708" w:footer="708" w:gutter="0"/>
          <w:pgNumType w:start="1"/>
          <w:cols w:space="720" w:num="1"/>
        </w:sectPr>
      </w:pPr>
    </w:p>
    <w:p w14:paraId="26D63A76">
      <w:pPr>
        <w:jc w:val="center"/>
        <w:rPr>
          <w:rFonts w:ascii="Times New Roman" w:hAnsi="Times New Roman" w:eastAsia="Times New Roman" w:cs="Times New Roman"/>
          <w:color w:val="auto"/>
          <w:sz w:val="44"/>
          <w:szCs w:val="44"/>
        </w:rPr>
      </w:pPr>
      <w:r>
        <w:rPr>
          <w:color w:val="auto"/>
          <w:sz w:val="38"/>
          <w:szCs w:val="44"/>
          <w:lang w:eastAsia="en-IN"/>
        </w:rPr>
        <w:drawing>
          <wp:anchor distT="0" distB="0" distL="0" distR="0" simplePos="0" relativeHeight="251661312" behindDoc="1" locked="0" layoutInCell="1" allowOverlap="1">
            <wp:simplePos x="0" y="0"/>
            <wp:positionH relativeFrom="column">
              <wp:posOffset>5086350</wp:posOffset>
            </wp:positionH>
            <wp:positionV relativeFrom="paragraph">
              <wp:posOffset>87630</wp:posOffset>
            </wp:positionV>
            <wp:extent cx="801370" cy="990600"/>
            <wp:effectExtent l="0" t="0" r="6350" b="0"/>
            <wp:wrapNone/>
            <wp:docPr id="741208351" name="image4.png"/>
            <wp:cNvGraphicFramePr/>
            <a:graphic xmlns:a="http://schemas.openxmlformats.org/drawingml/2006/main">
              <a:graphicData uri="http://schemas.openxmlformats.org/drawingml/2006/picture">
                <pic:pic xmlns:pic="http://schemas.openxmlformats.org/drawingml/2006/picture">
                  <pic:nvPicPr>
                    <pic:cNvPr id="741208351" name="image4.png"/>
                    <pic:cNvPicPr preferRelativeResize="0"/>
                  </pic:nvPicPr>
                  <pic:blipFill>
                    <a:blip r:embed="rId9"/>
                    <a:srcRect/>
                    <a:stretch>
                      <a:fillRect/>
                    </a:stretch>
                  </pic:blipFill>
                  <pic:spPr>
                    <a:xfrm>
                      <a:off x="0" y="0"/>
                      <a:ext cx="801370" cy="990600"/>
                    </a:xfrm>
                    <a:prstGeom prst="rect">
                      <a:avLst/>
                    </a:prstGeom>
                  </pic:spPr>
                </pic:pic>
              </a:graphicData>
            </a:graphic>
          </wp:anchor>
        </w:drawing>
      </w:r>
      <w:r>
        <w:rPr>
          <w:color w:val="auto"/>
          <w:sz w:val="38"/>
          <w:szCs w:val="44"/>
          <w:lang w:eastAsia="en-IN"/>
        </w:rPr>
        <w:drawing>
          <wp:anchor distT="0" distB="0" distL="114300" distR="114300" simplePos="0" relativeHeight="251662336" behindDoc="0" locked="0" layoutInCell="1" allowOverlap="1">
            <wp:simplePos x="0" y="0"/>
            <wp:positionH relativeFrom="column">
              <wp:posOffset>-273050</wp:posOffset>
            </wp:positionH>
            <wp:positionV relativeFrom="paragraph">
              <wp:posOffset>87630</wp:posOffset>
            </wp:positionV>
            <wp:extent cx="908050" cy="927100"/>
            <wp:effectExtent l="0" t="0" r="6350" b="2540"/>
            <wp:wrapNone/>
            <wp:docPr id="1806023949" name="image1.png"/>
            <wp:cNvGraphicFramePr/>
            <a:graphic xmlns:a="http://schemas.openxmlformats.org/drawingml/2006/main">
              <a:graphicData uri="http://schemas.openxmlformats.org/drawingml/2006/picture">
                <pic:pic xmlns:pic="http://schemas.openxmlformats.org/drawingml/2006/picture">
                  <pic:nvPicPr>
                    <pic:cNvPr id="1806023949" name="image1.png"/>
                    <pic:cNvPicPr preferRelativeResize="0"/>
                  </pic:nvPicPr>
                  <pic:blipFill>
                    <a:blip r:embed="rId10"/>
                    <a:srcRect/>
                    <a:stretch>
                      <a:fillRect/>
                    </a:stretch>
                  </pic:blipFill>
                  <pic:spPr>
                    <a:xfrm>
                      <a:off x="0" y="0"/>
                      <a:ext cx="908050" cy="927100"/>
                    </a:xfrm>
                    <a:prstGeom prst="rect">
                      <a:avLst/>
                    </a:prstGeom>
                  </pic:spPr>
                </pic:pic>
              </a:graphicData>
            </a:graphic>
          </wp:anchor>
        </w:drawing>
      </w:r>
      <w:r>
        <w:rPr>
          <w:rFonts w:ascii="Times New Roman" w:hAnsi="Times New Roman" w:eastAsia="Times New Roman" w:cs="Times New Roman"/>
          <w:b/>
          <w:color w:val="auto"/>
          <w:sz w:val="44"/>
          <w:szCs w:val="44"/>
        </w:rPr>
        <w:t>SIMATS ENGINEERING</w:t>
      </w:r>
    </w:p>
    <w:p w14:paraId="472D2363">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Saveetha Institute of Medical and Technical Sciences</w:t>
      </w:r>
    </w:p>
    <w:p w14:paraId="102E3542">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Chennai-602105</w:t>
      </w:r>
    </w:p>
    <w:p w14:paraId="69F9F0F4">
      <w:pPr>
        <w:spacing w:after="120"/>
        <w:jc w:val="center"/>
        <w:rPr>
          <w:rFonts w:ascii="Times New Roman" w:hAnsi="Times New Roman" w:cs="Times New Roman"/>
          <w:b/>
          <w:bCs/>
          <w:color w:val="auto"/>
          <w:sz w:val="40"/>
          <w:szCs w:val="40"/>
        </w:rPr>
      </w:pPr>
    </w:p>
    <w:p w14:paraId="29CC6B97">
      <w:pPr>
        <w:spacing w:after="120"/>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 xml:space="preserve">DECLARATION </w:t>
      </w:r>
    </w:p>
    <w:p w14:paraId="4B0BE631">
      <w:pPr>
        <w:rPr>
          <w:rFonts w:ascii="Times New Roman" w:hAnsi="Times New Roman" w:cs="Times New Roman"/>
          <w:b/>
          <w:bCs/>
          <w:caps/>
          <w:color w:val="auto"/>
          <w:sz w:val="28"/>
          <w:szCs w:val="28"/>
        </w:rPr>
      </w:pPr>
    </w:p>
    <w:p w14:paraId="58508342">
      <w:pPr>
        <w:rPr>
          <w:rFonts w:ascii="Times New Roman" w:hAnsi="Times New Roman" w:cs="Times New Roman"/>
          <w:b/>
          <w:bCs/>
          <w:caps/>
          <w:color w:val="auto"/>
          <w:sz w:val="28"/>
          <w:szCs w:val="28"/>
        </w:rPr>
      </w:pPr>
    </w:p>
    <w:p w14:paraId="5A868E99">
      <w:pPr>
        <w:spacing w:line="360" w:lineRule="auto"/>
        <w:ind w:firstLine="720"/>
        <w:jc w:val="both"/>
        <w:rPr>
          <w:rFonts w:ascii="Times New Roman" w:hAnsi="Times New Roman" w:cs="Times New Roman"/>
          <w:color w:val="auto"/>
          <w:sz w:val="28"/>
          <w:szCs w:val="28"/>
        </w:rPr>
      </w:pPr>
      <w:r>
        <w:rPr>
          <w:rFonts w:ascii="Times New Roman" w:hAnsi="Times New Roman" w:eastAsia="Times New Roman" w:cs="Times New Roman"/>
          <w:color w:val="auto"/>
          <w:sz w:val="24"/>
          <w:szCs w:val="24"/>
        </w:rPr>
        <w:t>We,</w:t>
      </w:r>
      <w:r>
        <w:rPr>
          <w:rFonts w:hint="default" w:ascii="Times New Roman" w:hAnsi="Times New Roman" w:eastAsia="Times New Roman" w:cs="Times New Roman"/>
          <w:color w:val="auto"/>
          <w:sz w:val="24"/>
          <w:szCs w:val="24"/>
          <w:lang w:val="en-IN"/>
        </w:rPr>
        <w:t xml:space="preserve"> </w:t>
      </w:r>
      <w:r>
        <w:rPr>
          <w:rFonts w:hint="default" w:ascii="Times New Roman" w:hAnsi="Times New Roman" w:eastAsia="Times New Roman" w:cs="Times New Roman"/>
          <w:b/>
          <w:bCs/>
          <w:color w:val="auto"/>
          <w:sz w:val="24"/>
          <w:szCs w:val="24"/>
          <w:lang w:val="en-IN"/>
        </w:rPr>
        <w:t>A.Lokesh, S.Harshit, J.M.Swetha</w:t>
      </w:r>
      <w:r>
        <w:rPr>
          <w:rFonts w:ascii="Times New Roman" w:hAnsi="Times New Roman" w:eastAsia="Times New Roman" w:cs="Times New Roman"/>
          <w:color w:val="auto"/>
          <w:sz w:val="24"/>
          <w:szCs w:val="24"/>
        </w:rPr>
        <w:t xml:space="preserve"> of the </w:t>
      </w:r>
      <w:r>
        <w:rPr>
          <w:rFonts w:hint="default" w:ascii="Times New Roman" w:hAnsi="Times New Roman" w:eastAsia="Times New Roman" w:cs="Times New Roman"/>
          <w:b/>
          <w:bCs/>
          <w:color w:val="auto"/>
          <w:sz w:val="24"/>
          <w:szCs w:val="24"/>
          <w:lang w:val="en-IN"/>
        </w:rPr>
        <w:t>ECE Department</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Saveetha Institute of Medical and Technical Sciences, Saveetha University, Chennai, hereby declare that the Capstone Project Work entitled </w:t>
      </w:r>
      <w:r>
        <w:rPr>
          <w:rFonts w:hint="default" w:ascii="Times New Roman" w:hAnsi="Times New Roman" w:eastAsia="Times New Roman" w:cs="Times New Roman"/>
          <w:b/>
          <w:bCs/>
          <w:color w:val="auto"/>
          <w:sz w:val="24"/>
          <w:szCs w:val="24"/>
          <w:lang w:val="en-IN"/>
        </w:rPr>
        <w:t>‘Advanced IDE Based Fault Detection And Management For 3-Phase Transmission Lines’</w:t>
      </w:r>
      <w:r>
        <w:rPr>
          <w:rFonts w:ascii="Times New Roman" w:hAnsi="Times New Roman" w:eastAsia="Times New Roman" w:cs="Times New Roman"/>
          <w:color w:val="auto"/>
          <w:sz w:val="24"/>
          <w:szCs w:val="24"/>
        </w:rPr>
        <w:t xml:space="preserve"> is the result of our own bonafide efforts. To the best of our knowledge, the work presented herein is original, accurate, and has been carried out in accordance with principles of engineering ethics.</w:t>
      </w:r>
    </w:p>
    <w:p w14:paraId="64C6871B">
      <w:pPr>
        <w:jc w:val="both"/>
        <w:rPr>
          <w:rFonts w:ascii="Times New Roman" w:hAnsi="Times New Roman" w:cs="Times New Roman"/>
          <w:color w:val="auto"/>
          <w:sz w:val="28"/>
          <w:szCs w:val="28"/>
        </w:rPr>
      </w:pPr>
    </w:p>
    <w:p w14:paraId="79CA67A9">
      <w:pPr>
        <w:jc w:val="both"/>
        <w:rPr>
          <w:rFonts w:ascii="Times New Roman" w:hAnsi="Times New Roman" w:cs="Times New Roman"/>
          <w:color w:val="auto"/>
          <w:sz w:val="28"/>
          <w:szCs w:val="28"/>
        </w:rPr>
      </w:pPr>
    </w:p>
    <w:p w14:paraId="49602CE0">
      <w:pPr>
        <w:jc w:val="both"/>
        <w:rPr>
          <w:rFonts w:ascii="Times New Roman" w:hAnsi="Times New Roman" w:cs="Times New Roman"/>
          <w:color w:val="auto"/>
          <w:sz w:val="28"/>
          <w:szCs w:val="28"/>
        </w:rPr>
      </w:pPr>
      <w:r>
        <w:rPr>
          <w:rFonts w:ascii="Times New Roman" w:hAnsi="Times New Roman" w:cs="Times New Roman"/>
          <w:color w:val="auto"/>
          <w:sz w:val="28"/>
          <w:szCs w:val="28"/>
        </w:rPr>
        <w:t>Place:</w:t>
      </w:r>
    </w:p>
    <w:p w14:paraId="17181DD9">
      <w:pPr>
        <w:jc w:val="both"/>
        <w:rPr>
          <w:rFonts w:ascii="Times New Roman" w:hAnsi="Times New Roman" w:cs="Times New Roman"/>
          <w:color w:val="auto"/>
          <w:sz w:val="28"/>
          <w:szCs w:val="28"/>
        </w:rPr>
      </w:pPr>
      <w:r>
        <w:rPr>
          <w:rFonts w:ascii="Times New Roman" w:hAnsi="Times New Roman" w:cs="Times New Roman"/>
          <w:color w:val="auto"/>
          <w:sz w:val="28"/>
          <w:szCs w:val="28"/>
        </w:rPr>
        <w:t>Date:</w:t>
      </w:r>
      <w:r>
        <w:rPr>
          <w:rFonts w:ascii="Times New Roman" w:hAnsi="Times New Roman" w:cs="Times New Roman"/>
          <w:color w:val="auto"/>
          <w:sz w:val="28"/>
          <w:szCs w:val="28"/>
        </w:rPr>
        <w:tab/>
      </w:r>
      <w:r>
        <w:rPr>
          <w:rFonts w:hint="default" w:ascii="Times New Roman" w:hAnsi="Times New Roman" w:cs="Times New Roman"/>
          <w:color w:val="auto"/>
          <w:sz w:val="28"/>
          <w:szCs w:val="28"/>
          <w:lang w:val="en-IN"/>
        </w:rPr>
        <w:t>14/7/2025</w:t>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p>
    <w:p w14:paraId="2DC5F9A0">
      <w:pPr>
        <w:jc w:val="both"/>
        <w:rPr>
          <w:rFonts w:ascii="Times New Roman" w:hAnsi="Times New Roman" w:cs="Times New Roman"/>
          <w:color w:val="auto"/>
          <w:sz w:val="28"/>
          <w:szCs w:val="28"/>
        </w:rPr>
      </w:pPr>
    </w:p>
    <w:p w14:paraId="6F09C76D">
      <w:pPr>
        <w:jc w:val="both"/>
        <w:rPr>
          <w:rFonts w:ascii="Times New Roman" w:hAnsi="Times New Roman" w:cs="Times New Roman"/>
          <w:color w:val="auto"/>
          <w:sz w:val="28"/>
          <w:szCs w:val="28"/>
        </w:rPr>
      </w:pP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p>
    <w:p w14:paraId="76894549">
      <w:pPr>
        <w:jc w:val="both"/>
        <w:rPr>
          <w:rFonts w:ascii="Times New Roman" w:hAnsi="Times New Roman" w:cs="Times New Roman"/>
          <w:color w:val="auto"/>
          <w:sz w:val="28"/>
          <w:szCs w:val="28"/>
        </w:rPr>
      </w:pPr>
    </w:p>
    <w:p w14:paraId="745F86E7">
      <w:pPr>
        <w:jc w:val="right"/>
        <w:rPr>
          <w:rFonts w:ascii="Times New Roman" w:hAnsi="Times New Roman" w:cs="Times New Roman"/>
          <w:color w:val="auto"/>
          <w:sz w:val="28"/>
          <w:szCs w:val="28"/>
        </w:rPr>
      </w:pPr>
      <w:r>
        <w:rPr>
          <w:rFonts w:ascii="Times New Roman" w:hAnsi="Times New Roman" w:cs="Times New Roman"/>
          <w:color w:val="auto"/>
          <w:sz w:val="28"/>
          <w:szCs w:val="28"/>
        </w:rPr>
        <w:t>Signature of the Students with Names</w:t>
      </w:r>
    </w:p>
    <w:p w14:paraId="1DABD674">
      <w:pPr>
        <w:jc w:val="right"/>
        <w:rPr>
          <w:rFonts w:ascii="Times New Roman" w:hAnsi="Times New Roman" w:cs="Times New Roman"/>
          <w:color w:val="auto"/>
          <w:sz w:val="28"/>
          <w:szCs w:val="28"/>
        </w:rPr>
      </w:pPr>
    </w:p>
    <w:p w14:paraId="5501B26B">
      <w:pPr>
        <w:jc w:val="right"/>
        <w:rPr>
          <w:rFonts w:ascii="Times New Roman" w:hAnsi="Times New Roman" w:cs="Times New Roman"/>
          <w:color w:val="auto"/>
          <w:sz w:val="28"/>
          <w:szCs w:val="28"/>
        </w:rPr>
      </w:pPr>
    </w:p>
    <w:p w14:paraId="46970520">
      <w:pPr>
        <w:jc w:val="center"/>
        <w:rPr>
          <w:rFonts w:ascii="Times New Roman" w:hAnsi="Times New Roman" w:cs="Times New Roman"/>
          <w:color w:val="auto"/>
          <w:sz w:val="28"/>
          <w:szCs w:val="28"/>
        </w:rPr>
      </w:pPr>
    </w:p>
    <w:p w14:paraId="63ED1D1A">
      <w:pPr>
        <w:jc w:val="right"/>
        <w:rPr>
          <w:rFonts w:ascii="Times New Roman" w:hAnsi="Times New Roman" w:cs="Times New Roman"/>
          <w:color w:val="auto"/>
          <w:sz w:val="28"/>
          <w:szCs w:val="28"/>
        </w:rPr>
      </w:pPr>
    </w:p>
    <w:p w14:paraId="2984A975">
      <w:pPr>
        <w:spacing w:line="278" w:lineRule="auto"/>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57EFC4DE">
      <w:pPr>
        <w:jc w:val="center"/>
        <w:rPr>
          <w:rFonts w:ascii="Times New Roman" w:hAnsi="Times New Roman" w:eastAsia="Times New Roman" w:cs="Times New Roman"/>
          <w:color w:val="auto"/>
          <w:sz w:val="44"/>
          <w:szCs w:val="44"/>
        </w:rPr>
      </w:pPr>
      <w:r>
        <w:rPr>
          <w:color w:val="auto"/>
          <w:sz w:val="38"/>
          <w:szCs w:val="44"/>
          <w:lang w:eastAsia="en-IN"/>
        </w:rPr>
        <w:drawing>
          <wp:anchor distT="0" distB="0" distL="0" distR="0" simplePos="0" relativeHeight="251663360" behindDoc="1" locked="0" layoutInCell="1" allowOverlap="1">
            <wp:simplePos x="0" y="0"/>
            <wp:positionH relativeFrom="column">
              <wp:posOffset>5041900</wp:posOffset>
            </wp:positionH>
            <wp:positionV relativeFrom="paragraph">
              <wp:posOffset>72390</wp:posOffset>
            </wp:positionV>
            <wp:extent cx="801370" cy="990600"/>
            <wp:effectExtent l="0" t="0" r="6350" b="0"/>
            <wp:wrapNone/>
            <wp:docPr id="1226940040" name="image4.png"/>
            <wp:cNvGraphicFramePr/>
            <a:graphic xmlns:a="http://schemas.openxmlformats.org/drawingml/2006/main">
              <a:graphicData uri="http://schemas.openxmlformats.org/drawingml/2006/picture">
                <pic:pic xmlns:pic="http://schemas.openxmlformats.org/drawingml/2006/picture">
                  <pic:nvPicPr>
                    <pic:cNvPr id="1226940040" name="image4.png"/>
                    <pic:cNvPicPr preferRelativeResize="0"/>
                  </pic:nvPicPr>
                  <pic:blipFill>
                    <a:blip r:embed="rId9"/>
                    <a:srcRect/>
                    <a:stretch>
                      <a:fillRect/>
                    </a:stretch>
                  </pic:blipFill>
                  <pic:spPr>
                    <a:xfrm>
                      <a:off x="0" y="0"/>
                      <a:ext cx="801370" cy="990600"/>
                    </a:xfrm>
                    <a:prstGeom prst="rect">
                      <a:avLst/>
                    </a:prstGeom>
                  </pic:spPr>
                </pic:pic>
              </a:graphicData>
            </a:graphic>
          </wp:anchor>
        </w:drawing>
      </w:r>
      <w:r>
        <w:rPr>
          <w:color w:val="auto"/>
          <w:sz w:val="38"/>
          <w:szCs w:val="44"/>
          <w:lang w:eastAsia="en-IN"/>
        </w:rPr>
        <w:drawing>
          <wp:anchor distT="0" distB="0" distL="114300" distR="114300" simplePos="0" relativeHeight="251664384" behindDoc="0" locked="0" layoutInCell="1" allowOverlap="1">
            <wp:simplePos x="0" y="0"/>
            <wp:positionH relativeFrom="column">
              <wp:posOffset>-241300</wp:posOffset>
            </wp:positionH>
            <wp:positionV relativeFrom="paragraph">
              <wp:posOffset>66040</wp:posOffset>
            </wp:positionV>
            <wp:extent cx="908050" cy="927100"/>
            <wp:effectExtent l="0" t="0" r="6350" b="2540"/>
            <wp:wrapNone/>
            <wp:docPr id="1552352301" name="image1.png"/>
            <wp:cNvGraphicFramePr/>
            <a:graphic xmlns:a="http://schemas.openxmlformats.org/drawingml/2006/main">
              <a:graphicData uri="http://schemas.openxmlformats.org/drawingml/2006/picture">
                <pic:pic xmlns:pic="http://schemas.openxmlformats.org/drawingml/2006/picture">
                  <pic:nvPicPr>
                    <pic:cNvPr id="1552352301" name="image1.png"/>
                    <pic:cNvPicPr preferRelativeResize="0"/>
                  </pic:nvPicPr>
                  <pic:blipFill>
                    <a:blip r:embed="rId10"/>
                    <a:srcRect/>
                    <a:stretch>
                      <a:fillRect/>
                    </a:stretch>
                  </pic:blipFill>
                  <pic:spPr>
                    <a:xfrm>
                      <a:off x="0" y="0"/>
                      <a:ext cx="908050" cy="927100"/>
                    </a:xfrm>
                    <a:prstGeom prst="rect">
                      <a:avLst/>
                    </a:prstGeom>
                  </pic:spPr>
                </pic:pic>
              </a:graphicData>
            </a:graphic>
          </wp:anchor>
        </w:drawing>
      </w:r>
      <w:r>
        <w:rPr>
          <w:rFonts w:ascii="Times New Roman" w:hAnsi="Times New Roman" w:eastAsia="Times New Roman" w:cs="Times New Roman"/>
          <w:b/>
          <w:color w:val="auto"/>
          <w:sz w:val="44"/>
          <w:szCs w:val="44"/>
        </w:rPr>
        <w:t>SIMATS ENGINEERING</w:t>
      </w:r>
    </w:p>
    <w:p w14:paraId="6F4AD4BE">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Saveetha Institute of Medical and Technical Sciences</w:t>
      </w:r>
    </w:p>
    <w:p w14:paraId="72C849DC">
      <w:pPr>
        <w:jc w:val="center"/>
        <w:rPr>
          <w:rFonts w:ascii="Times New Roman" w:hAnsi="Times New Roman" w:eastAsia="Times New Roman" w:cs="Times New Roman"/>
          <w:color w:val="auto"/>
          <w:sz w:val="28"/>
        </w:rPr>
      </w:pPr>
      <w:r>
        <w:rPr>
          <w:rFonts w:ascii="Times New Roman" w:hAnsi="Times New Roman" w:eastAsia="Times New Roman" w:cs="Times New Roman"/>
          <w:b/>
          <w:color w:val="auto"/>
          <w:sz w:val="28"/>
        </w:rPr>
        <w:t>Chennai-602105</w:t>
      </w:r>
    </w:p>
    <w:p w14:paraId="28171D88">
      <w:pPr>
        <w:spacing w:after="120"/>
        <w:jc w:val="center"/>
        <w:rPr>
          <w:rFonts w:ascii="Times New Roman" w:hAnsi="Times New Roman" w:cs="Times New Roman"/>
          <w:b/>
          <w:bCs/>
          <w:color w:val="auto"/>
          <w:sz w:val="40"/>
          <w:szCs w:val="40"/>
        </w:rPr>
      </w:pPr>
    </w:p>
    <w:p w14:paraId="48B5929F">
      <w:pPr>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BONAFIDE CERTIFICATE</w:t>
      </w:r>
    </w:p>
    <w:p w14:paraId="4FD516F3">
      <w:pPr>
        <w:rPr>
          <w:rFonts w:ascii="Times New Roman" w:hAnsi="Times New Roman" w:cs="Times New Roman"/>
          <w:color w:val="auto"/>
          <w:sz w:val="28"/>
          <w:szCs w:val="28"/>
        </w:rPr>
      </w:pPr>
    </w:p>
    <w:p w14:paraId="4A5E0F24">
      <w:pPr>
        <w:spacing w:line="360" w:lineRule="auto"/>
        <w:ind w:firstLine="72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This is to certify that the Capstone Project entitled “</w:t>
      </w:r>
      <w:r>
        <w:rPr>
          <w:rFonts w:hint="default" w:ascii="Times New Roman" w:hAnsi="Times New Roman" w:eastAsia="Times New Roman" w:cs="Times New Roman"/>
          <w:b/>
          <w:bCs/>
          <w:color w:val="auto"/>
          <w:sz w:val="24"/>
          <w:szCs w:val="24"/>
          <w:lang w:val="en-IN"/>
        </w:rPr>
        <w:t>Advanced IDE Based Fault Detection And Management For 3-Phase Transmission Lines</w:t>
      </w:r>
      <w:r>
        <w:rPr>
          <w:rFonts w:ascii="Times New Roman" w:hAnsi="Times New Roman" w:eastAsia="Times New Roman" w:cs="Times New Roman"/>
          <w:color w:val="auto"/>
          <w:sz w:val="24"/>
          <w:szCs w:val="24"/>
        </w:rPr>
        <w:t xml:space="preserve">” has been carried out by </w:t>
      </w:r>
      <w:r>
        <w:rPr>
          <w:rFonts w:hint="default" w:ascii="Times New Roman" w:hAnsi="Times New Roman" w:eastAsia="Times New Roman" w:cs="Times New Roman"/>
          <w:b/>
          <w:bCs/>
          <w:color w:val="auto"/>
          <w:sz w:val="24"/>
          <w:szCs w:val="24"/>
          <w:lang w:val="en-IN"/>
        </w:rPr>
        <w:t>A.Lokesh, S.Harshit, J.M.Swetha</w:t>
      </w:r>
      <w:r>
        <w:rPr>
          <w:rFonts w:ascii="Times New Roman" w:hAnsi="Times New Roman" w:eastAsia="Times New Roman" w:cs="Times New Roman"/>
          <w:color w:val="auto"/>
          <w:sz w:val="24"/>
          <w:szCs w:val="24"/>
        </w:rPr>
        <w:t xml:space="preserve"> under the supervision of </w:t>
      </w:r>
      <w:r>
        <w:rPr>
          <w:rFonts w:hint="default" w:ascii="Times New Roman" w:hAnsi="Times New Roman" w:eastAsia="Times New Roman" w:cs="Times New Roman"/>
          <w:b/>
          <w:bCs/>
          <w:color w:val="auto"/>
          <w:sz w:val="24"/>
          <w:szCs w:val="24"/>
          <w:lang w:val="en-IN"/>
        </w:rPr>
        <w:t>Dr. D. Sheela</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and is submitted in partial fulfilment of the requirements for the current semester of the B.</w:t>
      </w:r>
      <w:r>
        <w:rPr>
          <w:rFonts w:hint="default" w:ascii="Times New Roman" w:hAnsi="Times New Roman" w:eastAsia="Times New Roman" w:cs="Times New Roman"/>
          <w:color w:val="auto"/>
          <w:sz w:val="24"/>
          <w:szCs w:val="24"/>
          <w:lang w:val="en-IN"/>
        </w:rPr>
        <w:t>E</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b/>
          <w:bCs/>
          <w:color w:val="auto"/>
          <w:sz w:val="24"/>
          <w:szCs w:val="24"/>
          <w:lang w:val="en-IN"/>
        </w:rPr>
        <w:t>ECE</w:t>
      </w:r>
      <w:r>
        <w:rPr>
          <w:rFonts w:ascii="Times New Roman" w:hAnsi="Times New Roman" w:eastAsia="Times New Roman" w:cs="Times New Roman"/>
          <w:color w:val="auto"/>
          <w:sz w:val="24"/>
          <w:szCs w:val="24"/>
        </w:rPr>
        <w:t xml:space="preserve"> program at Saveetha Institute of Medical and Technical Sciences, Chennai.</w:t>
      </w:r>
    </w:p>
    <w:p w14:paraId="5B6FED29">
      <w:pPr>
        <w:spacing w:line="360" w:lineRule="auto"/>
        <w:ind w:firstLine="720"/>
        <w:jc w:val="both"/>
        <w:rPr>
          <w:rFonts w:ascii="Times New Roman" w:hAnsi="Times New Roman" w:eastAsia="Times New Roman" w:cs="Times New Roman"/>
          <w:color w:val="auto"/>
          <w:sz w:val="24"/>
          <w:szCs w:val="24"/>
        </w:rPr>
      </w:pPr>
    </w:p>
    <w:p w14:paraId="3F54FAF5">
      <w:pPr>
        <w:spacing w:line="360" w:lineRule="auto"/>
        <w:ind w:firstLine="720"/>
        <w:jc w:val="both"/>
        <w:rPr>
          <w:rFonts w:ascii="Times New Roman" w:hAnsi="Times New Roman" w:eastAsia="Times New Roman" w:cs="Times New Roman"/>
          <w:color w:val="auto"/>
          <w:sz w:val="24"/>
          <w:szCs w:val="24"/>
        </w:rPr>
      </w:pPr>
    </w:p>
    <w:p w14:paraId="61ADAEB3">
      <w:pPr>
        <w:spacing w:line="360" w:lineRule="auto"/>
        <w:ind w:firstLine="720"/>
        <w:jc w:val="both"/>
        <w:rPr>
          <w:rFonts w:ascii="Times New Roman" w:hAnsi="Times New Roman" w:eastAsia="Times New Roman" w:cs="Times New Roman"/>
          <w:color w:val="auto"/>
          <w:sz w:val="24"/>
          <w:szCs w:val="24"/>
        </w:rPr>
      </w:pPr>
    </w:p>
    <w:p w14:paraId="1E6FB255">
      <w:pPr>
        <w:rPr>
          <w:rFonts w:ascii="Times New Roman" w:hAnsi="Times New Roman" w:cs="Times New Roman"/>
          <w:color w:val="auto"/>
        </w:rPr>
      </w:pPr>
      <w:r>
        <w:rPr>
          <w:rFonts w:ascii="Times New Roman" w:hAnsi="Times New Roman" w:cs="Times New Roman"/>
          <w:color w:val="auto"/>
        </w:rPr>
        <w:t xml:space="preserve">SIGNATURE                                                                           </w:t>
      </w:r>
      <w:r>
        <w:rPr>
          <w:rFonts w:ascii="Times New Roman" w:hAnsi="Times New Roman" w:cs="Times New Roman"/>
          <w:color w:val="auto"/>
        </w:rPr>
        <w:tab/>
      </w:r>
      <w:r>
        <w:rPr>
          <w:rFonts w:ascii="Times New Roman" w:hAnsi="Times New Roman" w:cs="Times New Roman"/>
          <w:color w:val="auto"/>
        </w:rPr>
        <w:t>SIGNATURE</w:t>
      </w:r>
    </w:p>
    <w:p w14:paraId="79C8B6CE">
      <w:pPr>
        <w:jc w:val="both"/>
        <w:rPr>
          <w:rFonts w:hint="default" w:ascii="Times New Roman" w:hAnsi="Times New Roman" w:cs="Times New Roman"/>
          <w:color w:val="auto"/>
          <w:lang w:val="en-IN"/>
        </w:rPr>
      </w:pPr>
      <w:r>
        <w:rPr>
          <w:rFonts w:hint="default" w:ascii="Times New Roman" w:hAnsi="Times New Roman" w:cs="Times New Roman"/>
          <w:b/>
          <w:color w:val="auto"/>
          <w:lang w:val="en-IN"/>
        </w:rPr>
        <w:t>Dr. T. J. Nagalakshmi</w:t>
      </w:r>
      <w:r>
        <w:rPr>
          <w:rFonts w:ascii="Times New Roman" w:hAnsi="Times New Roman" w:cs="Times New Roman"/>
          <w:b/>
          <w:color w:val="auto"/>
        </w:rPr>
        <w:t xml:space="preserve">                                         </w:t>
      </w:r>
      <w:r>
        <w:rPr>
          <w:rFonts w:ascii="Times New Roman" w:hAnsi="Times New Roman" w:cs="Times New Roman"/>
          <w:b/>
          <w:color w:val="auto"/>
        </w:rPr>
        <w:tab/>
      </w:r>
      <w:r>
        <w:rPr>
          <w:rFonts w:hint="default" w:ascii="Times New Roman" w:hAnsi="Times New Roman" w:cs="Times New Roman"/>
          <w:b/>
          <w:color w:val="auto"/>
          <w:lang w:val="en-IN"/>
        </w:rPr>
        <w:tab/>
      </w:r>
      <w:r>
        <w:rPr>
          <w:rFonts w:hint="default" w:ascii="Times New Roman" w:hAnsi="Times New Roman" w:cs="Times New Roman"/>
          <w:b/>
          <w:bCs/>
          <w:color w:val="auto"/>
          <w:lang w:val="en-IN"/>
        </w:rPr>
        <w:t>Dr. D. Sheela</w:t>
      </w:r>
    </w:p>
    <w:p w14:paraId="135A6020">
      <w:pPr>
        <w:jc w:val="both"/>
        <w:rPr>
          <w:rFonts w:hint="default" w:ascii="Times New Roman" w:hAnsi="Times New Roman" w:cs="Times New Roman"/>
          <w:color w:val="auto"/>
          <w:lang w:val="en-IN"/>
        </w:rPr>
      </w:pPr>
      <w:r>
        <w:rPr>
          <w:rFonts w:ascii="Times New Roman" w:hAnsi="Times New Roman" w:cs="Times New Roman"/>
          <w:b/>
          <w:color w:val="auto"/>
        </w:rPr>
        <w:t>Program Director</w:t>
      </w:r>
      <w:r>
        <w:rPr>
          <w:rFonts w:ascii="Times New Roman" w:hAnsi="Times New Roman" w:cs="Times New Roman"/>
          <w:b/>
          <w:color w:val="auto"/>
        </w:rPr>
        <w:tab/>
      </w:r>
      <w:r>
        <w:rPr>
          <w:rFonts w:ascii="Times New Roman" w:hAnsi="Times New Roman" w:cs="Times New Roman"/>
          <w:b/>
          <w:color w:val="auto"/>
        </w:rPr>
        <w:t xml:space="preserve">    </w:t>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 xml:space="preserve"> </w:t>
      </w:r>
      <w:r>
        <w:rPr>
          <w:rFonts w:ascii="Times New Roman" w:hAnsi="Times New Roman" w:cs="Times New Roman"/>
          <w:b/>
          <w:color w:val="auto"/>
        </w:rPr>
        <w:tab/>
      </w:r>
      <w:r>
        <w:rPr>
          <w:rFonts w:hint="default" w:ascii="Times New Roman" w:hAnsi="Times New Roman" w:cs="Times New Roman"/>
          <w:b/>
          <w:color w:val="auto"/>
          <w:lang w:val="en-IN"/>
        </w:rPr>
        <w:t>Professor</w:t>
      </w:r>
    </w:p>
    <w:p w14:paraId="476B5CD3">
      <w:pPr>
        <w:jc w:val="both"/>
        <w:rPr>
          <w:rFonts w:hint="default" w:ascii="Times New Roman" w:hAnsi="Times New Roman" w:cs="Times New Roman"/>
          <w:color w:val="auto"/>
          <w:lang w:val="en-IN"/>
        </w:rPr>
      </w:pPr>
      <w:r>
        <w:rPr>
          <w:rFonts w:hint="default" w:ascii="Times New Roman" w:hAnsi="Times New Roman" w:cs="Times New Roman"/>
          <w:color w:val="auto"/>
          <w:lang w:val="en-IN"/>
        </w:rPr>
        <w:t>ECE</w:t>
      </w:r>
      <w:r>
        <w:rPr>
          <w:rFonts w:ascii="Times New Roman" w:hAnsi="Times New Roman" w:cs="Times New Roman"/>
          <w:color w:val="auto"/>
        </w:rPr>
        <w:t xml:space="preserve">                                    </w:t>
      </w:r>
      <w:r>
        <w:rPr>
          <w:rFonts w:ascii="Times New Roman" w:hAnsi="Times New Roman" w:cs="Times New Roman"/>
          <w:color w:val="auto"/>
        </w:rPr>
        <w:tab/>
      </w:r>
      <w:r>
        <w:rPr>
          <w:rFonts w:ascii="Times New Roman" w:hAnsi="Times New Roman" w:cs="Times New Roman"/>
          <w:color w:val="auto"/>
        </w:rPr>
        <w:t xml:space="preserve"> </w:t>
      </w:r>
      <w:r>
        <w:rPr>
          <w:rFonts w:ascii="Times New Roman" w:hAnsi="Times New Roman" w:cs="Times New Roman"/>
          <w:color w:val="auto"/>
        </w:rPr>
        <w:tab/>
      </w:r>
      <w:r>
        <w:rPr>
          <w:rFonts w:hint="default" w:ascii="Times New Roman" w:hAnsi="Times New Roman" w:cs="Times New Roman"/>
          <w:color w:val="auto"/>
          <w:lang w:val="en-IN"/>
        </w:rPr>
        <w:tab/>
      </w:r>
      <w:r>
        <w:rPr>
          <w:rFonts w:hint="default" w:ascii="Times New Roman" w:hAnsi="Times New Roman" w:cs="Times New Roman"/>
          <w:color w:val="auto"/>
          <w:lang w:val="en-IN"/>
        </w:rPr>
        <w:tab/>
      </w:r>
      <w:r>
        <w:rPr>
          <w:rFonts w:hint="default" w:ascii="Times New Roman" w:hAnsi="Times New Roman" w:cs="Times New Roman"/>
          <w:color w:val="auto"/>
          <w:lang w:val="en-IN"/>
        </w:rPr>
        <w:tab/>
      </w:r>
      <w:r>
        <w:rPr>
          <w:rFonts w:hint="default" w:ascii="Times New Roman" w:hAnsi="Times New Roman" w:cs="Times New Roman"/>
          <w:color w:val="auto"/>
          <w:lang w:val="en-IN"/>
        </w:rPr>
        <w:t>ECE</w:t>
      </w:r>
    </w:p>
    <w:p w14:paraId="29853D46">
      <w:pPr>
        <w:jc w:val="both"/>
        <w:rPr>
          <w:rFonts w:ascii="Times New Roman" w:hAnsi="Times New Roman" w:cs="Times New Roman"/>
          <w:color w:val="auto"/>
        </w:rPr>
      </w:pPr>
      <w:r>
        <w:rPr>
          <w:rFonts w:ascii="Times New Roman" w:hAnsi="Times New Roman" w:cs="Times New Roman"/>
          <w:color w:val="auto"/>
        </w:rPr>
        <w:t xml:space="preserve">Saveetha School of Engineering                                         </w:t>
      </w:r>
      <w:r>
        <w:rPr>
          <w:rFonts w:ascii="Times New Roman" w:hAnsi="Times New Roman" w:cs="Times New Roman"/>
          <w:color w:val="auto"/>
        </w:rPr>
        <w:tab/>
      </w:r>
      <w:r>
        <w:rPr>
          <w:rFonts w:ascii="Times New Roman" w:hAnsi="Times New Roman" w:cs="Times New Roman"/>
          <w:color w:val="auto"/>
        </w:rPr>
        <w:t>Saveetha School of Engineering</w:t>
      </w:r>
    </w:p>
    <w:p w14:paraId="1E6BA77A">
      <w:pPr>
        <w:jc w:val="both"/>
        <w:rPr>
          <w:rFonts w:ascii="Times New Roman" w:hAnsi="Times New Roman" w:cs="Times New Roman"/>
          <w:color w:val="auto"/>
        </w:rPr>
      </w:pPr>
      <w:r>
        <w:rPr>
          <w:rFonts w:ascii="Times New Roman" w:hAnsi="Times New Roman" w:cs="Times New Roman"/>
          <w:color w:val="auto"/>
        </w:rPr>
        <w:t xml:space="preserve">SIMATS                                                                              </w:t>
      </w:r>
      <w:r>
        <w:rPr>
          <w:rFonts w:ascii="Times New Roman" w:hAnsi="Times New Roman" w:cs="Times New Roman"/>
          <w:color w:val="auto"/>
        </w:rPr>
        <w:tab/>
      </w:r>
      <w:r>
        <w:rPr>
          <w:rFonts w:ascii="Times New Roman" w:hAnsi="Times New Roman" w:cs="Times New Roman"/>
          <w:color w:val="auto"/>
        </w:rPr>
        <w:t>SIMATS</w:t>
      </w:r>
    </w:p>
    <w:p w14:paraId="3A961CB3">
      <w:pPr>
        <w:spacing w:line="360" w:lineRule="auto"/>
        <w:ind w:firstLine="720"/>
        <w:jc w:val="both"/>
        <w:rPr>
          <w:rFonts w:ascii="Times New Roman" w:hAnsi="Times New Roman" w:eastAsia="Times New Roman" w:cs="Times New Roman"/>
          <w:color w:val="auto"/>
          <w:sz w:val="24"/>
          <w:szCs w:val="24"/>
        </w:rPr>
      </w:pPr>
    </w:p>
    <w:p w14:paraId="65381299">
      <w:pPr>
        <w:spacing w:line="360" w:lineRule="auto"/>
        <w:ind w:firstLine="720"/>
        <w:jc w:val="both"/>
        <w:rPr>
          <w:rFonts w:ascii="Times New Roman" w:hAnsi="Times New Roman" w:eastAsia="Times New Roman" w:cs="Times New Roman"/>
          <w:color w:val="auto"/>
          <w:sz w:val="24"/>
          <w:szCs w:val="24"/>
        </w:rPr>
      </w:pPr>
    </w:p>
    <w:p w14:paraId="51A77A81">
      <w:pPr>
        <w:spacing w:after="146"/>
        <w:ind w:left="10" w:right="314" w:hanging="10"/>
        <w:rPr>
          <w:rFonts w:ascii="Times New Roman" w:hAnsi="Times New Roman" w:cs="Times New Roman"/>
          <w:color w:val="auto"/>
        </w:rPr>
      </w:pPr>
      <w:r>
        <w:rPr>
          <w:rFonts w:ascii="Times New Roman" w:hAnsi="Times New Roman" w:cs="Times New Roman"/>
          <w:color w:val="auto"/>
        </w:rPr>
        <w:t xml:space="preserve">Submitted for the Project work Viva-Voce held on </w:t>
      </w:r>
    </w:p>
    <w:p w14:paraId="2D3A8262">
      <w:pPr>
        <w:spacing w:after="146"/>
        <w:ind w:left="10" w:right="314" w:hanging="10"/>
        <w:rPr>
          <w:rFonts w:ascii="Times New Roman" w:hAnsi="Times New Roman" w:cs="Times New Roman"/>
          <w:color w:val="auto"/>
        </w:rPr>
      </w:pPr>
      <w:r>
        <w:rPr>
          <w:rFonts w:ascii="Times New Roman" w:hAnsi="Times New Roman" w:cs="Times New Roman"/>
          <w:color w:val="auto"/>
        </w:rPr>
        <w:t>__________________________________                           .</w:t>
      </w:r>
    </w:p>
    <w:p w14:paraId="6D0E088C">
      <w:pPr>
        <w:jc w:val="center"/>
        <w:rPr>
          <w:rFonts w:ascii="Times New Roman" w:hAnsi="Times New Roman" w:cs="Times New Roman"/>
          <w:color w:val="auto"/>
        </w:rPr>
      </w:pPr>
    </w:p>
    <w:p w14:paraId="5B7021CD">
      <w:pPr>
        <w:jc w:val="center"/>
        <w:rPr>
          <w:rFonts w:ascii="Times New Roman" w:hAnsi="Times New Roman" w:cs="Times New Roman"/>
          <w:color w:val="auto"/>
          <w:sz w:val="28"/>
          <w:szCs w:val="28"/>
        </w:rPr>
      </w:pPr>
    </w:p>
    <w:p w14:paraId="0A68D837">
      <w:pPr>
        <w:jc w:val="center"/>
        <w:rPr>
          <w:rFonts w:ascii="Times New Roman" w:hAnsi="Times New Roman" w:cs="Times New Roman"/>
          <w:color w:val="auto"/>
          <w:sz w:val="28"/>
          <w:szCs w:val="28"/>
        </w:rPr>
      </w:pPr>
    </w:p>
    <w:p w14:paraId="6E76F94A">
      <w:pPr>
        <w:rPr>
          <w:rFonts w:ascii="Times New Roman" w:hAnsi="Times New Roman" w:cs="Times New Roman"/>
          <w:color w:val="auto"/>
        </w:rPr>
      </w:pPr>
      <w:r>
        <w:rPr>
          <w:rFonts w:ascii="Times New Roman" w:hAnsi="Times New Roman" w:cs="Times New Roman"/>
          <w:color w:val="auto"/>
        </w:rPr>
        <w:t xml:space="preserve">      INTERNAL EXAMINER </w:t>
      </w:r>
      <w:r>
        <w:rPr>
          <w:rFonts w:ascii="Times New Roman" w:hAnsi="Times New Roman" w:cs="Times New Roman"/>
          <w:color w:val="auto"/>
        </w:rPr>
        <w:tab/>
      </w:r>
      <w:r>
        <w:rPr>
          <w:rFonts w:ascii="Times New Roman" w:hAnsi="Times New Roman" w:cs="Times New Roman"/>
          <w:color w:val="auto"/>
        </w:rPr>
        <w:t xml:space="preserve">                                          </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EXTERNAL EXAMINER</w:t>
      </w:r>
    </w:p>
    <w:p w14:paraId="288B39F7">
      <w:pPr>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ACKNOWLEDGEMENT</w:t>
      </w:r>
    </w:p>
    <w:p w14:paraId="387D5A66">
      <w:pPr>
        <w:jc w:val="center"/>
        <w:rPr>
          <w:rFonts w:ascii="Times New Roman" w:hAnsi="Times New Roman" w:cs="Times New Roman"/>
          <w:b/>
          <w:bCs/>
          <w:color w:val="auto"/>
          <w:sz w:val="18"/>
          <w:szCs w:val="18"/>
        </w:rPr>
      </w:pPr>
    </w:p>
    <w:p w14:paraId="37CD0020">
      <w:pPr>
        <w:widowControl w:val="0"/>
        <w:autoSpaceDE w:val="0"/>
        <w:autoSpaceDN w:val="0"/>
        <w:spacing w:after="0" w:line="360" w:lineRule="auto"/>
        <w:ind w:right="267"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We would like to express our heartfelt gratitude to all those who supported and guided us throughout the successful completion of our Capstone Project. We are deeply thankful to our respected Founder and Chancellor, Dr. N.M. Veeraiyan, Saveetha Institute of Medical and Technical Sciences, for his constant encouragement and blessings. We also express our sincere thanks to our Pro-Chancellor, Dr. Deepak Nallaswamy Veeraiyan, and our Vice-Chancellor, Dr. S. Suresh Kumar, for their visionary leadership and moral support during the course of this project.</w:t>
      </w:r>
    </w:p>
    <w:p w14:paraId="4CAFB5BD">
      <w:pPr>
        <w:widowControl w:val="0"/>
        <w:autoSpaceDE w:val="0"/>
        <w:autoSpaceDN w:val="0"/>
        <w:spacing w:after="0" w:line="360" w:lineRule="auto"/>
        <w:ind w:right="267"/>
        <w:jc w:val="both"/>
        <w:rPr>
          <w:rFonts w:ascii="Times New Roman" w:hAnsi="Times New Roman" w:cs="Times New Roman"/>
          <w:color w:val="auto"/>
          <w:sz w:val="24"/>
          <w:szCs w:val="24"/>
        </w:rPr>
      </w:pPr>
    </w:p>
    <w:p w14:paraId="373C3C27">
      <w:pPr>
        <w:widowControl w:val="0"/>
        <w:autoSpaceDE w:val="0"/>
        <w:autoSpaceDN w:val="0"/>
        <w:spacing w:after="0" w:line="360" w:lineRule="auto"/>
        <w:ind w:right="267"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We are truly grateful to our Director, Dr. Ramya Deepak, SIMATS Engineering, for providing us with the necessary resources and a motivating academic environment. Our special thanks to our Principal, Dr. B. Ramesh for granting us access to the institute’s facilities and encouraging us throughout the process. We sincerely thank our Head of the Department, </w:t>
      </w:r>
      <w:r>
        <w:rPr>
          <w:rFonts w:hint="default" w:ascii="Times New Roman" w:hAnsi="Times New Roman" w:cs="Times New Roman"/>
          <w:b/>
          <w:color w:val="auto"/>
          <w:lang w:val="en-IN"/>
        </w:rPr>
        <w:t>Dr. T. J. Nagalakshmi</w:t>
      </w:r>
      <w:r>
        <w:rPr>
          <w:rFonts w:ascii="Times New Roman" w:hAnsi="Times New Roman" w:cs="Times New Roman"/>
          <w:color w:val="auto"/>
          <w:sz w:val="24"/>
          <w:szCs w:val="24"/>
        </w:rPr>
        <w:t xml:space="preserve"> for his continuous support, valuable guidance, and constant motivation.</w:t>
      </w:r>
    </w:p>
    <w:p w14:paraId="3F99213B">
      <w:pPr>
        <w:widowControl w:val="0"/>
        <w:autoSpaceDE w:val="0"/>
        <w:autoSpaceDN w:val="0"/>
        <w:spacing w:after="0" w:line="360" w:lineRule="auto"/>
        <w:ind w:right="267"/>
        <w:jc w:val="both"/>
        <w:rPr>
          <w:rFonts w:ascii="Times New Roman" w:hAnsi="Times New Roman" w:cs="Times New Roman"/>
          <w:color w:val="auto"/>
          <w:sz w:val="24"/>
          <w:szCs w:val="24"/>
        </w:rPr>
      </w:pPr>
    </w:p>
    <w:p w14:paraId="5B5C0ABD">
      <w:pPr>
        <w:widowControl w:val="0"/>
        <w:autoSpaceDE w:val="0"/>
        <w:autoSpaceDN w:val="0"/>
        <w:spacing w:after="0" w:line="360" w:lineRule="auto"/>
        <w:ind w:right="267"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We are especially indebted to our guide, </w:t>
      </w:r>
      <w:r>
        <w:rPr>
          <w:rFonts w:hint="default" w:ascii="Times New Roman" w:hAnsi="Times New Roman" w:cs="Times New Roman"/>
          <w:b/>
          <w:bCs/>
          <w:color w:val="auto"/>
          <w:sz w:val="24"/>
          <w:szCs w:val="24"/>
          <w:lang w:val="en-IN"/>
        </w:rPr>
        <w:t>Dr. D. Sheela</w:t>
      </w:r>
      <w:r>
        <w:rPr>
          <w:rFonts w:ascii="Times New Roman" w:hAnsi="Times New Roman" w:cs="Times New Roman"/>
          <w:color w:val="auto"/>
          <w:sz w:val="24"/>
          <w:szCs w:val="24"/>
        </w:rPr>
        <w:t xml:space="preserve"> for his creative suggestions, consistent feedback, and unwavering support during each stage of the project. We also express our gratitude to the Project Coordinators, Review Panel Members (Internal and External), and the entire faculty team for their constructive feedback and valuable inputs that helped improve the quality of our work. Finally, we thank all faculty members, lab technicians, our parents, and friends for their continuous encouragement and support.</w:t>
      </w:r>
    </w:p>
    <w:p w14:paraId="74322D6A">
      <w:pPr>
        <w:widowControl w:val="0"/>
        <w:autoSpaceDE w:val="0"/>
        <w:autoSpaceDN w:val="0"/>
        <w:spacing w:after="0" w:line="360" w:lineRule="auto"/>
        <w:ind w:right="267"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00A4954F">
      <w:pPr>
        <w:jc w:val="center"/>
        <w:rPr>
          <w:rFonts w:ascii="Times New Roman" w:hAnsi="Times New Roman" w:eastAsia="Times New Roman" w:cs="Times New Roman"/>
          <w:color w:val="auto"/>
          <w:sz w:val="28"/>
        </w:rPr>
      </w:pPr>
    </w:p>
    <w:p w14:paraId="1700C52F">
      <w:pPr>
        <w:jc w:val="center"/>
        <w:rPr>
          <w:rFonts w:ascii="Times New Roman" w:hAnsi="Times New Roman" w:eastAsia="Times New Roman" w:cs="Times New Roman"/>
          <w:color w:val="auto"/>
          <w:sz w:val="28"/>
        </w:rPr>
      </w:pPr>
    </w:p>
    <w:p w14:paraId="10876502">
      <w:pPr>
        <w:jc w:val="both"/>
        <w:rPr>
          <w:rFonts w:ascii="Times New Roman" w:hAnsi="Times New Roman" w:eastAsia="Times New Roman" w:cs="Times New Roman"/>
          <w:color w:val="auto"/>
          <w:sz w:val="28"/>
        </w:rPr>
      </w:pPr>
    </w:p>
    <w:p w14:paraId="42D279E1">
      <w:pPr>
        <w:jc w:val="center"/>
        <w:rPr>
          <w:rFonts w:ascii="Times New Roman" w:hAnsi="Times New Roman" w:eastAsia="Times New Roman" w:cs="Times New Roman"/>
          <w:color w:val="auto"/>
          <w:sz w:val="28"/>
        </w:rPr>
      </w:pPr>
    </w:p>
    <w:p w14:paraId="679A61A2">
      <w:pPr>
        <w:jc w:val="right"/>
        <w:rPr>
          <w:rFonts w:ascii="Times New Roman" w:hAnsi="Times New Roman" w:cs="Times New Roman"/>
          <w:color w:val="auto"/>
          <w:sz w:val="24"/>
          <w:szCs w:val="24"/>
        </w:rPr>
      </w:pPr>
      <w:r>
        <w:rPr>
          <w:rFonts w:ascii="Times New Roman" w:hAnsi="Times New Roman" w:cs="Times New Roman"/>
          <w:color w:val="auto"/>
          <w:sz w:val="24"/>
          <w:szCs w:val="24"/>
        </w:rPr>
        <w:t>Signature With Student Name</w:t>
      </w:r>
    </w:p>
    <w:p w14:paraId="5927A0D9">
      <w:pPr>
        <w:numPr>
          <w:ilvl w:val="0"/>
          <w:numId w:val="0"/>
        </w:numPr>
        <w:ind w:left="6360" w:leftChars="0"/>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A.Lokesh-192312609</w:t>
      </w:r>
    </w:p>
    <w:p w14:paraId="715B5DA1">
      <w:pPr>
        <w:numPr>
          <w:ilvl w:val="0"/>
          <w:numId w:val="0"/>
        </w:numPr>
        <w:ind w:left="6360" w:leftChars="0"/>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S.Harshit-192312612</w:t>
      </w:r>
    </w:p>
    <w:p w14:paraId="2F3A1F1C">
      <w:pPr>
        <w:numPr>
          <w:ilvl w:val="0"/>
          <w:numId w:val="0"/>
        </w:numPr>
        <w:ind w:left="6360" w:leftChars="0"/>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J.M.Swetha-19231240</w:t>
      </w:r>
    </w:p>
    <w:p w14:paraId="1A19D453">
      <w:pPr>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br w:type="page"/>
      </w:r>
    </w:p>
    <w:p w14:paraId="235EC85B">
      <w:pPr>
        <w:numPr>
          <w:ilvl w:val="0"/>
          <w:numId w:val="0"/>
        </w:num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ABSTRACT</w:t>
      </w:r>
    </w:p>
    <w:p w14:paraId="4613A436">
      <w:pPr>
        <w:spacing w:line="360" w:lineRule="auto"/>
        <w:jc w:val="both"/>
        <w:rPr>
          <w:rFonts w:ascii="Times New Roman" w:hAnsi="Times New Roman" w:eastAsia="Times New Roman" w:cs="Times New Roman"/>
          <w:sz w:val="24"/>
          <w:szCs w:val="24"/>
        </w:rPr>
      </w:pPr>
      <w:r>
        <w:br w:type="textWrapping"/>
      </w:r>
      <w:r>
        <w:rPr>
          <w:rFonts w:ascii="Times New Roman" w:hAnsi="Times New Roman" w:eastAsia="Times New Roman" w:cs="Times New Roman"/>
          <w:sz w:val="24"/>
          <w:szCs w:val="24"/>
        </w:rPr>
        <w:t xml:space="preserve">The reliability of 3-phase transmission lines is crucial for uninterrupted power delivery in modern electrical grids. This project presents an </w:t>
      </w:r>
      <w:r>
        <w:rPr>
          <w:rFonts w:ascii="Times New Roman" w:hAnsi="Times New Roman" w:eastAsia="Times New Roman" w:cs="Times New Roman"/>
          <w:b/>
          <w:bCs/>
          <w:sz w:val="24"/>
          <w:szCs w:val="24"/>
        </w:rPr>
        <w:t>Advanced IDE-based Fault Detection and Management System</w:t>
      </w:r>
      <w:r>
        <w:rPr>
          <w:rFonts w:ascii="Times New Roman" w:hAnsi="Times New Roman" w:eastAsia="Times New Roman" w:cs="Times New Roman"/>
          <w:sz w:val="24"/>
          <w:szCs w:val="24"/>
        </w:rPr>
        <w:t xml:space="preserve"> that utilizes real-time monitoring and intelligent algorithms to detect, classify, and respond to faults in 3-phase transmission lines. Implemented within an Integrated Development Environment (IDE), the system supports rapid development, simulation, and deployment of control logic using microcontrollers or embedded systems. By identifying faults such as single line-to-ground, line-to-line, and three-phase faults, the system ensures faster isolation, minimizes downtime, and enhances operational safety. This approach offers a smart, cost-effective solution for fault management in power transmission infrastructure.</w:t>
      </w:r>
    </w:p>
    <w:p w14:paraId="44034F3B">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E604535">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38FFD598">
      <w:pPr>
        <w:jc w:val="center"/>
        <w:rPr>
          <w:rFonts w:ascii="Times New Roman" w:hAnsi="Times New Roman" w:eastAsia="Times New Roman" w:cs="Times New Roman"/>
          <w:sz w:val="24"/>
          <w:szCs w:val="24"/>
        </w:rPr>
      </w:pPr>
      <w:r>
        <w:br w:type="page"/>
      </w:r>
      <w:r>
        <w:rPr>
          <w:rFonts w:ascii="Times New Roman" w:hAnsi="Times New Roman" w:eastAsia="Times New Roman" w:cs="Times New Roman"/>
          <w:b/>
          <w:sz w:val="24"/>
          <w:szCs w:val="24"/>
        </w:rPr>
        <w:t>TABLE OF CONTENTS</w:t>
      </w:r>
    </w:p>
    <w:tbl>
      <w:tblPr>
        <w:tblStyle w:val="5"/>
        <w:tblW w:w="770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87"/>
        <w:gridCol w:w="5372"/>
        <w:gridCol w:w="1347"/>
      </w:tblGrid>
      <w:tr w14:paraId="606CB9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jc w:val="center"/>
        </w:trPr>
        <w:tc>
          <w:tcPr>
            <w:tcW w:w="987" w:type="dxa"/>
            <w:tcBorders>
              <w:top w:val="single" w:color="000000" w:sz="4" w:space="0"/>
              <w:left w:val="single" w:color="000000" w:sz="4" w:space="0"/>
              <w:bottom w:val="single" w:color="000000" w:sz="4" w:space="0"/>
              <w:right w:val="single" w:color="000000" w:sz="4" w:space="0"/>
            </w:tcBorders>
          </w:tcPr>
          <w:p w14:paraId="1A82BBE9">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S.No</w:t>
            </w:r>
          </w:p>
        </w:tc>
        <w:tc>
          <w:tcPr>
            <w:tcW w:w="5372" w:type="dxa"/>
            <w:tcBorders>
              <w:top w:val="single" w:color="000000" w:sz="4" w:space="0"/>
              <w:left w:val="single" w:color="000000" w:sz="4" w:space="0"/>
              <w:bottom w:val="single" w:color="000000" w:sz="4" w:space="0"/>
              <w:right w:val="single" w:color="000000" w:sz="4" w:space="0"/>
            </w:tcBorders>
          </w:tcPr>
          <w:p w14:paraId="479200FC">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Title</w:t>
            </w:r>
          </w:p>
        </w:tc>
        <w:tc>
          <w:tcPr>
            <w:tcW w:w="1347" w:type="dxa"/>
            <w:tcBorders>
              <w:top w:val="single" w:color="000000" w:sz="4" w:space="0"/>
              <w:left w:val="single" w:color="000000" w:sz="4" w:space="0"/>
              <w:bottom w:val="single" w:color="000000" w:sz="4" w:space="0"/>
              <w:right w:val="single" w:color="000000" w:sz="4" w:space="0"/>
            </w:tcBorders>
          </w:tcPr>
          <w:p w14:paraId="0307BD0C">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Page.No</w:t>
            </w:r>
          </w:p>
        </w:tc>
      </w:tr>
      <w:tr w14:paraId="3807A6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4E49C8D0">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1.</w:t>
            </w:r>
          </w:p>
        </w:tc>
        <w:tc>
          <w:tcPr>
            <w:tcW w:w="5372" w:type="dxa"/>
            <w:tcBorders>
              <w:top w:val="single" w:color="000000" w:sz="4" w:space="0"/>
              <w:left w:val="single" w:color="000000" w:sz="4" w:space="0"/>
              <w:bottom w:val="single" w:color="000000" w:sz="4" w:space="0"/>
              <w:right w:val="single" w:color="000000" w:sz="4" w:space="0"/>
            </w:tcBorders>
            <w:vAlign w:val="center"/>
          </w:tcPr>
          <w:p w14:paraId="4DE41E94">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Introduction</w:t>
            </w:r>
          </w:p>
        </w:tc>
        <w:tc>
          <w:tcPr>
            <w:tcW w:w="1347" w:type="dxa"/>
            <w:tcBorders>
              <w:top w:val="single" w:color="000000" w:sz="4" w:space="0"/>
              <w:left w:val="single" w:color="000000" w:sz="4" w:space="0"/>
              <w:bottom w:val="single" w:color="000000" w:sz="4" w:space="0"/>
              <w:right w:val="single" w:color="000000" w:sz="4" w:space="0"/>
            </w:tcBorders>
            <w:vAlign w:val="center"/>
          </w:tcPr>
          <w:p w14:paraId="34E2CEA4">
            <w:pPr>
              <w:spacing w:line="240" w:lineRule="auto"/>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7-8</w:t>
            </w:r>
          </w:p>
        </w:tc>
      </w:tr>
      <w:tr w14:paraId="461A37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21E227D6">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2.</w:t>
            </w:r>
          </w:p>
        </w:tc>
        <w:tc>
          <w:tcPr>
            <w:tcW w:w="5372" w:type="dxa"/>
            <w:tcBorders>
              <w:top w:val="single" w:color="000000" w:sz="4" w:space="0"/>
              <w:left w:val="single" w:color="000000" w:sz="4" w:space="0"/>
              <w:bottom w:val="single" w:color="000000" w:sz="4" w:space="0"/>
              <w:right w:val="single" w:color="000000" w:sz="4" w:space="0"/>
            </w:tcBorders>
            <w:vAlign w:val="center"/>
          </w:tcPr>
          <w:p w14:paraId="26EADC65">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Problem Identification and Analysis</w:t>
            </w:r>
          </w:p>
        </w:tc>
        <w:tc>
          <w:tcPr>
            <w:tcW w:w="1347" w:type="dxa"/>
            <w:tcBorders>
              <w:top w:val="single" w:color="000000" w:sz="4" w:space="0"/>
              <w:left w:val="single" w:color="000000" w:sz="4" w:space="0"/>
              <w:bottom w:val="single" w:color="000000" w:sz="4" w:space="0"/>
              <w:right w:val="single" w:color="000000" w:sz="4" w:space="0"/>
            </w:tcBorders>
            <w:vAlign w:val="center"/>
          </w:tcPr>
          <w:p w14:paraId="479C409B">
            <w:pPr>
              <w:spacing w:line="240" w:lineRule="auto"/>
              <w:jc w:val="center"/>
              <w:rPr>
                <w:rFonts w:hint="default" w:ascii="Times New Roman" w:hAnsi="Times New Roman" w:eastAsia="Times New Roman" w:cs="Times New Roman"/>
                <w:b w:val="0"/>
                <w:bCs/>
                <w:sz w:val="24"/>
                <w:szCs w:val="24"/>
                <w:lang w:val="en-IN"/>
              </w:rPr>
            </w:pPr>
            <w:r>
              <w:rPr>
                <w:rFonts w:ascii="Times New Roman" w:hAnsi="Times New Roman" w:eastAsia="Times New Roman" w:cs="Times New Roman"/>
                <w:b w:val="0"/>
                <w:bCs/>
                <w:sz w:val="24"/>
                <w:szCs w:val="24"/>
              </w:rPr>
              <w:t>9</w:t>
            </w:r>
            <w:r>
              <w:rPr>
                <w:rFonts w:hint="default" w:ascii="Times New Roman" w:hAnsi="Times New Roman" w:eastAsia="Times New Roman" w:cs="Times New Roman"/>
                <w:b w:val="0"/>
                <w:bCs/>
                <w:sz w:val="24"/>
                <w:szCs w:val="24"/>
                <w:lang w:val="en-IN"/>
              </w:rPr>
              <w:t>-10</w:t>
            </w:r>
          </w:p>
        </w:tc>
      </w:tr>
      <w:tr w14:paraId="7F09F6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128EFA1F">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3.</w:t>
            </w:r>
          </w:p>
        </w:tc>
        <w:tc>
          <w:tcPr>
            <w:tcW w:w="5372" w:type="dxa"/>
            <w:tcBorders>
              <w:top w:val="single" w:color="000000" w:sz="4" w:space="0"/>
              <w:left w:val="single" w:color="000000" w:sz="4" w:space="0"/>
              <w:bottom w:val="single" w:color="000000" w:sz="4" w:space="0"/>
              <w:right w:val="single" w:color="000000" w:sz="4" w:space="0"/>
            </w:tcBorders>
            <w:vAlign w:val="center"/>
          </w:tcPr>
          <w:p w14:paraId="4AC3F287">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Solution Design and Implementation</w:t>
            </w:r>
          </w:p>
        </w:tc>
        <w:tc>
          <w:tcPr>
            <w:tcW w:w="1347" w:type="dxa"/>
            <w:tcBorders>
              <w:top w:val="single" w:color="000000" w:sz="4" w:space="0"/>
              <w:left w:val="single" w:color="000000" w:sz="4" w:space="0"/>
              <w:bottom w:val="single" w:color="000000" w:sz="4" w:space="0"/>
              <w:right w:val="single" w:color="000000" w:sz="4" w:space="0"/>
            </w:tcBorders>
            <w:vAlign w:val="center"/>
          </w:tcPr>
          <w:p w14:paraId="24DDC4D1">
            <w:pPr>
              <w:spacing w:line="240" w:lineRule="auto"/>
              <w:jc w:val="center"/>
              <w:rPr>
                <w:rFonts w:hint="default" w:ascii="Times New Roman" w:hAnsi="Times New Roman" w:eastAsia="Times New Roman" w:cs="Times New Roman"/>
                <w:b w:val="0"/>
                <w:bCs/>
                <w:sz w:val="24"/>
                <w:szCs w:val="24"/>
                <w:lang w:val="en-IN"/>
              </w:rPr>
            </w:pPr>
            <w:r>
              <w:rPr>
                <w:rFonts w:ascii="Times New Roman" w:hAnsi="Times New Roman" w:eastAsia="Times New Roman" w:cs="Times New Roman"/>
                <w:b w:val="0"/>
                <w:bCs/>
                <w:sz w:val="24"/>
                <w:szCs w:val="24"/>
              </w:rPr>
              <w:t>11</w:t>
            </w:r>
            <w:r>
              <w:rPr>
                <w:rFonts w:hint="default" w:ascii="Times New Roman" w:hAnsi="Times New Roman" w:eastAsia="Times New Roman" w:cs="Times New Roman"/>
                <w:b w:val="0"/>
                <w:bCs/>
                <w:sz w:val="24"/>
                <w:szCs w:val="24"/>
                <w:lang w:val="en-IN"/>
              </w:rPr>
              <w:t>-13</w:t>
            </w:r>
          </w:p>
        </w:tc>
      </w:tr>
      <w:tr w14:paraId="159AFC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2CA9A791">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4.</w:t>
            </w:r>
          </w:p>
        </w:tc>
        <w:tc>
          <w:tcPr>
            <w:tcW w:w="5372" w:type="dxa"/>
            <w:tcBorders>
              <w:top w:val="single" w:color="000000" w:sz="4" w:space="0"/>
              <w:left w:val="single" w:color="000000" w:sz="4" w:space="0"/>
              <w:bottom w:val="single" w:color="000000" w:sz="4" w:space="0"/>
              <w:right w:val="single" w:color="000000" w:sz="4" w:space="0"/>
            </w:tcBorders>
            <w:vAlign w:val="center"/>
          </w:tcPr>
          <w:p w14:paraId="20FB7CEA">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Results and Recommendation</w:t>
            </w:r>
          </w:p>
        </w:tc>
        <w:tc>
          <w:tcPr>
            <w:tcW w:w="1347" w:type="dxa"/>
            <w:tcBorders>
              <w:top w:val="single" w:color="000000" w:sz="4" w:space="0"/>
              <w:left w:val="single" w:color="000000" w:sz="4" w:space="0"/>
              <w:bottom w:val="single" w:color="000000" w:sz="4" w:space="0"/>
              <w:right w:val="single" w:color="000000" w:sz="4" w:space="0"/>
            </w:tcBorders>
            <w:vAlign w:val="center"/>
          </w:tcPr>
          <w:p w14:paraId="1E6E618B">
            <w:pPr>
              <w:spacing w:line="240" w:lineRule="auto"/>
              <w:jc w:val="center"/>
              <w:rPr>
                <w:rFonts w:hint="default" w:ascii="Times New Roman" w:hAnsi="Times New Roman" w:eastAsia="Times New Roman" w:cs="Times New Roman"/>
                <w:b w:val="0"/>
                <w:bCs/>
                <w:sz w:val="24"/>
                <w:szCs w:val="24"/>
                <w:lang w:val="en-IN"/>
              </w:rPr>
            </w:pPr>
            <w:r>
              <w:rPr>
                <w:rFonts w:ascii="Times New Roman" w:hAnsi="Times New Roman" w:eastAsia="Times New Roman" w:cs="Times New Roman"/>
                <w:b w:val="0"/>
                <w:bCs/>
                <w:sz w:val="24"/>
                <w:szCs w:val="24"/>
              </w:rPr>
              <w:t>14</w:t>
            </w:r>
            <w:r>
              <w:rPr>
                <w:rFonts w:hint="default" w:ascii="Times New Roman" w:hAnsi="Times New Roman" w:eastAsia="Times New Roman" w:cs="Times New Roman"/>
                <w:b w:val="0"/>
                <w:bCs/>
                <w:sz w:val="24"/>
                <w:szCs w:val="24"/>
                <w:lang w:val="en-IN"/>
              </w:rPr>
              <w:t>-16</w:t>
            </w:r>
          </w:p>
        </w:tc>
      </w:tr>
      <w:tr w14:paraId="234EB9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7EC00265">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5.</w:t>
            </w:r>
          </w:p>
        </w:tc>
        <w:tc>
          <w:tcPr>
            <w:tcW w:w="5372" w:type="dxa"/>
            <w:tcBorders>
              <w:top w:val="single" w:color="000000" w:sz="4" w:space="0"/>
              <w:left w:val="single" w:color="000000" w:sz="4" w:space="0"/>
              <w:bottom w:val="single" w:color="000000" w:sz="4" w:space="0"/>
              <w:right w:val="single" w:color="000000" w:sz="4" w:space="0"/>
            </w:tcBorders>
            <w:vAlign w:val="center"/>
          </w:tcPr>
          <w:p w14:paraId="72DDCC98">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Reflection on Learning and Personal Development</w:t>
            </w:r>
          </w:p>
        </w:tc>
        <w:tc>
          <w:tcPr>
            <w:tcW w:w="1347" w:type="dxa"/>
            <w:tcBorders>
              <w:top w:val="single" w:color="000000" w:sz="4" w:space="0"/>
              <w:left w:val="single" w:color="000000" w:sz="4" w:space="0"/>
              <w:bottom w:val="single" w:color="000000" w:sz="4" w:space="0"/>
              <w:right w:val="single" w:color="000000" w:sz="4" w:space="0"/>
            </w:tcBorders>
            <w:vAlign w:val="center"/>
          </w:tcPr>
          <w:p w14:paraId="457AC37E">
            <w:pPr>
              <w:spacing w:line="240" w:lineRule="auto"/>
              <w:jc w:val="center"/>
              <w:rPr>
                <w:rFonts w:hint="default" w:ascii="Times New Roman" w:hAnsi="Times New Roman" w:eastAsia="Times New Roman" w:cs="Times New Roman"/>
                <w:b w:val="0"/>
                <w:bCs/>
                <w:sz w:val="24"/>
                <w:szCs w:val="24"/>
                <w:lang w:val="en-IN"/>
              </w:rPr>
            </w:pPr>
            <w:r>
              <w:rPr>
                <w:rFonts w:ascii="Times New Roman" w:hAnsi="Times New Roman" w:eastAsia="Times New Roman" w:cs="Times New Roman"/>
                <w:b w:val="0"/>
                <w:bCs/>
                <w:sz w:val="24"/>
                <w:szCs w:val="24"/>
              </w:rPr>
              <w:t>1</w:t>
            </w:r>
            <w:r>
              <w:rPr>
                <w:rFonts w:hint="default" w:ascii="Times New Roman" w:hAnsi="Times New Roman" w:eastAsia="Times New Roman" w:cs="Times New Roman"/>
                <w:b w:val="0"/>
                <w:bCs/>
                <w:sz w:val="24"/>
                <w:szCs w:val="24"/>
                <w:lang w:val="en-IN"/>
              </w:rPr>
              <w:t>7-19</w:t>
            </w:r>
          </w:p>
        </w:tc>
      </w:tr>
      <w:tr w14:paraId="0FF317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1C5ACA6B">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6.</w:t>
            </w:r>
          </w:p>
        </w:tc>
        <w:tc>
          <w:tcPr>
            <w:tcW w:w="5372" w:type="dxa"/>
            <w:tcBorders>
              <w:top w:val="single" w:color="000000" w:sz="4" w:space="0"/>
              <w:left w:val="single" w:color="000000" w:sz="4" w:space="0"/>
              <w:bottom w:val="single" w:color="000000" w:sz="4" w:space="0"/>
              <w:right w:val="single" w:color="000000" w:sz="4" w:space="0"/>
            </w:tcBorders>
            <w:vAlign w:val="center"/>
          </w:tcPr>
          <w:p w14:paraId="041242BA">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Conclusion</w:t>
            </w:r>
          </w:p>
        </w:tc>
        <w:tc>
          <w:tcPr>
            <w:tcW w:w="1347" w:type="dxa"/>
            <w:tcBorders>
              <w:top w:val="single" w:color="000000" w:sz="4" w:space="0"/>
              <w:left w:val="single" w:color="000000" w:sz="4" w:space="0"/>
              <w:bottom w:val="single" w:color="000000" w:sz="4" w:space="0"/>
              <w:right w:val="single" w:color="000000" w:sz="4" w:space="0"/>
            </w:tcBorders>
            <w:vAlign w:val="center"/>
          </w:tcPr>
          <w:p w14:paraId="0D4A6807">
            <w:pPr>
              <w:spacing w:line="240" w:lineRule="auto"/>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20</w:t>
            </w:r>
          </w:p>
        </w:tc>
      </w:tr>
      <w:tr w14:paraId="776E6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561DF813">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7.</w:t>
            </w:r>
          </w:p>
        </w:tc>
        <w:tc>
          <w:tcPr>
            <w:tcW w:w="5372" w:type="dxa"/>
            <w:tcBorders>
              <w:top w:val="single" w:color="000000" w:sz="4" w:space="0"/>
              <w:left w:val="single" w:color="000000" w:sz="4" w:space="0"/>
              <w:bottom w:val="single" w:color="000000" w:sz="4" w:space="0"/>
              <w:right w:val="single" w:color="000000" w:sz="4" w:space="0"/>
            </w:tcBorders>
            <w:vAlign w:val="center"/>
          </w:tcPr>
          <w:p w14:paraId="69FD58BD">
            <w:pPr>
              <w:spacing w:line="240" w:lineRule="auto"/>
              <w:jc w:val="center"/>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References</w:t>
            </w:r>
          </w:p>
        </w:tc>
        <w:tc>
          <w:tcPr>
            <w:tcW w:w="1347" w:type="dxa"/>
            <w:tcBorders>
              <w:top w:val="single" w:color="000000" w:sz="4" w:space="0"/>
              <w:left w:val="single" w:color="000000" w:sz="4" w:space="0"/>
              <w:bottom w:val="single" w:color="000000" w:sz="4" w:space="0"/>
              <w:right w:val="single" w:color="000000" w:sz="4" w:space="0"/>
            </w:tcBorders>
            <w:vAlign w:val="center"/>
          </w:tcPr>
          <w:p w14:paraId="4639232B">
            <w:pPr>
              <w:spacing w:line="240" w:lineRule="auto"/>
              <w:jc w:val="center"/>
              <w:rPr>
                <w:rFonts w:hint="default" w:ascii="Times New Roman" w:hAnsi="Times New Roman" w:eastAsia="Times New Roman" w:cs="Times New Roman"/>
                <w:b w:val="0"/>
                <w:bCs/>
                <w:sz w:val="24"/>
                <w:szCs w:val="24"/>
                <w:lang w:val="en-IN"/>
              </w:rPr>
            </w:pPr>
            <w:r>
              <w:rPr>
                <w:rFonts w:ascii="Times New Roman" w:hAnsi="Times New Roman" w:eastAsia="Times New Roman" w:cs="Times New Roman"/>
                <w:b w:val="0"/>
                <w:bCs/>
                <w:sz w:val="24"/>
                <w:szCs w:val="24"/>
              </w:rPr>
              <w:t>2</w:t>
            </w:r>
            <w:r>
              <w:rPr>
                <w:rFonts w:hint="default" w:ascii="Times New Roman" w:hAnsi="Times New Roman" w:eastAsia="Times New Roman" w:cs="Times New Roman"/>
                <w:b w:val="0"/>
                <w:bCs/>
                <w:sz w:val="24"/>
                <w:szCs w:val="24"/>
                <w:lang w:val="en-IN"/>
              </w:rPr>
              <w:t>1-22</w:t>
            </w:r>
          </w:p>
        </w:tc>
      </w:tr>
      <w:tr w14:paraId="489959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987" w:type="dxa"/>
            <w:tcBorders>
              <w:top w:val="single" w:color="000000" w:sz="4" w:space="0"/>
              <w:left w:val="single" w:color="000000" w:sz="4" w:space="0"/>
              <w:bottom w:val="single" w:color="000000" w:sz="4" w:space="0"/>
              <w:right w:val="single" w:color="000000" w:sz="4" w:space="0"/>
            </w:tcBorders>
            <w:vAlign w:val="center"/>
          </w:tcPr>
          <w:p w14:paraId="0D949F24">
            <w:pPr>
              <w:spacing w:line="240" w:lineRule="auto"/>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8.</w:t>
            </w:r>
          </w:p>
        </w:tc>
        <w:tc>
          <w:tcPr>
            <w:tcW w:w="5372" w:type="dxa"/>
            <w:tcBorders>
              <w:top w:val="single" w:color="000000" w:sz="4" w:space="0"/>
              <w:left w:val="single" w:color="000000" w:sz="4" w:space="0"/>
              <w:bottom w:val="single" w:color="000000" w:sz="4" w:space="0"/>
              <w:right w:val="single" w:color="000000" w:sz="4" w:space="0"/>
            </w:tcBorders>
            <w:vAlign w:val="center"/>
          </w:tcPr>
          <w:p w14:paraId="6E67929F">
            <w:pPr>
              <w:spacing w:line="240" w:lineRule="auto"/>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Appendices</w:t>
            </w:r>
          </w:p>
        </w:tc>
        <w:tc>
          <w:tcPr>
            <w:tcW w:w="1347" w:type="dxa"/>
            <w:tcBorders>
              <w:top w:val="single" w:color="000000" w:sz="4" w:space="0"/>
              <w:left w:val="single" w:color="000000" w:sz="4" w:space="0"/>
              <w:bottom w:val="single" w:color="000000" w:sz="4" w:space="0"/>
              <w:right w:val="single" w:color="000000" w:sz="4" w:space="0"/>
            </w:tcBorders>
            <w:vAlign w:val="center"/>
          </w:tcPr>
          <w:p w14:paraId="7936DCA8">
            <w:pPr>
              <w:spacing w:line="240" w:lineRule="auto"/>
              <w:jc w:val="center"/>
              <w:rPr>
                <w:rFonts w:hint="default" w:ascii="Times New Roman" w:hAnsi="Times New Roman" w:eastAsia="Times New Roman" w:cs="Times New Roman"/>
                <w:b w:val="0"/>
                <w:bCs/>
                <w:sz w:val="24"/>
                <w:szCs w:val="24"/>
                <w:lang w:val="en-IN"/>
              </w:rPr>
            </w:pPr>
            <w:r>
              <w:rPr>
                <w:rFonts w:hint="default" w:ascii="Times New Roman" w:hAnsi="Times New Roman" w:eastAsia="Times New Roman" w:cs="Times New Roman"/>
                <w:b w:val="0"/>
                <w:bCs/>
                <w:sz w:val="24"/>
                <w:szCs w:val="24"/>
                <w:lang w:val="en-IN"/>
              </w:rPr>
              <w:t>23-36</w:t>
            </w:r>
          </w:p>
        </w:tc>
      </w:tr>
    </w:tbl>
    <w:p w14:paraId="58C46753">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br w:type="page"/>
      </w:r>
    </w:p>
    <w:p w14:paraId="1AD626D6">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TABLES AND FIGURES</w:t>
      </w:r>
    </w:p>
    <w:p w14:paraId="6E7CD0CA">
      <w:pPr>
        <w:spacing w:line="360" w:lineRule="auto"/>
        <w:rPr>
          <w:rFonts w:ascii="Times New Roman" w:hAnsi="Times New Roman" w:eastAsia="Times New Roman" w:cs="Times New Roman"/>
          <w:sz w:val="24"/>
          <w:szCs w:val="24"/>
        </w:rPr>
      </w:pPr>
    </w:p>
    <w:tbl>
      <w:tblPr>
        <w:tblStyle w:val="6"/>
        <w:tblW w:w="93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9"/>
        <w:gridCol w:w="7078"/>
        <w:gridCol w:w="1285"/>
      </w:tblGrid>
      <w:tr w14:paraId="506981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14:paraId="318FBB92">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 No.</w:t>
            </w:r>
          </w:p>
        </w:tc>
        <w:tc>
          <w:tcPr>
            <w:tcW w:w="7078" w:type="dxa"/>
          </w:tcPr>
          <w:p w14:paraId="4F2C93AB">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FIGURE</w:t>
            </w:r>
          </w:p>
        </w:tc>
        <w:tc>
          <w:tcPr>
            <w:tcW w:w="1285" w:type="dxa"/>
          </w:tcPr>
          <w:p w14:paraId="3A446C53">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Page No.</w:t>
            </w:r>
          </w:p>
        </w:tc>
      </w:tr>
      <w:tr w14:paraId="4A5F1C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tcW w:w="959" w:type="dxa"/>
          </w:tcPr>
          <w:p w14:paraId="279D554D">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7078" w:type="dxa"/>
            <w:tcBorders>
              <w:bottom w:val="single" w:color="000000" w:sz="4" w:space="0"/>
            </w:tcBorders>
          </w:tcPr>
          <w:p w14:paraId="2CEC2DB5">
            <w:pPr>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Circuit Diagram</w:t>
            </w:r>
          </w:p>
        </w:tc>
        <w:tc>
          <w:tcPr>
            <w:tcW w:w="1285" w:type="dxa"/>
          </w:tcPr>
          <w:p w14:paraId="23D967E1">
            <w:pPr>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13</w:t>
            </w:r>
          </w:p>
        </w:tc>
      </w:tr>
      <w:tr w14:paraId="593169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tcW w:w="959" w:type="dxa"/>
          </w:tcPr>
          <w:p w14:paraId="33F7971F">
            <w:pPr>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2</w:t>
            </w:r>
          </w:p>
        </w:tc>
        <w:tc>
          <w:tcPr>
            <w:tcW w:w="7078" w:type="dxa"/>
            <w:tcBorders>
              <w:bottom w:val="single" w:color="000000" w:sz="4" w:space="0"/>
            </w:tcBorders>
          </w:tcPr>
          <w:p w14:paraId="509D9C7C">
            <w:pPr>
              <w:spacing w:line="360" w:lineRule="auto"/>
              <w:jc w:val="center"/>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4"/>
                <w:szCs w:val="24"/>
                <w:lang w:val="en-IN"/>
              </w:rPr>
              <w:t>Hardware Implementation</w:t>
            </w:r>
          </w:p>
        </w:tc>
        <w:tc>
          <w:tcPr>
            <w:tcW w:w="1285" w:type="dxa"/>
          </w:tcPr>
          <w:p w14:paraId="118C62B4">
            <w:pPr>
              <w:spacing w:line="36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16</w:t>
            </w:r>
          </w:p>
        </w:tc>
      </w:tr>
    </w:tbl>
    <w:p w14:paraId="4D5DFEA4">
      <w:pPr>
        <w:spacing w:line="360" w:lineRule="auto"/>
        <w:rPr>
          <w:rFonts w:ascii="Times New Roman" w:hAnsi="Times New Roman" w:eastAsia="Times New Roman" w:cs="Times New Roman"/>
          <w:sz w:val="24"/>
          <w:szCs w:val="24"/>
        </w:rPr>
      </w:pPr>
    </w:p>
    <w:p w14:paraId="233940C8">
      <w:pPr>
        <w:spacing w:line="360" w:lineRule="auto"/>
        <w:rPr>
          <w:rFonts w:ascii="Times New Roman" w:hAnsi="Times New Roman" w:eastAsia="Times New Roman" w:cs="Times New Roman"/>
          <w:sz w:val="24"/>
          <w:szCs w:val="24"/>
        </w:rPr>
      </w:pPr>
      <w:r>
        <w:br w:type="page"/>
      </w:r>
    </w:p>
    <w:p w14:paraId="26BB7A9A">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8"/>
          <w:szCs w:val="28"/>
        </w:rPr>
        <w:t>CHAPTER 1</w:t>
      </w:r>
    </w:p>
    <w:p w14:paraId="159080CD">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INTRODUCTION</w:t>
      </w:r>
    </w:p>
    <w:p w14:paraId="77BE5B37">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1.1 Background Information</w:t>
      </w:r>
    </w:p>
    <w:p w14:paraId="61D34075">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Power transmission lines are critical components of the electrical grid, ensuring the delivery of electricity over long distances. Faults in 3-phase transmission lines—such as short circuits, open circuits, and line-to-ground faults—can disrupt power supply and cause equipment damage. Efficient fault detection and management systems are essential to maintain system stability, reduce downtime, and protect infrastructure.</w:t>
      </w:r>
    </w:p>
    <w:p w14:paraId="6016B337">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This project focuses on integrating an advanced Integrated Development Environment (IDE) with real-time detection algorithms to monitor, identify, and respond to faults in 3-phase transmission lines. Leveraging modern tools such as simulation software, microcontrollers, and digital logic systems enhances both accuracy and speed of detection.</w:t>
      </w:r>
    </w:p>
    <w:p w14:paraId="323BA730">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1.2 Project Objectives</w:t>
      </w:r>
    </w:p>
    <w:p w14:paraId="562C74F2">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The primary objective of this project is to develop an </w:t>
      </w:r>
      <w:r>
        <w:rPr>
          <w:rFonts w:ascii="Times New Roman" w:hAnsi="Times New Roman" w:eastAsia="Times New Roman" w:cs="Times New Roman"/>
          <w:b/>
          <w:bCs/>
          <w:sz w:val="24"/>
          <w:szCs w:val="24"/>
          <w:lang w:val="en-US"/>
        </w:rPr>
        <w:t>intelligent detection and management system</w:t>
      </w:r>
      <w:r>
        <w:rPr>
          <w:rFonts w:ascii="Times New Roman" w:hAnsi="Times New Roman" w:eastAsia="Times New Roman" w:cs="Times New Roman"/>
          <w:bCs/>
          <w:sz w:val="24"/>
          <w:szCs w:val="24"/>
          <w:lang w:val="en-US"/>
        </w:rPr>
        <w:t xml:space="preserve"> for identifying and responding to faults in </w:t>
      </w:r>
      <w:r>
        <w:rPr>
          <w:rFonts w:ascii="Times New Roman" w:hAnsi="Times New Roman" w:eastAsia="Times New Roman" w:cs="Times New Roman"/>
          <w:b/>
          <w:bCs/>
          <w:sz w:val="24"/>
          <w:szCs w:val="24"/>
          <w:lang w:val="en-US"/>
        </w:rPr>
        <w:t>3-phase transmission lines</w:t>
      </w:r>
      <w:r>
        <w:rPr>
          <w:rFonts w:ascii="Times New Roman" w:hAnsi="Times New Roman" w:eastAsia="Times New Roman" w:cs="Times New Roman"/>
          <w:bCs/>
          <w:sz w:val="24"/>
          <w:szCs w:val="24"/>
          <w:lang w:val="en-US"/>
        </w:rPr>
        <w:t xml:space="preserve"> using an </w:t>
      </w:r>
      <w:r>
        <w:rPr>
          <w:rFonts w:ascii="Times New Roman" w:hAnsi="Times New Roman" w:eastAsia="Times New Roman" w:cs="Times New Roman"/>
          <w:b/>
          <w:bCs/>
          <w:sz w:val="24"/>
          <w:szCs w:val="24"/>
          <w:lang w:val="en-US"/>
        </w:rPr>
        <w:t>Advanced Integrated Development Environment (IDE)</w:t>
      </w:r>
      <w:r>
        <w:rPr>
          <w:rFonts w:ascii="Times New Roman" w:hAnsi="Times New Roman" w:eastAsia="Times New Roman" w:cs="Times New Roman"/>
          <w:bCs/>
          <w:sz w:val="24"/>
          <w:szCs w:val="24"/>
          <w:lang w:val="en-US"/>
        </w:rPr>
        <w:t>. This system aims to enhance the reliability and efficiency of electrical power distribution by providing real-time analysis, monitoring, and fault localization.</w:t>
      </w:r>
    </w:p>
    <w:p w14:paraId="58F1DBB3">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Key objectives include:</w:t>
      </w:r>
    </w:p>
    <w:p w14:paraId="3EF57303">
      <w:pPr>
        <w:numPr>
          <w:ilvl w:val="0"/>
          <w:numId w:val="3"/>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Designing and implementing </w:t>
      </w:r>
      <w:r>
        <w:rPr>
          <w:rFonts w:ascii="Times New Roman" w:hAnsi="Times New Roman" w:eastAsia="Times New Roman" w:cs="Times New Roman"/>
          <w:b/>
          <w:bCs/>
          <w:sz w:val="24"/>
          <w:szCs w:val="24"/>
          <w:lang w:val="en-US"/>
        </w:rPr>
        <w:t>automated fault detection algorithms</w:t>
      </w:r>
      <w:r>
        <w:rPr>
          <w:rFonts w:ascii="Times New Roman" w:hAnsi="Times New Roman" w:eastAsia="Times New Roman" w:cs="Times New Roman"/>
          <w:bCs/>
          <w:sz w:val="24"/>
          <w:szCs w:val="24"/>
          <w:lang w:val="en-US"/>
        </w:rPr>
        <w:t xml:space="preserve"> within an IDE framework.</w:t>
      </w:r>
    </w:p>
    <w:p w14:paraId="4378F065">
      <w:pPr>
        <w:numPr>
          <w:ilvl w:val="0"/>
          <w:numId w:val="3"/>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Simulating various </w:t>
      </w:r>
      <w:r>
        <w:rPr>
          <w:rFonts w:ascii="Times New Roman" w:hAnsi="Times New Roman" w:eastAsia="Times New Roman" w:cs="Times New Roman"/>
          <w:b/>
          <w:bCs/>
          <w:sz w:val="24"/>
          <w:szCs w:val="24"/>
          <w:lang w:val="en-US"/>
        </w:rPr>
        <w:t>fault types</w:t>
      </w:r>
      <w:r>
        <w:rPr>
          <w:rFonts w:ascii="Times New Roman" w:hAnsi="Times New Roman" w:eastAsia="Times New Roman" w:cs="Times New Roman"/>
          <w:bCs/>
          <w:sz w:val="24"/>
          <w:szCs w:val="24"/>
          <w:lang w:val="en-US"/>
        </w:rPr>
        <w:t xml:space="preserve"> (e.g., L-G, L-L, L-L-G, and 3-phase faults) under different operating conditions.</w:t>
      </w:r>
    </w:p>
    <w:p w14:paraId="3328E112">
      <w:pPr>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
          <w:sz w:val="24"/>
          <w:szCs w:val="24"/>
        </w:rPr>
        <w:t>1.3 Significance of the Study</w:t>
      </w:r>
    </w:p>
    <w:p w14:paraId="33941806">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The detection and management of faults in high-voltage transmission lines are </w:t>
      </w:r>
      <w:r>
        <w:rPr>
          <w:rFonts w:ascii="Times New Roman" w:hAnsi="Times New Roman" w:eastAsia="Times New Roman" w:cs="Times New Roman"/>
          <w:b/>
          <w:bCs/>
          <w:sz w:val="24"/>
          <w:szCs w:val="24"/>
          <w:lang w:val="en-US"/>
        </w:rPr>
        <w:t>critical for ensuring uninterrupted power supply</w:t>
      </w:r>
      <w:r>
        <w:rPr>
          <w:rFonts w:ascii="Times New Roman" w:hAnsi="Times New Roman" w:eastAsia="Times New Roman" w:cs="Times New Roman"/>
          <w:bCs/>
          <w:sz w:val="24"/>
          <w:szCs w:val="24"/>
          <w:lang w:val="en-US"/>
        </w:rPr>
        <w:t xml:space="preserve"> and minimizing equipment damage and safety hazards.</w:t>
      </w:r>
    </w:p>
    <w:p w14:paraId="3F710597">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This project is significant for the following reasons:</w:t>
      </w:r>
    </w:p>
    <w:p w14:paraId="69BAE05D">
      <w:pPr>
        <w:numPr>
          <w:ilvl w:val="0"/>
          <w:numId w:val="4"/>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It offers a </w:t>
      </w:r>
      <w:r>
        <w:rPr>
          <w:rFonts w:ascii="Times New Roman" w:hAnsi="Times New Roman" w:eastAsia="Times New Roman" w:cs="Times New Roman"/>
          <w:b/>
          <w:bCs/>
          <w:sz w:val="24"/>
          <w:szCs w:val="24"/>
          <w:lang w:val="en-US"/>
        </w:rPr>
        <w:t>software-based approach</w:t>
      </w:r>
      <w:r>
        <w:rPr>
          <w:rFonts w:ascii="Times New Roman" w:hAnsi="Times New Roman" w:eastAsia="Times New Roman" w:cs="Times New Roman"/>
          <w:bCs/>
          <w:sz w:val="24"/>
          <w:szCs w:val="24"/>
          <w:lang w:val="en-US"/>
        </w:rPr>
        <w:t xml:space="preserve"> to fault detection, reducing the need for expensive and bulky hardware protection systems.</w:t>
      </w:r>
    </w:p>
    <w:p w14:paraId="29F1A207">
      <w:pPr>
        <w:numPr>
          <w:ilvl w:val="0"/>
          <w:numId w:val="4"/>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It provides </w:t>
      </w:r>
      <w:r>
        <w:rPr>
          <w:rFonts w:ascii="Times New Roman" w:hAnsi="Times New Roman" w:eastAsia="Times New Roman" w:cs="Times New Roman"/>
          <w:b/>
          <w:bCs/>
          <w:sz w:val="24"/>
          <w:szCs w:val="24"/>
          <w:lang w:val="en-US"/>
        </w:rPr>
        <w:t>hands-on experience</w:t>
      </w:r>
      <w:r>
        <w:rPr>
          <w:rFonts w:ascii="Times New Roman" w:hAnsi="Times New Roman" w:eastAsia="Times New Roman" w:cs="Times New Roman"/>
          <w:bCs/>
          <w:sz w:val="24"/>
          <w:szCs w:val="24"/>
          <w:lang w:val="en-US"/>
        </w:rPr>
        <w:t xml:space="preserve"> in real-time simulation and monitoring within an IDE environment, combining power systems knowledge with software engineering.</w:t>
      </w:r>
    </w:p>
    <w:p w14:paraId="54308F70">
      <w:pPr>
        <w:numPr>
          <w:ilvl w:val="0"/>
          <w:numId w:val="4"/>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It aids in understanding the </w:t>
      </w:r>
      <w:r>
        <w:rPr>
          <w:rFonts w:ascii="Times New Roman" w:hAnsi="Times New Roman" w:eastAsia="Times New Roman" w:cs="Times New Roman"/>
          <w:b/>
          <w:bCs/>
          <w:sz w:val="24"/>
          <w:szCs w:val="24"/>
          <w:lang w:val="en-US"/>
        </w:rPr>
        <w:t>behavioral patterns of transmission lines</w:t>
      </w:r>
      <w:r>
        <w:rPr>
          <w:rFonts w:ascii="Times New Roman" w:hAnsi="Times New Roman" w:eastAsia="Times New Roman" w:cs="Times New Roman"/>
          <w:bCs/>
          <w:sz w:val="24"/>
          <w:szCs w:val="24"/>
          <w:lang w:val="en-US"/>
        </w:rPr>
        <w:t xml:space="preserve"> during faults, improving design decisions for </w:t>
      </w:r>
      <w:r>
        <w:rPr>
          <w:rFonts w:ascii="Times New Roman" w:hAnsi="Times New Roman" w:eastAsia="Times New Roman" w:cs="Times New Roman"/>
          <w:b/>
          <w:bCs/>
          <w:sz w:val="24"/>
          <w:szCs w:val="24"/>
          <w:lang w:val="en-US"/>
        </w:rPr>
        <w:t>relay coordination and grid protection</w:t>
      </w:r>
      <w:r>
        <w:rPr>
          <w:rFonts w:ascii="Times New Roman" w:hAnsi="Times New Roman" w:eastAsia="Times New Roman" w:cs="Times New Roman"/>
          <w:bCs/>
          <w:sz w:val="24"/>
          <w:szCs w:val="24"/>
          <w:lang w:val="en-US"/>
        </w:rPr>
        <w:t>.</w:t>
      </w:r>
    </w:p>
    <w:p w14:paraId="3942B239">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1.4 Scope of the Study</w:t>
      </w:r>
    </w:p>
    <w:p w14:paraId="734FC5D3">
      <w:pPr>
        <w:spacing w:line="360" w:lineRule="auto"/>
        <w:ind w:left="360"/>
        <w:jc w:val="both"/>
        <w:rPr>
          <w:rFonts w:ascii="Times New Roman" w:hAnsi="Times New Roman" w:eastAsia="Times New Roman" w:cs="Times New Roman"/>
          <w:bCs/>
          <w:kern w:val="2"/>
          <w:position w:val="-1"/>
          <w:sz w:val="24"/>
          <w:szCs w:val="24"/>
          <w:lang w:val="en-US" w:bidi="ar-SA"/>
        </w:rPr>
      </w:pPr>
      <w:r>
        <w:rPr>
          <w:rFonts w:ascii="Times New Roman" w:hAnsi="Times New Roman" w:eastAsia="Times New Roman" w:cs="Times New Roman"/>
          <w:bCs/>
          <w:kern w:val="2"/>
          <w:position w:val="-1"/>
          <w:sz w:val="24"/>
          <w:szCs w:val="24"/>
          <w:lang w:val="en-US" w:bidi="ar-SA"/>
        </w:rPr>
        <w:t>The scope of this project is defined by the following aspects:</w:t>
      </w:r>
    </w:p>
    <w:p w14:paraId="2241834D">
      <w:pPr>
        <w:numPr>
          <w:ilvl w:val="0"/>
          <w:numId w:val="5"/>
        </w:numPr>
        <w:spacing w:line="360" w:lineRule="auto"/>
        <w:jc w:val="both"/>
        <w:rPr>
          <w:rFonts w:ascii="Times New Roman" w:hAnsi="Times New Roman" w:eastAsia="Times New Roman" w:cs="Times New Roman"/>
          <w:bCs/>
          <w:kern w:val="2"/>
          <w:position w:val="-1"/>
          <w:sz w:val="24"/>
          <w:szCs w:val="24"/>
          <w:lang w:val="en-US" w:bidi="ar-SA"/>
        </w:rPr>
      </w:pPr>
      <w:r>
        <w:rPr>
          <w:rFonts w:ascii="Times New Roman" w:hAnsi="Times New Roman" w:eastAsia="Times New Roman" w:cs="Times New Roman"/>
          <w:bCs/>
          <w:kern w:val="2"/>
          <w:position w:val="-1"/>
          <w:sz w:val="24"/>
          <w:szCs w:val="24"/>
          <w:lang w:val="en-US" w:bidi="ar-SA"/>
        </w:rPr>
        <w:t>Fault Types: Covers common fault conditions including single line-to-ground (L-G), line-to-line (L-L), double line-to-ground (L-L-G), and three-phase faults.</w:t>
      </w:r>
    </w:p>
    <w:p w14:paraId="06FE2CBC">
      <w:pPr>
        <w:numPr>
          <w:ilvl w:val="0"/>
          <w:numId w:val="5"/>
        </w:numPr>
        <w:spacing w:line="360" w:lineRule="auto"/>
        <w:jc w:val="both"/>
        <w:rPr>
          <w:rFonts w:ascii="Times New Roman" w:hAnsi="Times New Roman" w:eastAsia="Times New Roman" w:cs="Times New Roman"/>
          <w:bCs/>
          <w:kern w:val="2"/>
          <w:position w:val="-1"/>
          <w:sz w:val="24"/>
          <w:szCs w:val="24"/>
          <w:lang w:val="en-US" w:bidi="ar-SA"/>
        </w:rPr>
      </w:pPr>
      <w:r>
        <w:rPr>
          <w:rFonts w:ascii="Times New Roman" w:hAnsi="Times New Roman" w:eastAsia="Times New Roman" w:cs="Times New Roman"/>
          <w:bCs/>
          <w:kern w:val="2"/>
          <w:position w:val="-1"/>
          <w:sz w:val="24"/>
          <w:szCs w:val="24"/>
          <w:lang w:val="en-US" w:bidi="ar-SA"/>
        </w:rPr>
        <w:t>Detection Techniques: Utilizes voltage and current signal analysis, impedance measurement, and fault signature recognition.</w:t>
      </w:r>
    </w:p>
    <w:p w14:paraId="73A9135D">
      <w:pPr>
        <w:numPr>
          <w:ilvl w:val="0"/>
          <w:numId w:val="5"/>
        </w:numPr>
        <w:spacing w:line="360" w:lineRule="auto"/>
        <w:jc w:val="both"/>
        <w:rPr>
          <w:rFonts w:ascii="Times New Roman" w:hAnsi="Times New Roman" w:eastAsia="Times New Roman" w:cs="Times New Roman"/>
          <w:bCs/>
          <w:kern w:val="2"/>
          <w:position w:val="-1"/>
          <w:sz w:val="24"/>
          <w:szCs w:val="24"/>
          <w:lang w:val="en-US" w:bidi="ar-SA"/>
        </w:rPr>
      </w:pPr>
      <w:r>
        <w:rPr>
          <w:rFonts w:ascii="Times New Roman" w:hAnsi="Times New Roman" w:eastAsia="Times New Roman" w:cs="Times New Roman"/>
          <w:kern w:val="2"/>
          <w:position w:val="-1"/>
          <w:sz w:val="24"/>
          <w:szCs w:val="24"/>
          <w:lang w:val="en-US" w:bidi="ar-SA"/>
        </w:rPr>
        <w:t>Application: The system aims to be applicable in power transmission networks, substations, and smart grid infrastructures.</w:t>
      </w:r>
    </w:p>
    <w:p w14:paraId="3E19ABE3">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w:t>
      </w:r>
    </w:p>
    <w:p w14:paraId="2D7B3B6F">
      <w:pPr>
        <w:spacing w:line="360" w:lineRule="auto"/>
      </w:pPr>
      <w:r>
        <w:br w:type="page"/>
      </w:r>
    </w:p>
    <w:p w14:paraId="070E6FCA">
      <w:pPr>
        <w:spacing w:line="36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CHAPTER 2</w:t>
      </w:r>
    </w:p>
    <w:p w14:paraId="35106859">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bCs/>
          <w:sz w:val="28"/>
          <w:szCs w:val="28"/>
          <w:lang w:val="en-US"/>
        </w:rPr>
        <w:t>PROBLEM IDENTIFICATION AND ANALYSIS</w:t>
      </w:r>
    </w:p>
    <w:p w14:paraId="2B9C95AB">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lang w:val="en-US"/>
        </w:rPr>
        <w:t>2.1 Description of the Problem</w:t>
      </w:r>
    </w:p>
    <w:p w14:paraId="209CB377">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In real-world power distribution systems, the lack of intelligent and responsive fault management often leads to delayed detection and restoration, especially during transient or symmetrical fault conditions. Field reports and industry surveys have documented numerous cases where undetected faults have caused cascading failures, equipment burnout, or prolonged outages.</w:t>
      </w:r>
    </w:p>
    <w:p w14:paraId="58BD7871">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Moreover, conventional hardware-based protective relays, while effective for basic protection, lack the flexibility to adapt to varying load conditions and do not offer visual diagnostics or comprehensive data logging. This makes it difficult for operators to analyze fault causes or improve system response strategies.</w:t>
      </w:r>
    </w:p>
    <w:p w14:paraId="509210FC">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From an academic and training perspective, the absence of interactive IDE-based simulation tools results in limited student understanding of fault behavior, sequence components, and protection mechanisms. As a result, students struggle to link theoretical fault models with practical scenarios, hindering effective learning and system design capabilities.</w:t>
      </w:r>
    </w:p>
    <w:p w14:paraId="34F84D3E">
      <w:pPr>
        <w:spacing w:line="36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2.2 Evidence of the Problem</w:t>
      </w:r>
    </w:p>
    <w:p w14:paraId="6B0A33CD">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In the field of antenna engineering, the absence of interactive and visual modeling tools often leads to misunderstandings about antenna performance. Without visualization, it is difficult to fully comprehend how an antenna radiates energy in different directions or how parameters such as frequency, length, and loop radius affect radiation intensity.</w:t>
      </w:r>
    </w:p>
    <w:p w14:paraId="3177AC58">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For example, in wireless communication systems, improper understanding of antenna radiation can result in signal coverage gaps, interference, and inefficiencies. In academic settings, students and professionals may struggle to visualize theoretical concepts like radiation lobes, nulls, and beamwidth—elements that are crucial for antenna selection and placement.</w:t>
      </w:r>
    </w:p>
    <w:p w14:paraId="73C3B9C6">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Moreover, industry reports and case studies highlight that antennas improperly analyzed for their radiation characteristics often suffer from performance issues such as reduced range, unintended interference patterns, or poor efficiency. These limitations reinforce the need for accessible simulation tools that provide accurate and comprehensive visualization of antenna patterns.</w:t>
      </w:r>
    </w:p>
    <w:p w14:paraId="1A899DAA">
      <w:pPr>
        <w:spacing w:line="36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2.3 Supporting Data/Research</w:t>
      </w:r>
    </w:p>
    <w:p w14:paraId="4FDC662F">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Recent research and development in smart grid technologies and power system automation underscore the importance of software-driven fault detection systems. Studies show that the integration of IDE-based platforms, combined with real-time simulation tools, can enhance the accuracy and response time of fault detection by over 50%.</w:t>
      </w:r>
    </w:p>
    <w:p w14:paraId="457B060E">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Educational research also reveals that students and professionals using interactive simulation environments for transmission line fault analysis demonstrate higher comprehension of concepts like symmetrical components, relay coordination, and protection schemes. Tools such as environments have shown strong results in both academic performance and real-world system diagnostics.</w:t>
      </w:r>
    </w:p>
    <w:p w14:paraId="37F19C62">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By embracing an IDE-based approach, this project supports the growing demand for flexible, accurate, and visual fault management solutions in modern power systems.</w:t>
      </w:r>
    </w:p>
    <w:p w14:paraId="6B042C0A">
      <w:pPr>
        <w:spacing w:line="360" w:lineRule="auto"/>
        <w:jc w:val="both"/>
        <w:rPr>
          <w:rFonts w:eastAsia="Times New Roman" w:cs="Times New Roman"/>
          <w:lang w:val="en-US"/>
        </w:rPr>
      </w:pPr>
      <w:r>
        <w:rPr>
          <w:rFonts w:ascii="Times New Roman" w:hAnsi="Times New Roman" w:eastAsia="Times New Roman" w:cs="Times New Roman"/>
          <w:sz w:val="24"/>
          <w:szCs w:val="24"/>
          <w:lang w:val="en-US"/>
        </w:rPr>
        <w:t xml:space="preserve">                                                      </w:t>
      </w:r>
    </w:p>
    <w:p w14:paraId="2553AEF5">
      <w:pPr>
        <w:spacing w:line="360" w:lineRule="auto"/>
        <w:jc w:val="both"/>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 xml:space="preserve">                                       </w:t>
      </w:r>
    </w:p>
    <w:p w14:paraId="14DD0291">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14:paraId="451AA85D">
      <w:pPr>
        <w:spacing w:line="360" w:lineRule="auto"/>
        <w:jc w:val="both"/>
        <w:rPr>
          <w:rFonts w:ascii="Times New Roman" w:hAnsi="Times New Roman" w:eastAsia="Times New Roman" w:cs="Times New Roman"/>
          <w:sz w:val="24"/>
          <w:szCs w:val="24"/>
          <w:lang w:val="en-US"/>
        </w:rPr>
      </w:pPr>
    </w:p>
    <w:p w14:paraId="7CBED787">
      <w:pPr>
        <w:spacing w:line="360" w:lineRule="auto"/>
        <w:jc w:val="both"/>
        <w:rPr>
          <w:rFonts w:ascii="Times New Roman" w:hAnsi="Times New Roman" w:eastAsia="Times New Roman" w:cs="Times New Roman"/>
          <w:b/>
          <w:bCs/>
          <w:sz w:val="28"/>
          <w:szCs w:val="28"/>
          <w:lang w:val="en-US"/>
        </w:rPr>
      </w:pPr>
      <w:r>
        <w:rPr>
          <w:rFonts w:ascii="Times New Roman" w:hAnsi="Times New Roman" w:eastAsia="Times New Roman" w:cs="Times New Roman"/>
          <w:sz w:val="24"/>
          <w:szCs w:val="24"/>
          <w:lang w:val="en-US"/>
        </w:rPr>
        <w:t xml:space="preserve">                                                           </w:t>
      </w:r>
    </w:p>
    <w:p w14:paraId="06BDDC27">
      <w:pPr>
        <w:spacing w:line="360" w:lineRule="auto"/>
      </w:pPr>
      <w:r>
        <w:br w:type="page"/>
      </w:r>
    </w:p>
    <w:p w14:paraId="4EBD25A2">
      <w:pPr>
        <w:spacing w:line="360" w:lineRule="auto"/>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CHAPTER 3</w:t>
      </w:r>
    </w:p>
    <w:p w14:paraId="3FF5015D">
      <w:pPr>
        <w:spacing w:line="360" w:lineRule="auto"/>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SOLUTION DESIGN AND IMPLEMENTATION</w:t>
      </w:r>
    </w:p>
    <w:p w14:paraId="782BBFA2">
      <w:pPr>
        <w:spacing w:line="36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3.1 Development and Design Process</w:t>
      </w:r>
    </w:p>
    <w:p w14:paraId="0A0A061B">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To address the critical challenge of detecting and managing faults in 3-phase transmission lines, this project adopts a systematic solution using an </w:t>
      </w:r>
      <w:r>
        <w:rPr>
          <w:rFonts w:ascii="Times New Roman" w:hAnsi="Times New Roman" w:eastAsia="Times New Roman" w:cs="Times New Roman"/>
          <w:b/>
          <w:bCs/>
          <w:sz w:val="24"/>
          <w:szCs w:val="24"/>
          <w:lang w:val="en-US"/>
        </w:rPr>
        <w:t>Advanced Integrated Development Environment (IDE)</w:t>
      </w:r>
      <w:r>
        <w:rPr>
          <w:rFonts w:ascii="Times New Roman" w:hAnsi="Times New Roman" w:eastAsia="Times New Roman" w:cs="Times New Roman"/>
          <w:sz w:val="24"/>
          <w:szCs w:val="24"/>
          <w:lang w:val="en-US"/>
        </w:rPr>
        <w:t>. The objective is to create a reliable, efficient, and real-time fault detection and management system, enabling continuous monitoring and swift identification of abnormal conditions in electrical power networks.</w:t>
      </w:r>
    </w:p>
    <w:p w14:paraId="5115F169">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design process begins with defining the standard operating parameters of a 3-phase transmission system, including current, voltage, and phase relationships under normal and fault conditions. Fault scenarios such as single-line-to-ground, line-to-line, double-line-to-ground, and three-phase faults are mathematically modeled. These models are then translated into logic using an advanced IDE (such as Arduino IDE, MATLAB, or Proteus) to simulate real-time monitoring and fault classification.</w:t>
      </w:r>
    </w:p>
    <w:p w14:paraId="58151A6F">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proposed system utilizes sensor inputs, relays, and microcontrollers to detect deviations from normal behavior. Based on the analysis, the system identifies the fault type and initiates corrective actions like triggering alarms or disconnecting the faulty line. This structured design process enables accurate, fast, and scalable fault management in power transmission infrastructure.</w:t>
      </w:r>
    </w:p>
    <w:p w14:paraId="49E847BE">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3.2 Tools and Technologies Used</w:t>
      </w:r>
    </w:p>
    <w:p w14:paraId="7D64DE9C">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The proposed solution is a </w:t>
      </w:r>
      <w:r>
        <w:rPr>
          <w:rFonts w:ascii="Times New Roman" w:hAnsi="Times New Roman" w:eastAsia="Times New Roman" w:cs="Times New Roman"/>
          <w:b/>
          <w:bCs/>
          <w:sz w:val="24"/>
          <w:szCs w:val="24"/>
          <w:lang w:val="en-US"/>
        </w:rPr>
        <w:t>real-time fault detection and management system</w:t>
      </w:r>
      <w:r>
        <w:rPr>
          <w:rFonts w:ascii="Times New Roman" w:hAnsi="Times New Roman" w:eastAsia="Times New Roman" w:cs="Times New Roman"/>
          <w:sz w:val="24"/>
          <w:szCs w:val="24"/>
          <w:lang w:val="en-US"/>
        </w:rPr>
        <w:t xml:space="preserve"> based on embedded system design principles. It is capable of identifying various types of faults and taking necessary action to ensure system safety and continuity.</w:t>
      </w:r>
    </w:p>
    <w:p w14:paraId="513817EA">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Core Functions:</w:t>
      </w:r>
    </w:p>
    <w:p w14:paraId="23A93178">
      <w:pPr>
        <w:numPr>
          <w:ilvl w:val="0"/>
          <w:numId w:val="6"/>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Signal Monitoring:</w:t>
      </w:r>
      <w:r>
        <w:rPr>
          <w:rFonts w:ascii="Times New Roman" w:hAnsi="Times New Roman" w:eastAsia="Times New Roman" w:cs="Times New Roman"/>
          <w:sz w:val="24"/>
          <w:szCs w:val="24"/>
          <w:lang w:val="en-US"/>
        </w:rPr>
        <w:t xml:space="preserve"> Continuously reads voltage and current values from each phase.</w:t>
      </w:r>
    </w:p>
    <w:p w14:paraId="369C6CFC">
      <w:pPr>
        <w:numPr>
          <w:ilvl w:val="0"/>
          <w:numId w:val="6"/>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Fault Detection Algorithm:</w:t>
      </w:r>
      <w:r>
        <w:rPr>
          <w:rFonts w:ascii="Times New Roman" w:hAnsi="Times New Roman" w:eastAsia="Times New Roman" w:cs="Times New Roman"/>
          <w:sz w:val="24"/>
          <w:szCs w:val="24"/>
          <w:lang w:val="en-US"/>
        </w:rPr>
        <w:t xml:space="preserve"> Compares real-time values against thresholds to detect fault types.</w:t>
      </w:r>
    </w:p>
    <w:p w14:paraId="0986773F">
      <w:pPr>
        <w:numPr>
          <w:ilvl w:val="0"/>
          <w:numId w:val="6"/>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Fault Classification:</w:t>
      </w:r>
      <w:r>
        <w:rPr>
          <w:rFonts w:ascii="Times New Roman" w:hAnsi="Times New Roman" w:eastAsia="Times New Roman" w:cs="Times New Roman"/>
          <w:sz w:val="24"/>
          <w:szCs w:val="24"/>
          <w:lang w:val="en-US"/>
        </w:rPr>
        <w:t xml:space="preserve"> Identifies the type of fault (LG, LL, LLG, LLL) using logical conditions.</w:t>
      </w:r>
    </w:p>
    <w:p w14:paraId="34AE9DFD">
      <w:pPr>
        <w:numPr>
          <w:ilvl w:val="0"/>
          <w:numId w:val="6"/>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Fault Management:</w:t>
      </w:r>
      <w:r>
        <w:rPr>
          <w:rFonts w:ascii="Times New Roman" w:hAnsi="Times New Roman" w:eastAsia="Times New Roman" w:cs="Times New Roman"/>
          <w:sz w:val="24"/>
          <w:szCs w:val="24"/>
          <w:lang w:val="en-US"/>
        </w:rPr>
        <w:t xml:space="preserve"> Activates protection relays and provides visual/auditory fault indication.</w:t>
      </w:r>
    </w:p>
    <w:p w14:paraId="7EF6E65E">
      <w:pPr>
        <w:numPr>
          <w:ilvl w:val="0"/>
          <w:numId w:val="6"/>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User Interface:</w:t>
      </w:r>
      <w:r>
        <w:rPr>
          <w:rFonts w:ascii="Times New Roman" w:hAnsi="Times New Roman" w:eastAsia="Times New Roman" w:cs="Times New Roman"/>
          <w:sz w:val="24"/>
          <w:szCs w:val="24"/>
          <w:lang w:val="en-US"/>
        </w:rPr>
        <w:t xml:space="preserve"> Displays status and fault information on LCD or serial monitor for operator response.</w:t>
      </w:r>
    </w:p>
    <w:p w14:paraId="128CE111">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system enhances the reliability and automation of power transmission fault monitoring, reduces dependency on manual inspection, and minimizes downtime during failures.</w:t>
      </w:r>
    </w:p>
    <w:p w14:paraId="73BA8B3C">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3.3 Solution Overview</w:t>
      </w:r>
    </w:p>
    <w:p w14:paraId="3E754C9C">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design of the fault detection and management system adheres to established engineering principles and standards in electrical power systems and embedded system design:</w:t>
      </w:r>
    </w:p>
    <w:p w14:paraId="6B5FD1F2">
      <w:pPr>
        <w:numPr>
          <w:ilvl w:val="0"/>
          <w:numId w:val="7"/>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IEEE Std C37.2 (Electrical Power System Device Function Numbers)</w:t>
      </w:r>
      <w:r>
        <w:rPr>
          <w:rFonts w:ascii="Times New Roman" w:hAnsi="Times New Roman" w:eastAsia="Times New Roman" w:cs="Times New Roman"/>
          <w:sz w:val="24"/>
          <w:szCs w:val="24"/>
          <w:lang w:val="en-US"/>
        </w:rPr>
        <w:t xml:space="preserve"> – Defines function numbers for protection systems used in the fault detection process.</w:t>
      </w:r>
    </w:p>
    <w:p w14:paraId="0571ACE9">
      <w:pPr>
        <w:numPr>
          <w:ilvl w:val="0"/>
          <w:numId w:val="7"/>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IEEE Std 242-2001 (Buff Book)</w:t>
      </w:r>
      <w:r>
        <w:rPr>
          <w:rFonts w:ascii="Times New Roman" w:hAnsi="Times New Roman" w:eastAsia="Times New Roman" w:cs="Times New Roman"/>
          <w:sz w:val="24"/>
          <w:szCs w:val="24"/>
          <w:lang w:val="en-US"/>
        </w:rPr>
        <w:t xml:space="preserve"> – Provides guidelines for protecting industrial and commercial power systems from electrical faults.</w:t>
      </w:r>
    </w:p>
    <w:p w14:paraId="0431C4A8">
      <w:pPr>
        <w:numPr>
          <w:ilvl w:val="0"/>
          <w:numId w:val="7"/>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IEC 60255 (Measuring Relays and Protection Equipment)</w:t>
      </w:r>
      <w:r>
        <w:rPr>
          <w:rFonts w:ascii="Times New Roman" w:hAnsi="Times New Roman" w:eastAsia="Times New Roman" w:cs="Times New Roman"/>
          <w:sz w:val="24"/>
          <w:szCs w:val="24"/>
          <w:lang w:val="en-US"/>
        </w:rPr>
        <w:t xml:space="preserve"> – Ensures that the relay logic and timing conform to international protection relay standards.</w:t>
      </w:r>
    </w:p>
    <w:p w14:paraId="74491102">
      <w:pPr>
        <w:numPr>
          <w:ilvl w:val="0"/>
          <w:numId w:val="7"/>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Embedded System Design Best Practices</w:t>
      </w:r>
      <w:r>
        <w:rPr>
          <w:rFonts w:ascii="Times New Roman" w:hAnsi="Times New Roman" w:eastAsia="Times New Roman" w:cs="Times New Roman"/>
          <w:sz w:val="24"/>
          <w:szCs w:val="24"/>
          <w:lang w:val="en-US"/>
        </w:rPr>
        <w:t xml:space="preserve"> – Code modularity, parameter validation, and real-time operation strategies are used to ensure system robustness.</w:t>
      </w:r>
    </w:p>
    <w:p w14:paraId="51B5879A">
      <w:pPr>
        <w:numPr>
          <w:ilvl w:val="0"/>
          <w:numId w:val="7"/>
        </w:num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Safety Standards (e.g., IEC 60950)</w:t>
      </w:r>
      <w:r>
        <w:rPr>
          <w:rFonts w:ascii="Times New Roman" w:hAnsi="Times New Roman" w:eastAsia="Times New Roman" w:cs="Times New Roman"/>
          <w:sz w:val="24"/>
          <w:szCs w:val="24"/>
          <w:lang w:val="en-US"/>
        </w:rPr>
        <w:t xml:space="preserve"> – Ensures electrical safety of the system and protection of operators and connected equipment.</w:t>
      </w:r>
    </w:p>
    <w:p w14:paraId="14D8743A">
      <w:pPr>
        <w:spacing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By aligning with these standards, the system guarantees both functional correctness and safety, making it suitable for practical deployment in electrical grids.</w:t>
      </w:r>
    </w:p>
    <w:p w14:paraId="60FA221A">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0" distB="0" distL="114300" distR="114300">
            <wp:extent cx="5721985" cy="2832100"/>
            <wp:effectExtent l="0" t="0" r="8255" b="2540"/>
            <wp:docPr id="1" name="Picture 1" descr="WhatsApp Image 2025-07-09 at 09.34.22_451b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7-09 at 09.34.22_451b4161"/>
                    <pic:cNvPicPr>
                      <a:picLocks noChangeAspect="1"/>
                    </pic:cNvPicPr>
                  </pic:nvPicPr>
                  <pic:blipFill>
                    <a:blip r:embed="rId11"/>
                    <a:stretch>
                      <a:fillRect/>
                    </a:stretch>
                  </pic:blipFill>
                  <pic:spPr>
                    <a:xfrm>
                      <a:off x="0" y="0"/>
                      <a:ext cx="5721985" cy="2832100"/>
                    </a:xfrm>
                    <a:prstGeom prst="rect">
                      <a:avLst/>
                    </a:prstGeom>
                  </pic:spPr>
                </pic:pic>
              </a:graphicData>
            </a:graphic>
          </wp:inline>
        </w:drawing>
      </w:r>
      <w:r>
        <w:rPr>
          <w:rFonts w:ascii="Times New Roman" w:hAnsi="Times New Roman" w:eastAsia="Times New Roman" w:cs="Times New Roman"/>
          <w:b/>
          <w:sz w:val="28"/>
          <w:szCs w:val="28"/>
        </w:rPr>
        <w:t xml:space="preserve">                            </w:t>
      </w:r>
    </w:p>
    <w:p w14:paraId="42AB2CD3">
      <w:pPr>
        <w:spacing w:line="360" w:lineRule="auto"/>
        <w:jc w:val="center"/>
        <w:rPr>
          <w:rFonts w:hint="default" w:ascii="Times New Roman" w:hAnsi="Times New Roman" w:eastAsia="Times New Roman" w:cs="Times New Roman"/>
          <w:bCs/>
          <w:sz w:val="24"/>
          <w:szCs w:val="24"/>
          <w:lang w:val="en-IN"/>
        </w:rPr>
      </w:pPr>
      <w:r>
        <w:rPr>
          <w:rFonts w:hint="default" w:ascii="Times New Roman" w:hAnsi="Times New Roman" w:eastAsia="Times New Roman" w:cs="Times New Roman"/>
          <w:b/>
          <w:bCs w:val="0"/>
          <w:sz w:val="24"/>
          <w:szCs w:val="24"/>
          <w:lang w:val="en-IN"/>
        </w:rPr>
        <w:t>Fig.3.1. Circuit Diagram</w:t>
      </w:r>
    </w:p>
    <w:p w14:paraId="020D9406">
      <w:pPr>
        <w:spacing w:line="360" w:lineRule="auto"/>
        <w:rPr>
          <w:rFonts w:ascii="Times New Roman" w:hAnsi="Times New Roman" w:eastAsia="Times New Roman" w:cs="Times New Roman"/>
          <w:bCs/>
          <w:sz w:val="24"/>
          <w:szCs w:val="24"/>
        </w:rPr>
      </w:pPr>
    </w:p>
    <w:p w14:paraId="0A39B411">
      <w:pPr>
        <w:spacing w:line="360" w:lineRule="auto"/>
        <w:rPr>
          <w:rFonts w:ascii="Times New Roman" w:hAnsi="Times New Roman" w:eastAsia="Times New Roman" w:cs="Times New Roman"/>
          <w:bCs/>
          <w:sz w:val="24"/>
          <w:szCs w:val="24"/>
        </w:rPr>
      </w:pPr>
    </w:p>
    <w:p w14:paraId="4BD9C6CE">
      <w:pPr>
        <w:spacing w:line="360" w:lineRule="auto"/>
        <w:rPr>
          <w:rFonts w:ascii="Times New Roman" w:hAnsi="Times New Roman" w:eastAsia="Times New Roman" w:cs="Times New Roman"/>
          <w:bCs/>
          <w:sz w:val="24"/>
          <w:szCs w:val="24"/>
          <w:lang w:val="en-US"/>
        </w:rPr>
      </w:pPr>
    </w:p>
    <w:p w14:paraId="3C17CF63">
      <w:pPr>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br w:type="page"/>
      </w:r>
    </w:p>
    <w:p w14:paraId="2DDFDBC0">
      <w:pPr>
        <w:spacing w:line="360" w:lineRule="auto"/>
        <w:jc w:val="center"/>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CHAPTER 4</w:t>
      </w:r>
    </w:p>
    <w:p w14:paraId="4FE16FB0">
      <w:pPr>
        <w:spacing w:line="360" w:lineRule="auto"/>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8"/>
          <w:szCs w:val="28"/>
          <w:lang w:val="en-US"/>
        </w:rPr>
        <w:t>RESULTS AND RECOMMENDATIONS</w:t>
      </w:r>
    </w:p>
    <w:p w14:paraId="2087D0A6">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4.1 Evaluation of Results</w:t>
      </w:r>
    </w:p>
    <w:p w14:paraId="32CC9F1A">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The implementation of the </w:t>
      </w:r>
      <w:r>
        <w:rPr>
          <w:rFonts w:ascii="Times New Roman" w:hAnsi="Times New Roman" w:eastAsia="Times New Roman" w:cs="Times New Roman"/>
          <w:bCs/>
          <w:i/>
          <w:iCs/>
          <w:sz w:val="24"/>
          <w:szCs w:val="24"/>
          <w:lang w:val="en-US"/>
        </w:rPr>
        <w:t>Advanced IDE-Based Fault Detection and Management System</w:t>
      </w:r>
      <w:r>
        <w:rPr>
          <w:rFonts w:ascii="Times New Roman" w:hAnsi="Times New Roman" w:eastAsia="Times New Roman" w:cs="Times New Roman"/>
          <w:bCs/>
          <w:sz w:val="24"/>
          <w:szCs w:val="24"/>
          <w:lang w:val="en-US"/>
        </w:rPr>
        <w:t xml:space="preserve"> for 3-phase transmission lines proved effective in accurately identifying, classifying, and managing various types of faults in real time. The integrated development environment (IDE) enabled efficient testing, debugging, and visualization of fault detection algorithms, facilitating a streamlined development workflow.</w:t>
      </w:r>
    </w:p>
    <w:p w14:paraId="777D7167">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The system was able to:</w:t>
      </w:r>
    </w:p>
    <w:p w14:paraId="535B607D">
      <w:pPr>
        <w:numPr>
          <w:ilvl w:val="0"/>
          <w:numId w:val="8"/>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Detect common fault types</w:t>
      </w:r>
      <w:r>
        <w:rPr>
          <w:rFonts w:ascii="Times New Roman" w:hAnsi="Times New Roman" w:eastAsia="Times New Roman" w:cs="Times New Roman"/>
          <w:bCs/>
          <w:sz w:val="24"/>
          <w:szCs w:val="24"/>
          <w:lang w:val="en-US"/>
        </w:rPr>
        <w:t xml:space="preserve"> such as line-to-ground (L-G), line-to-line (L-L), double line-to-ground (LL-G), and three-phase faults with high accuracy.</w:t>
      </w:r>
    </w:p>
    <w:p w14:paraId="07936A13">
      <w:pPr>
        <w:numPr>
          <w:ilvl w:val="0"/>
          <w:numId w:val="8"/>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Monitor voltage and current parameters</w:t>
      </w:r>
      <w:r>
        <w:rPr>
          <w:rFonts w:ascii="Times New Roman" w:hAnsi="Times New Roman" w:eastAsia="Times New Roman" w:cs="Times New Roman"/>
          <w:bCs/>
          <w:sz w:val="24"/>
          <w:szCs w:val="24"/>
          <w:lang w:val="en-US"/>
        </w:rPr>
        <w:t xml:space="preserve"> across all three phases using simulated sensor inputs or live data (in hardware-based testing).</w:t>
      </w:r>
    </w:p>
    <w:p w14:paraId="6FE077FA">
      <w:pPr>
        <w:numPr>
          <w:ilvl w:val="0"/>
          <w:numId w:val="8"/>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Provide real-time alerts and responses</w:t>
      </w:r>
      <w:r>
        <w:rPr>
          <w:rFonts w:ascii="Times New Roman" w:hAnsi="Times New Roman" w:eastAsia="Times New Roman" w:cs="Times New Roman"/>
          <w:bCs/>
          <w:sz w:val="24"/>
          <w:szCs w:val="24"/>
          <w:lang w:val="en-US"/>
        </w:rPr>
        <w:t>, such as tripping mechanisms or control commands, based on fault severity and classification.</w:t>
      </w:r>
    </w:p>
    <w:p w14:paraId="458ECE6E">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The fault logic and decision-making algorithms aligned with theoretical models and IEEE standards, demonstrating the reliability and robustness of the developed system.</w:t>
      </w:r>
    </w:p>
    <w:p w14:paraId="0C5A6AA4">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4.2 Challenges Encountered</w:t>
      </w:r>
    </w:p>
    <w:p w14:paraId="00B77E1B">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Several challenges emerged during the design and implementation of the system:</w:t>
      </w:r>
    </w:p>
    <w:p w14:paraId="36C07C46">
      <w:pPr>
        <w:numPr>
          <w:ilvl w:val="0"/>
          <w:numId w:val="9"/>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Signal Accuracy and Noise Filtering:</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Ensuring clean signal acquisition from the transmission line model was critical. Noise or fluctuation in voltage/current made fault classification sensitive.</w:t>
      </w:r>
    </w:p>
    <w:p w14:paraId="5386CB1E">
      <w:pPr>
        <w:numPr>
          <w:ilvl w:val="0"/>
          <w:numId w:val="9"/>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Algorithm Complexity:</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Implementing real-time detection algorithms such as impedance-based or wavelet transform methods required thorough understanding of protection principles and optimization techniques.</w:t>
      </w:r>
    </w:p>
    <w:p w14:paraId="6566E38E">
      <w:pPr>
        <w:numPr>
          <w:ilvl w:val="0"/>
          <w:numId w:val="9"/>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Scalability and Load Handling:</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Managing simultaneous detection on multi-line simulations or larger grids introduced performance bottlenecks.</w:t>
      </w:r>
    </w:p>
    <w:p w14:paraId="21815147">
      <w:pPr>
        <w:numPr>
          <w:ilvl w:val="0"/>
          <w:numId w:val="9"/>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Integration with IDE:</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Some IDE platforms had limitations in real-time data visualization or lacked support for external hardware modules, requiring custom solutions.</w:t>
      </w:r>
    </w:p>
    <w:p w14:paraId="6B9BC8B8">
      <w:pPr>
        <w:numPr>
          <w:ilvl w:val="0"/>
          <w:numId w:val="9"/>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Timing Constraints:</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Achieving real-time responsiveness under varying simulation conditions required precise timing and efficient code execution.</w:t>
      </w:r>
    </w:p>
    <w:p w14:paraId="36ED2D29">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4.3 Possible Improvements</w:t>
      </w:r>
    </w:p>
    <w:p w14:paraId="4E409A97">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To further enhance the performance, usability, and scalability of the system, the following improvements are proposed:</w:t>
      </w:r>
    </w:p>
    <w:p w14:paraId="11367B48">
      <w:pPr>
        <w:numPr>
          <w:ilvl w:val="0"/>
          <w:numId w:val="10"/>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Graphical User Interface (GUI):</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Developing an interactive GUI for real-time visualization, fault log history, and manual override control.</w:t>
      </w:r>
    </w:p>
    <w:p w14:paraId="487C8D0B">
      <w:pPr>
        <w:numPr>
          <w:ilvl w:val="0"/>
          <w:numId w:val="10"/>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Hardware Integration:</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Extending the system to work with actual current transformers (CTs), potential transformers (PTs), and microcontrollers (e.g., Arduino, STM32) for field testing.</w:t>
      </w:r>
    </w:p>
    <w:p w14:paraId="2A421A0A">
      <w:pPr>
        <w:numPr>
          <w:ilvl w:val="0"/>
          <w:numId w:val="10"/>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Advanced Algorithms:</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Incorporating AI/ML models for predictive fault analysis and pattern recognition based on historical data.</w:t>
      </w:r>
    </w:p>
    <w:p w14:paraId="1767ABF0">
      <w:pPr>
        <w:numPr>
          <w:ilvl w:val="0"/>
          <w:numId w:val="10"/>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Cloud</w:t>
      </w:r>
      <w:r>
        <w:rPr>
          <w:rFonts w:hint="default" w:ascii="Times New Roman" w:hAnsi="Times New Roman" w:eastAsia="Times New Roman" w:cs="Times New Roman"/>
          <w:b/>
          <w:bCs/>
          <w:sz w:val="24"/>
          <w:szCs w:val="24"/>
          <w:lang w:val="en-IN"/>
        </w:rPr>
        <w:t xml:space="preserve"> </w:t>
      </w:r>
      <w:r>
        <w:rPr>
          <w:rFonts w:ascii="Times New Roman" w:hAnsi="Times New Roman" w:eastAsia="Times New Roman" w:cs="Times New Roman"/>
          <w:b/>
          <w:bCs/>
          <w:sz w:val="24"/>
          <w:szCs w:val="24"/>
          <w:lang w:val="en-US"/>
        </w:rPr>
        <w:t>Connectivity:</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Enabling cloud-based monitoring and remote diagnostics for implementation.</w:t>
      </w:r>
    </w:p>
    <w:p w14:paraId="2B810928">
      <w:pPr>
        <w:numPr>
          <w:ilvl w:val="0"/>
          <w:numId w:val="10"/>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Redundancy and Fail-Safe Logic:</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Adding fallback logic and redundant systems to enhance reliability in critical grid environments.</w:t>
      </w:r>
    </w:p>
    <w:p w14:paraId="4C568DF9">
      <w:pPr>
        <w:spacing w:line="360" w:lineRule="auto"/>
        <w:jc w:val="both"/>
        <w:rPr>
          <w:rFonts w:ascii="Times New Roman" w:hAnsi="Times New Roman" w:eastAsia="Times New Roman" w:cs="Times New Roman"/>
          <w:b/>
          <w:sz w:val="24"/>
          <w:szCs w:val="24"/>
          <w:lang w:val="en-US"/>
        </w:rPr>
      </w:pPr>
    </w:p>
    <w:p w14:paraId="7D82ED28">
      <w:pPr>
        <w:spacing w:line="360" w:lineRule="auto"/>
        <w:jc w:val="both"/>
        <w:rPr>
          <w:rFonts w:ascii="Times New Roman" w:hAnsi="Times New Roman" w:eastAsia="Times New Roman" w:cs="Times New Roman"/>
          <w:b/>
          <w:sz w:val="24"/>
          <w:szCs w:val="24"/>
          <w:lang w:val="en-US"/>
        </w:rPr>
      </w:pPr>
    </w:p>
    <w:p w14:paraId="6F749C60">
      <w:pPr>
        <w:spacing w:line="360" w:lineRule="auto"/>
        <w:jc w:val="both"/>
        <w:rPr>
          <w:rFonts w:ascii="Times New Roman" w:hAnsi="Times New Roman" w:eastAsia="Times New Roman" w:cs="Times New Roman"/>
          <w:b/>
          <w:sz w:val="24"/>
          <w:szCs w:val="24"/>
          <w:lang w:val="en-US"/>
        </w:rPr>
      </w:pPr>
    </w:p>
    <w:p w14:paraId="362E7798">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4.4 Recommendations</w:t>
      </w:r>
    </w:p>
    <w:p w14:paraId="54957A67">
      <w:pPr>
        <w:pStyle w:val="7"/>
        <w:numPr>
          <w:ilvl w:val="0"/>
          <w:numId w:val="11"/>
        </w:numPr>
        <w:spacing w:line="360" w:lineRule="auto"/>
        <w:ind w:leftChars="0" w:firstLineChars="0"/>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Modular Design Architecture:</w:t>
      </w:r>
    </w:p>
    <w:p w14:paraId="202FF402">
      <w:pPr>
        <w:pStyle w:val="7"/>
        <w:spacing w:line="360" w:lineRule="auto"/>
        <w:ind w:left="1080" w:leftChars="0" w:firstLine="0" w:firstLineChars="0"/>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Segmenting the system into modular blocks for data acquisition, fault logic, response control, and UI enhances code maintainability and flexibility.</w:t>
      </w:r>
    </w:p>
    <w:p w14:paraId="592D5663">
      <w:pPr>
        <w:pStyle w:val="7"/>
        <w:numPr>
          <w:ilvl w:val="0"/>
          <w:numId w:val="11"/>
        </w:numPr>
        <w:spacing w:line="360" w:lineRule="auto"/>
        <w:ind w:leftChars="0" w:firstLineChars="0"/>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Academic and Industrial Applications:</w:t>
      </w:r>
    </w:p>
    <w:p w14:paraId="11A30A43">
      <w:pPr>
        <w:pStyle w:val="7"/>
        <w:spacing w:line="360" w:lineRule="auto"/>
        <w:ind w:left="1080" w:leftChars="0" w:firstLine="0" w:firstLineChars="0"/>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This system can serve as a training and simulation tool in educational settings, and can be scaled for practical use in smart grid or substation automation.</w:t>
      </w:r>
    </w:p>
    <w:p w14:paraId="3308F2E5">
      <w:pPr>
        <w:pStyle w:val="7"/>
        <w:numPr>
          <w:ilvl w:val="0"/>
          <w:numId w:val="11"/>
        </w:numPr>
        <w:spacing w:line="360" w:lineRule="auto"/>
        <w:ind w:leftChars="0" w:firstLineChars="0"/>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Extensive Documentation:</w:t>
      </w:r>
    </w:p>
    <w:p w14:paraId="59B8172C">
      <w:pPr>
        <w:pStyle w:val="7"/>
        <w:spacing w:line="360" w:lineRule="auto"/>
        <w:ind w:left="1080" w:leftChars="0" w:firstLine="0" w:firstLineChars="0"/>
        <w:jc w:val="both"/>
        <w:rPr>
          <w:rFonts w:hint="default"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US"/>
        </w:rPr>
        <w:t>Clear documentation, including flow diagrams, fault logic explanation, and annotated code, is essential for further development and for future users.</w:t>
      </w:r>
    </w:p>
    <w:p w14:paraId="7B065888">
      <w:pPr>
        <w:pStyle w:val="7"/>
        <w:numPr>
          <w:ilvl w:val="0"/>
          <w:numId w:val="11"/>
        </w:numPr>
        <w:spacing w:line="360" w:lineRule="auto"/>
        <w:ind w:leftChars="0" w:firstLineChars="0"/>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Real-World Testing:</w:t>
      </w:r>
    </w:p>
    <w:p w14:paraId="779C7EED">
      <w:pPr>
        <w:pStyle w:val="7"/>
        <w:spacing w:line="360" w:lineRule="auto"/>
        <w:ind w:left="1080" w:leftChars="0" w:firstLine="0" w:firstLineChars="0"/>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Partnering with industry or labs for pilot deployment will provide practical insights into environmental factors, load conditions, and operational dynamics</w:t>
      </w:r>
    </w:p>
    <w:p w14:paraId="4C5D8BEC">
      <w:pPr>
        <w:spacing w:line="360" w:lineRule="auto"/>
        <w:jc w:val="center"/>
        <w:rPr>
          <w:rFonts w:ascii="Times New Roman" w:hAnsi="Times New Roman" w:eastAsia="Times New Roman" w:cs="Times New Roman"/>
          <w:sz w:val="24"/>
          <w:szCs w:val="24"/>
          <w:lang w:val="en-US"/>
        </w:rPr>
      </w:pPr>
      <w:r>
        <w:drawing>
          <wp:inline distT="0" distB="0" distL="114300" distR="114300">
            <wp:extent cx="5724525" cy="3219450"/>
            <wp:effectExtent l="0" t="0" r="5715" b="11430"/>
            <wp:docPr id="16442702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70233" name="draw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14:paraId="22D8DEB4">
      <w:pPr>
        <w:spacing w:line="360" w:lineRule="auto"/>
        <w:jc w:val="center"/>
        <w:rPr>
          <w:rFonts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4"/>
          <w:szCs w:val="24"/>
          <w:lang w:val="en-IN"/>
        </w:rPr>
        <w:t>Fig.4.1. Hardware Implementation</w:t>
      </w:r>
    </w:p>
    <w:p w14:paraId="3AA7093A">
      <w:pPr>
        <w:spacing w:line="360" w:lineRule="auto"/>
        <w:rPr>
          <w:rFonts w:hint="default"/>
          <w:lang w:val="en-IN"/>
        </w:rPr>
      </w:pPr>
      <w:r>
        <w:br w:type="page"/>
      </w:r>
    </w:p>
    <w:p w14:paraId="237E061A">
      <w:pPr>
        <w:spacing w:line="360" w:lineRule="auto"/>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CHAPTER 5</w:t>
      </w:r>
    </w:p>
    <w:p w14:paraId="2A30DF00">
      <w:pPr>
        <w:spacing w:line="360" w:lineRule="auto"/>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 xml:space="preserve">           REFLECTION ON LEARNING AND PERSONAL DEVELOPMENT</w:t>
      </w:r>
    </w:p>
    <w:p w14:paraId="77FAB9D5">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5.1 Key Learning Outcomes</w:t>
      </w:r>
    </w:p>
    <w:p w14:paraId="01BA7566">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This project significantly expanded understanding of power system protection, particularly the techniques involved in fault detection and management using advanced software tools. Key outcomes include:</w:t>
      </w:r>
    </w:p>
    <w:p w14:paraId="481E8745">
      <w:pPr>
        <w:numPr>
          <w:ilvl w:val="0"/>
          <w:numId w:val="12"/>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Understanding of Fault Mechanisms</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Gained in-depth knowledge of fault types (L-G, L-L, L-L-G, 3-phase), their effects on transmission systems, and protection strategies.</w:t>
      </w:r>
    </w:p>
    <w:p w14:paraId="1C646019">
      <w:pPr>
        <w:numPr>
          <w:ilvl w:val="0"/>
          <w:numId w:val="12"/>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IDE-Based Simulation Proficiency</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Developed technical proficiency in using an Integrated Development Environment (IDE) for real-time simulation, testing, and debugging of fault scenarios in 3-phase systems.</w:t>
      </w:r>
    </w:p>
    <w:p w14:paraId="2AE0C82F">
      <w:pPr>
        <w:numPr>
          <w:ilvl w:val="0"/>
          <w:numId w:val="12"/>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Systematic Problem Solving</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Enhanced the ability to transition from theoretical models of power systems to executable simulation code that can detect and manage faults efficiently.</w:t>
      </w:r>
    </w:p>
    <w:p w14:paraId="60B1898E">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5.2 Challenges Encountered and Overcome</w:t>
      </w:r>
    </w:p>
    <w:p w14:paraId="7BFC268E">
      <w:pPr>
        <w:numPr>
          <w:ilvl w:val="0"/>
          <w:numId w:val="13"/>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Real-Time Fault Detection Logic</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Initial difficulties in implementing dynamic fault detection algorithms were addressed through step-by-step signal analysis and use of logical control structures.</w:t>
      </w:r>
    </w:p>
    <w:p w14:paraId="2B6A7778">
      <w:pPr>
        <w:numPr>
          <w:ilvl w:val="0"/>
          <w:numId w:val="13"/>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Data Interpretation</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Handling large datasets from simulation outputs required learning how to filter, visualize, and interpret electrical parameters like voltage, current, and phase angle.</w:t>
      </w:r>
    </w:p>
    <w:p w14:paraId="579DF127">
      <w:pPr>
        <w:numPr>
          <w:ilvl w:val="0"/>
          <w:numId w:val="13"/>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Simulation Stability</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Faced challenges with simulation crashes during transient events; resolved by refining time-step settings and boundary conditions in the IDE environment.</w:t>
      </w:r>
    </w:p>
    <w:p w14:paraId="279F273C">
      <w:pPr>
        <w:numPr>
          <w:ilvl w:val="0"/>
          <w:numId w:val="13"/>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Accuracy in Fault Classification</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Ensured accurate classification of faults by validating the logic against known test cases and revisiting protective relaying principles.</w:t>
      </w:r>
    </w:p>
    <w:p w14:paraId="4DDC2EFC">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5.3 Application of Engineering Standards</w:t>
      </w:r>
    </w:p>
    <w:p w14:paraId="105E75F9">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Although simulation-based, the project aligned with professional and academic engineering standards:</w:t>
      </w:r>
    </w:p>
    <w:p w14:paraId="65CB759C">
      <w:pPr>
        <w:numPr>
          <w:ilvl w:val="0"/>
          <w:numId w:val="14"/>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IEEE 242 (Buff Book):</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Referred to guidelines for protection of industrial power systems and standard fault management practices.</w:t>
      </w:r>
    </w:p>
    <w:p w14:paraId="76F774BB">
      <w:pPr>
        <w:numPr>
          <w:ilvl w:val="0"/>
          <w:numId w:val="14"/>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Software Modeling Best Practices:</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Adopted structured programming principles with modular code, version control, and inline documentation.</w:t>
      </w:r>
    </w:p>
    <w:p w14:paraId="0A183B36">
      <w:pPr>
        <w:numPr>
          <w:ilvl w:val="0"/>
          <w:numId w:val="14"/>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Power System Simulation Norms:</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Ensured system modeling adhered to per-unit system conventions and standardized fault impedance values.</w:t>
      </w:r>
    </w:p>
    <w:p w14:paraId="673EC926">
      <w:pPr>
        <w:numPr>
          <w:ilvl w:val="0"/>
          <w:numId w:val="14"/>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Human-Machine Interface Design:</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Focused on readable output displays, status indicators, and user-friendly fault reporting within the IDE interface.</w:t>
      </w:r>
    </w:p>
    <w:p w14:paraId="600D0BC6">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5.4 Insights into the Industry</w:t>
      </w:r>
    </w:p>
    <w:p w14:paraId="11A74BE1">
      <w:pPr>
        <w:numPr>
          <w:ilvl w:val="0"/>
          <w:numId w:val="15"/>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Importance of Automation in Fault Management</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Observed how real-time fault detection systems are essential for modern grid reliability and faster recovery.</w:t>
      </w:r>
    </w:p>
    <w:p w14:paraId="2F3218A6">
      <w:pPr>
        <w:numPr>
          <w:ilvl w:val="0"/>
          <w:numId w:val="15"/>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Role of IDEs in Power Systems</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IDEs serve as effective platforms for rapid prototyping, testing, and verification of protection algorithms before deployment on hardware.</w:t>
      </w:r>
    </w:p>
    <w:p w14:paraId="1ACC6552">
      <w:pPr>
        <w:numPr>
          <w:ilvl w:val="0"/>
          <w:numId w:val="15"/>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Industrial Relevance</w:t>
      </w:r>
      <w:r>
        <w:rPr>
          <w:rFonts w:ascii="Times New Roman" w:hAnsi="Times New Roman" w:eastAsia="Times New Roman" w:cs="Times New Roman"/>
          <w:bCs/>
          <w:sz w:val="24"/>
          <w:szCs w:val="24"/>
          <w:lang w:val="en-US"/>
        </w:rPr>
        <w:br w:type="textWrapping"/>
      </w:r>
      <w:r>
        <w:rPr>
          <w:rFonts w:ascii="Times New Roman" w:hAnsi="Times New Roman" w:eastAsia="Times New Roman" w:cs="Times New Roman"/>
          <w:bCs/>
          <w:sz w:val="24"/>
          <w:szCs w:val="24"/>
          <w:lang w:val="en-US"/>
        </w:rPr>
        <w:t>Skills in simulation and logical fault management are directly applicable in SCADA systems, smart grids, and substation automation.</w:t>
      </w:r>
    </w:p>
    <w:p w14:paraId="51280506">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5.5 Conclusion of Personal Development</w:t>
      </w:r>
    </w:p>
    <w:p w14:paraId="0529D48E">
      <w:pPr>
        <w:spacing w:line="360" w:lineRule="auto"/>
        <w:jc w:val="both"/>
        <w:rPr>
          <w:rFonts w:ascii="Times New Roman" w:hAnsi="Times New Roman" w:eastAsia="Times New Roman" w:cs="Times New Roman"/>
          <w:b/>
          <w:sz w:val="28"/>
          <w:szCs w:val="28"/>
          <w:lang w:val="en-US"/>
        </w:rPr>
      </w:pPr>
      <w:r>
        <w:rPr>
          <w:rFonts w:ascii="Times New Roman" w:hAnsi="Times New Roman" w:eastAsia="Times New Roman" w:cs="Times New Roman"/>
          <w:bCs/>
          <w:sz w:val="24"/>
          <w:szCs w:val="24"/>
        </w:rPr>
        <w:t>This project was instrumental in developing both technical and analytical capabilities. From writing and debugging simulation code to interpreting electrical behavior during faults, every step contributed to a deeper understanding of electrical protection systems. The experience has laid a strong foundation for future work in power system automation, smart grid design, and energy infrastructure management.</w:t>
      </w:r>
      <w:r>
        <w:rPr>
          <w:rFonts w:ascii="Times New Roman" w:hAnsi="Times New Roman" w:eastAsia="Times New Roman" w:cs="Times New Roman"/>
          <w:b/>
          <w:sz w:val="28"/>
          <w:szCs w:val="28"/>
          <w:lang w:val="en-US"/>
        </w:rPr>
        <w:br w:type="page"/>
      </w:r>
    </w:p>
    <w:p w14:paraId="1F356889">
      <w:pPr>
        <w:spacing w:line="360" w:lineRule="auto"/>
        <w:jc w:val="center"/>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CHAPTER 6</w:t>
      </w:r>
    </w:p>
    <w:p w14:paraId="22F6A1A0">
      <w:pPr>
        <w:spacing w:line="360" w:lineRule="auto"/>
        <w:jc w:val="center"/>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CONCLUSION</w:t>
      </w:r>
    </w:p>
    <w:p w14:paraId="21DCAD6D">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This project successfully demonstrated the design and implementation of </w:t>
      </w:r>
      <w:r>
        <w:rPr>
          <w:rFonts w:ascii="Times New Roman" w:hAnsi="Times New Roman" w:eastAsia="Times New Roman" w:cs="Times New Roman"/>
          <w:b/>
          <w:bCs/>
          <w:sz w:val="24"/>
          <w:szCs w:val="24"/>
          <w:lang w:val="en-US"/>
        </w:rPr>
        <w:t>Advanced IDE-Based Fault Detection and Management for 3-Phase Transmission Lines</w:t>
      </w:r>
      <w:r>
        <w:rPr>
          <w:rFonts w:ascii="Times New Roman" w:hAnsi="Times New Roman" w:eastAsia="Times New Roman" w:cs="Times New Roman"/>
          <w:bCs/>
          <w:sz w:val="24"/>
          <w:szCs w:val="24"/>
          <w:lang w:val="en-US"/>
        </w:rPr>
        <w:t>. By integrating real-time monitoring, signal processing techniques, and an intuitive Integrated Development Environment (IDE), the system effectively identified and managed faults within the transmission network.</w:t>
      </w:r>
    </w:p>
    <w:p w14:paraId="4EFB7FF5">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The IDE-based approach facilitated </w:t>
      </w:r>
      <w:r>
        <w:rPr>
          <w:rFonts w:ascii="Times New Roman" w:hAnsi="Times New Roman" w:eastAsia="Times New Roman" w:cs="Times New Roman"/>
          <w:b/>
          <w:bCs/>
          <w:sz w:val="24"/>
          <w:szCs w:val="24"/>
          <w:lang w:val="en-US"/>
        </w:rPr>
        <w:t>efficient fault detection</w:t>
      </w:r>
      <w:r>
        <w:rPr>
          <w:rFonts w:ascii="Times New Roman" w:hAnsi="Times New Roman" w:eastAsia="Times New Roman" w:cs="Times New Roman"/>
          <w:bCs/>
          <w:sz w:val="24"/>
          <w:szCs w:val="24"/>
          <w:lang w:val="en-US"/>
        </w:rPr>
        <w:t>, classification, and visualization, providing an accessible platform for system analysis and decision-making. The implemented logic ensured accurate detection of various fault types—such as line-to-line, line-to-ground, and three-phase faults—while maintaining system stability.</w:t>
      </w:r>
    </w:p>
    <w:p w14:paraId="075D0077">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The project underscored the significance of </w:t>
      </w:r>
      <w:r>
        <w:rPr>
          <w:rFonts w:ascii="Times New Roman" w:hAnsi="Times New Roman" w:eastAsia="Times New Roman" w:cs="Times New Roman"/>
          <w:b/>
          <w:bCs/>
          <w:sz w:val="24"/>
          <w:szCs w:val="24"/>
          <w:lang w:val="en-US"/>
        </w:rPr>
        <w:t>automation, accuracy, and responsiveness</w:t>
      </w:r>
      <w:r>
        <w:rPr>
          <w:rFonts w:ascii="Times New Roman" w:hAnsi="Times New Roman" w:eastAsia="Times New Roman" w:cs="Times New Roman"/>
          <w:bCs/>
          <w:sz w:val="24"/>
          <w:szCs w:val="24"/>
          <w:lang w:val="en-US"/>
        </w:rPr>
        <w:t xml:space="preserve"> in modern power systems. Through simulation and testing, the developed system aligned well with theoretical expectations and practical power system behavior.</w:t>
      </w:r>
    </w:p>
    <w:p w14:paraId="7DC80823">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While the current system fulfills its primary objectives, future improvements could include:</w:t>
      </w:r>
    </w:p>
    <w:p w14:paraId="4F0723C3">
      <w:pPr>
        <w:numPr>
          <w:ilvl w:val="0"/>
          <w:numId w:val="16"/>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Integration with </w:t>
      </w:r>
      <w:r>
        <w:rPr>
          <w:rFonts w:ascii="Times New Roman" w:hAnsi="Times New Roman" w:eastAsia="Times New Roman" w:cs="Times New Roman"/>
          <w:b/>
          <w:bCs/>
          <w:sz w:val="24"/>
          <w:szCs w:val="24"/>
          <w:lang w:val="en-US"/>
        </w:rPr>
        <w:t>IoT and cloud-based data logging</w:t>
      </w:r>
    </w:p>
    <w:p w14:paraId="20977C94">
      <w:pPr>
        <w:numPr>
          <w:ilvl w:val="0"/>
          <w:numId w:val="16"/>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Enhanced </w:t>
      </w:r>
      <w:r>
        <w:rPr>
          <w:rFonts w:ascii="Times New Roman" w:hAnsi="Times New Roman" w:eastAsia="Times New Roman" w:cs="Times New Roman"/>
          <w:b/>
          <w:bCs/>
          <w:sz w:val="24"/>
          <w:szCs w:val="24"/>
          <w:lang w:val="en-US"/>
        </w:rPr>
        <w:t>AI/ML-based fault prediction</w:t>
      </w:r>
    </w:p>
    <w:p w14:paraId="55C1D68A">
      <w:pPr>
        <w:numPr>
          <w:ilvl w:val="0"/>
          <w:numId w:val="16"/>
        </w:num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Real-world implementation in </w:t>
      </w:r>
      <w:r>
        <w:rPr>
          <w:rFonts w:ascii="Times New Roman" w:hAnsi="Times New Roman" w:eastAsia="Times New Roman" w:cs="Times New Roman"/>
          <w:b/>
          <w:bCs/>
          <w:sz w:val="24"/>
          <w:szCs w:val="24"/>
          <w:lang w:val="en-US"/>
        </w:rPr>
        <w:t>smart grid environments</w:t>
      </w:r>
    </w:p>
    <w:p w14:paraId="4B25DD3F">
      <w:pPr>
        <w:spacing w:line="360" w:lineRule="auto"/>
        <w:jc w:val="both"/>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Overall, this study highlights the importance of </w:t>
      </w:r>
      <w:r>
        <w:rPr>
          <w:rFonts w:ascii="Times New Roman" w:hAnsi="Times New Roman" w:eastAsia="Times New Roman" w:cs="Times New Roman"/>
          <w:b/>
          <w:bCs/>
          <w:sz w:val="24"/>
          <w:szCs w:val="24"/>
          <w:lang w:val="en-US"/>
        </w:rPr>
        <w:t>engineering tools, intelligent design, and domain-specific knowledge</w:t>
      </w:r>
      <w:r>
        <w:rPr>
          <w:rFonts w:ascii="Times New Roman" w:hAnsi="Times New Roman" w:eastAsia="Times New Roman" w:cs="Times New Roman"/>
          <w:bCs/>
          <w:sz w:val="24"/>
          <w:szCs w:val="24"/>
          <w:lang w:val="en-US"/>
        </w:rPr>
        <w:t xml:space="preserve"> in enhancing the reliability and efficiency of power transmission systems.</w:t>
      </w:r>
    </w:p>
    <w:p w14:paraId="1AC2C141">
      <w:pPr>
        <w:spacing w:line="360" w:lineRule="auto"/>
        <w:rPr>
          <w:rFonts w:ascii="Times New Roman" w:hAnsi="Times New Roman" w:eastAsia="Times New Roman" w:cs="Times New Roman"/>
          <w:bCs/>
          <w:sz w:val="24"/>
          <w:szCs w:val="24"/>
          <w:lang w:val="en-US"/>
        </w:rPr>
      </w:pPr>
    </w:p>
    <w:p w14:paraId="52A62406">
      <w:pPr>
        <w:spacing w:line="360" w:lineRule="auto"/>
        <w:rPr>
          <w:rFonts w:ascii="Times New Roman" w:hAnsi="Times New Roman" w:eastAsia="Times New Roman" w:cs="Times New Roman"/>
          <w:bCs/>
          <w:sz w:val="24"/>
          <w:szCs w:val="24"/>
          <w:lang w:val="en-US"/>
        </w:rPr>
      </w:pPr>
    </w:p>
    <w:p w14:paraId="57AA21FB">
      <w:pPr>
        <w:spacing w:line="360" w:lineRule="auto"/>
        <w:rPr>
          <w:rFonts w:ascii="Times New Roman" w:hAnsi="Times New Roman" w:eastAsia="Times New Roman" w:cs="Times New Roman"/>
          <w:bCs/>
          <w:sz w:val="24"/>
          <w:szCs w:val="24"/>
          <w:lang w:val="en-US"/>
        </w:rPr>
      </w:pPr>
    </w:p>
    <w:p w14:paraId="2E382ED4">
      <w:pPr>
        <w:spacing w:line="360" w:lineRule="auto"/>
        <w:rPr>
          <w:rFonts w:ascii="Times New Roman" w:hAnsi="Times New Roman" w:eastAsia="Times New Roman" w:cs="Times New Roman"/>
          <w:bCs/>
          <w:sz w:val="24"/>
          <w:szCs w:val="24"/>
          <w:lang w:val="en-US"/>
        </w:rPr>
      </w:pPr>
    </w:p>
    <w:p w14:paraId="3B33A3B5">
      <w:pPr>
        <w:spacing w:line="360" w:lineRule="auto"/>
        <w:rPr>
          <w:rFonts w:ascii="Times New Roman" w:hAnsi="Times New Roman" w:eastAsia="Times New Roman" w:cs="Times New Roman"/>
          <w:bCs/>
          <w:sz w:val="24"/>
          <w:szCs w:val="24"/>
          <w:lang w:val="en-US"/>
        </w:rPr>
      </w:pPr>
    </w:p>
    <w:p w14:paraId="37A72666">
      <w:pPr>
        <w:spacing w:line="360" w:lineRule="auto"/>
        <w:rPr>
          <w:rFonts w:ascii="Times New Roman" w:hAnsi="Times New Roman" w:eastAsia="Times New Roman" w:cs="Times New Roman"/>
          <w:bCs/>
          <w:sz w:val="24"/>
          <w:szCs w:val="24"/>
          <w:lang w:val="en-US"/>
        </w:rPr>
      </w:pPr>
    </w:p>
    <w:p w14:paraId="766E372C">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REFERENCE</w:t>
      </w:r>
    </w:p>
    <w:p w14:paraId="772461E5">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Samiee, A., Zhou, Y., Zhou, T., &amp; Jalali, B. (202</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 Deep Analog-to-Digital Converter for Wireless Communication. arXiv preprint arXiv:2009.05553.</w:t>
      </w:r>
    </w:p>
    <w:p w14:paraId="0D02388C">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Mulleti, S., Reznitskiy, E., Savariego, S., Namer, M., Glazer, N., &amp; Eldar, Y. C. (202</w:t>
      </w:r>
      <w:r>
        <w:rPr>
          <w:rFonts w:hint="default" w:ascii="Times New Roman" w:hAnsi="Times New Roman" w:eastAsia="Times New Roman" w:cs="Times New Roman"/>
          <w:sz w:val="24"/>
          <w:szCs w:val="24"/>
          <w:lang w:val="en-IN"/>
        </w:rPr>
        <w:t>5</w:t>
      </w:r>
      <w:r>
        <w:rPr>
          <w:rFonts w:ascii="Times New Roman" w:hAnsi="Times New Roman" w:eastAsia="Times New Roman" w:cs="Times New Roman"/>
          <w:sz w:val="24"/>
          <w:szCs w:val="24"/>
        </w:rPr>
        <w:t>). A hardware prototype of wideband high-dynamic range analog-to-digital converter. IET Circuits, Devices &amp; Systems, 17(4), 181-192.</w:t>
      </w:r>
      <w:bookmarkStart w:id="1" w:name="_GoBack"/>
      <w:bookmarkEnd w:id="1"/>
    </w:p>
    <w:p w14:paraId="66237BC1">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Nadipalli, S. P. S., Kotamraju, S. K., Kanakaraja, P., Aswin Kumer, S. V., &amp; Sri Kavya, K. C. (2022). An intelligence approach of analog to digital converter using software-defined radio technique. International Journal of Intelligent Systems and Applications in Engineering, 10(2s), 8-13.</w:t>
      </w:r>
    </w:p>
    <w:p w14:paraId="3C7344B8">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Zhang, Y., Wang, X., &amp; Li, Z. (2021). A 12-bit 1 GS/s time-interleaved SAR ADC with background timing skew calibration for wireless communication. IEEE Transactions on Circuits and Systems I: Regular Papers, 68(5), 2012-2022.</w:t>
      </w:r>
    </w:p>
    <w:p w14:paraId="61998798">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Chen, L., Liu, Y., &amp; Wang, Z. (2020). A 14-bit 500 MS/s pipelined ADC with background calibration for wireless communication systems. IEEE Transactions on Very Large Scale Integration (VLSI) Systems, 28(9), 1991-2000.</w:t>
      </w:r>
    </w:p>
    <w:p w14:paraId="40F61EF9">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Wang, J., Li, H., &amp; Li, X. (2022). A 10-bit 2 GS/s time-interleaved SAR ADC with digital background calibration for 5G applications. IEEE Transactions on Circuits and Systems II: Express Briefs, 69(3), 1226-1230.</w:t>
      </w:r>
    </w:p>
    <w:p w14:paraId="45F5E3B0">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Liu, X., &amp; Zhang, Q. (2021). A 12-bit 1.5 GS/s four-way time-interleaved SAR ADC with background mismatch calibration for wireless receivers. IEEE Transactions on Circuits and Systems I: Regular Papers, 68(7), 2801-2811.</w:t>
      </w:r>
    </w:p>
    <w:p w14:paraId="7FEF8200">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Kim, S., Park, J., &amp; Lee, S. (2023). A 14-bit 1 GS/s pipelined-SAR ADC with background calibration for high-speed wireless communication. IEEE Transactions on Circuits and Systems I: Regular Papers, 70(1), 123-132.</w:t>
      </w:r>
    </w:p>
    <w:p w14:paraId="7E4C67C3">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 Y., &amp; Wang, J. (2020). A 10-bit 1.2 GS/s time-interleaved SAR ADC with background timing skew calibration for broadband wireless applications. IEEE Transactions on Circuits and Systems II: Express Briefs, 67(12), 2794-2798.</w:t>
      </w:r>
    </w:p>
    <w:p w14:paraId="2B238EE6">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sectPr>
          <w:footerReference r:id="rId6" w:type="default"/>
          <w:pgSz w:w="11906" w:h="16838"/>
          <w:pgMar w:top="1440" w:right="1440" w:bottom="1440" w:left="1440" w:header="708" w:footer="708" w:gutter="0"/>
          <w:pgNumType w:start="1"/>
          <w:cols w:space="720" w:num="1"/>
        </w:sectPr>
      </w:pPr>
      <w:r>
        <w:rPr>
          <w:rFonts w:ascii="Times New Roman" w:hAnsi="Times New Roman" w:eastAsia="Times New Roman" w:cs="Times New Roman"/>
          <w:sz w:val="24"/>
          <w:szCs w:val="24"/>
        </w:rPr>
        <w:t>Xu, H., &amp; Huang, R. (2021). A 12-bit 2 GS/s time-interleaved SAR ADC with background mismatch calibration for direct RF sampling receivers. IEEE Transactions on Circuits and Systems I: Regular Papers, 68(9), 3612-3622.</w:t>
      </w:r>
    </w:p>
    <w:p w14:paraId="69F86F17">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Zhou, T., &amp; Zhang, B. (2022). A 14-bit 500 MS/s pipelined ADC with background calibration for high-speed wireless transceivers. IEEE Transactions on Very Large Scale Integration (VLSI) Systems, 30(5), 589-598.</w:t>
      </w:r>
    </w:p>
    <w:p w14:paraId="22DF8EF5">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Fang, Y., &amp; Chen, W. (202</w:t>
      </w:r>
      <w:r>
        <w:rPr>
          <w:rFonts w:hint="default" w:ascii="Times New Roman" w:hAnsi="Times New Roman" w:eastAsia="Times New Roman" w:cs="Times New Roman"/>
          <w:sz w:val="24"/>
          <w:szCs w:val="24"/>
          <w:lang w:val="en-IN"/>
        </w:rPr>
        <w:t>5</w:t>
      </w:r>
      <w:r>
        <w:rPr>
          <w:rFonts w:ascii="Times New Roman" w:hAnsi="Times New Roman" w:eastAsia="Times New Roman" w:cs="Times New Roman"/>
          <w:sz w:val="24"/>
          <w:szCs w:val="24"/>
        </w:rPr>
        <w:t>). A 10-bit 2.5 GS/s time-interleaved SAR ADC with background calibration for ultra-wideband applications. IEEE Transactions on Circuits and Systems II: Express Briefs, 70(2), 456-460.</w:t>
      </w:r>
    </w:p>
    <w:p w14:paraId="64F76EDB">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Huang, J., &amp; Liu, S. (2021). A 12-bit 1 GS/s pipelined-SAR ADC with background calibration for high-speed data acquisition systems. IEEE Transactions on Circuits and Systems I: Regular Papers, 68(11), 4321-4330.</w:t>
      </w:r>
    </w:p>
    <w:p w14:paraId="21FC1B9B">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Wang, Y., &amp; Sun, Z. (2020). A 14-bit 1.5 GS/s time-interleaved SAR ADC with background mismatch calibration for 5G communication systems. IEEE Transactions on Circuits and Systems II: Express Briefs, 67(8), 1452-1456.</w:t>
      </w:r>
    </w:p>
    <w:p w14:paraId="4702B344">
      <w:pPr>
        <w:pStyle w:val="7"/>
        <w:numPr>
          <w:ilvl w:val="0"/>
          <w:numId w:val="17"/>
        </w:numPr>
        <w:spacing w:line="360" w:lineRule="auto"/>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Chen, X., &amp; Li, J. (2022). A 10-bit 3 GS/s time-interleaved SAR ADC with background timing skew calibration for millimeter-wave applications. IEEE Transactions on Circuits and Systems I: Regular Papers, 69(6), 2456-2465.</w:t>
      </w:r>
    </w:p>
    <w:p w14:paraId="370A36FA">
      <w:pPr>
        <w:rPr>
          <w:rFonts w:hint="default" w:ascii="Times New Roman" w:hAnsi="Times New Roman" w:eastAsia="Times New Roman" w:cs="Times New Roman"/>
          <w:b/>
          <w:bCs/>
          <w:sz w:val="28"/>
          <w:szCs w:val="28"/>
          <w:lang w:val="en-IN"/>
        </w:rPr>
      </w:pPr>
      <w:r>
        <w:rPr>
          <w:rFonts w:hint="default" w:ascii="Times New Roman" w:hAnsi="Times New Roman" w:eastAsia="Times New Roman" w:cs="Times New Roman"/>
          <w:b/>
          <w:bCs/>
          <w:sz w:val="28"/>
          <w:szCs w:val="28"/>
          <w:lang w:val="en-IN"/>
        </w:rPr>
        <w:br w:type="page"/>
      </w:r>
    </w:p>
    <w:p w14:paraId="58BD140C">
      <w:pPr>
        <w:pStyle w:val="7"/>
        <w:numPr>
          <w:ilvl w:val="0"/>
          <w:numId w:val="0"/>
        </w:numPr>
        <w:spacing w:line="360" w:lineRule="auto"/>
        <w:rPr>
          <w:rFonts w:hint="default" w:ascii="Times New Roman" w:hAnsi="Times New Roman" w:eastAsia="Times New Roman" w:cs="Times New Roman"/>
          <w:b/>
          <w:bCs/>
          <w:sz w:val="28"/>
          <w:szCs w:val="28"/>
          <w:lang w:val="en-IN"/>
        </w:rPr>
      </w:pPr>
      <w:r>
        <w:rPr>
          <w:rFonts w:hint="default" w:ascii="Times New Roman" w:hAnsi="Times New Roman" w:eastAsia="Times New Roman" w:cs="Times New Roman"/>
          <w:b/>
          <w:bCs/>
          <w:sz w:val="28"/>
          <w:szCs w:val="28"/>
          <w:lang w:val="en-IN"/>
        </w:rPr>
        <w:t>APPENDICES</w:t>
      </w:r>
    </w:p>
    <w:p w14:paraId="30B4DCAC">
      <w:pPr>
        <w:pStyle w:val="7"/>
        <w:numPr>
          <w:ilvl w:val="0"/>
          <w:numId w:val="0"/>
        </w:numPr>
        <w:spacing w:line="36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IN"/>
        </w:rPr>
        <w:t>CODE</w:t>
      </w:r>
    </w:p>
    <w:p w14:paraId="341EBDA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TRANSMISSION LINE FAULT DETECTION &amp; ANALYSIS SYSTEM //</w:t>
      </w:r>
    </w:p>
    <w:p w14:paraId="33BB63DC">
      <w:pPr>
        <w:spacing w:line="360" w:lineRule="auto"/>
        <w:rPr>
          <w:rFonts w:hint="default" w:ascii="Times New Roman" w:hAnsi="Times New Roman" w:eastAsia="Times New Roman"/>
          <w:sz w:val="24"/>
          <w:szCs w:val="24"/>
          <w:lang w:val="en-US"/>
        </w:rPr>
      </w:pPr>
    </w:p>
    <w:p w14:paraId="74BBA5C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#include &lt;LiquidCrystal.h&gt;</w:t>
      </w:r>
    </w:p>
    <w:p w14:paraId="3640253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LiquidCrystal lcd(12, 11, 5, 4, 3, 2);</w:t>
      </w:r>
    </w:p>
    <w:p w14:paraId="056CECE8">
      <w:pPr>
        <w:spacing w:line="360" w:lineRule="auto"/>
        <w:rPr>
          <w:rFonts w:hint="default" w:ascii="Times New Roman" w:hAnsi="Times New Roman" w:eastAsia="Times New Roman"/>
          <w:sz w:val="24"/>
          <w:szCs w:val="24"/>
          <w:lang w:val="en-US"/>
        </w:rPr>
      </w:pPr>
    </w:p>
    <w:p w14:paraId="49D4317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int mVperAmp = 100; // use 100 for 20A Module and 66 for 30A Module</w:t>
      </w:r>
    </w:p>
    <w:p w14:paraId="6ACEEB6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float fault_current = 0;</w:t>
      </w:r>
    </w:p>
    <w:p w14:paraId="517314A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double Voltage = 0;</w:t>
      </w:r>
    </w:p>
    <w:p w14:paraId="7CA2F2B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double VRMS = 0;</w:t>
      </w:r>
    </w:p>
    <w:p w14:paraId="279D254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double AmpsRMS1 = 0;</w:t>
      </w:r>
    </w:p>
    <w:p w14:paraId="36C176A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double AmpsRMS2 = 0;</w:t>
      </w:r>
    </w:p>
    <w:p w14:paraId="7ACC226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double AmpsRMS3 = 0;</w:t>
      </w:r>
    </w:p>
    <w:p w14:paraId="5782D6E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double AmpsRMS4 = 0;</w:t>
      </w:r>
    </w:p>
    <w:p w14:paraId="6258F38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void setup(){ </w:t>
      </w:r>
    </w:p>
    <w:p w14:paraId="28FF10D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lcd.begin(16, 2);</w:t>
      </w:r>
    </w:p>
    <w:p w14:paraId="5A8D67D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Serial.begin(9600);</w:t>
      </w:r>
    </w:p>
    <w:p w14:paraId="63A8A74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  TRANSMISSION ");</w:t>
      </w:r>
    </w:p>
    <w:p w14:paraId="4C695DA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6083EE9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     LINE     ");</w:t>
      </w:r>
    </w:p>
    <w:p w14:paraId="65E9CF6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delay(800);</w:t>
      </w:r>
    </w:p>
    <w:p w14:paraId="2987589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0DCC28C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lcd.print("FAULT DECTECTION");</w:t>
      </w:r>
    </w:p>
    <w:p w14:paraId="29C6BC3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w:t>
      </w:r>
    </w:p>
    <w:p w14:paraId="30594E0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void loop(){</w:t>
      </w:r>
    </w:p>
    <w:p w14:paraId="4629497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Voltage = getVPP1();</w:t>
      </w:r>
    </w:p>
    <w:p w14:paraId="4FC2F00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VRMS = (Voltage/2.0) *0.707;  //root 2 is 0.707</w:t>
      </w:r>
    </w:p>
    <w:p w14:paraId="190B13E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AmpsRMS1 = roundf((VRMS * 1000)/mVperAmp*100);</w:t>
      </w:r>
    </w:p>
    <w:p w14:paraId="1D1404D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Serial.print(AmpsRMS1);</w:t>
      </w:r>
    </w:p>
    <w:p w14:paraId="6CB19BD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Serial.println(" Amps RMS");</w:t>
      </w:r>
    </w:p>
    <w:p w14:paraId="599B1A9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Voltage = getVPP2();</w:t>
      </w:r>
    </w:p>
    <w:p w14:paraId="3325A5E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VRMS = (Voltage/2.0) *0.707;  //root 2 is 0.707</w:t>
      </w:r>
    </w:p>
    <w:p w14:paraId="768593F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AmpsRMS2 = roundf((VRMS * 1000)/mVperAmp*100);</w:t>
      </w:r>
    </w:p>
    <w:p w14:paraId="226B04C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Serial.print(AmpsRMS2);</w:t>
      </w:r>
    </w:p>
    <w:p w14:paraId="03C724D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Serial.println(" Amps RMS");</w:t>
      </w:r>
    </w:p>
    <w:p w14:paraId="164978C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Voltage = getVPP3();</w:t>
      </w:r>
    </w:p>
    <w:p w14:paraId="2EF8414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VRMS = (Voltage/2.0) *0.707;  //root 2 is 0.707</w:t>
      </w:r>
    </w:p>
    <w:p w14:paraId="07B6A12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AmpsRMS3 = roundf((VRMS * 1000)/mVperAmp*100);</w:t>
      </w:r>
    </w:p>
    <w:p w14:paraId="272B6B9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Serial.print(AmpsRMS3);</w:t>
      </w:r>
    </w:p>
    <w:p w14:paraId="1AB7A9B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Serial.println(" Amps RMS");</w:t>
      </w:r>
    </w:p>
    <w:p w14:paraId="516F94A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Voltage = getVPP4();</w:t>
      </w:r>
    </w:p>
    <w:p w14:paraId="2E52882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VRMS = (Voltage/2.0) *0.707;  //root 2 is 0.707</w:t>
      </w:r>
    </w:p>
    <w:p w14:paraId="26CF478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AmpsRMS4 = roundf((VRMS * 1000)/mVperAmp*100);</w:t>
      </w:r>
    </w:p>
    <w:p w14:paraId="1F51F51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Serial.print(AmpsRMS4);</w:t>
      </w:r>
    </w:p>
    <w:p w14:paraId="3093686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Serial.println(" Amps RMS");</w:t>
      </w:r>
    </w:p>
    <w:p w14:paraId="2CED3E0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&gt; 0.00) || (AmpsRMS2 &gt; 0.00) || (AmpsRMS3 &gt; 0.00)){</w:t>
      </w:r>
    </w:p>
    <w:p w14:paraId="2A27C75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0B1F01A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 AmpsRMS2) &amp;&amp; (AmpsRMS2 == AmpsRMS3)){</w:t>
      </w:r>
    </w:p>
    <w:p w14:paraId="7E3F191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tone (13, 1000);</w:t>
      </w:r>
    </w:p>
    <w:p w14:paraId="4F09A02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 ("Three Phase");</w:t>
      </w:r>
    </w:p>
    <w:p w14:paraId="29306C7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190E3D9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lcd.print("fault");</w:t>
      </w:r>
    </w:p>
    <w:p w14:paraId="2C98BCF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A89899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CE42F81">
      <w:pPr>
        <w:spacing w:line="360" w:lineRule="auto"/>
        <w:rPr>
          <w:rFonts w:hint="default" w:ascii="Times New Roman" w:hAnsi="Times New Roman" w:eastAsia="Times New Roman"/>
          <w:sz w:val="24"/>
          <w:szCs w:val="24"/>
          <w:lang w:val="en-US"/>
        </w:rPr>
      </w:pPr>
    </w:p>
    <w:p w14:paraId="594563C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else if ((AmpsRMS1 == AmpsRMS2) &amp;&amp; (AmpsRMS1 != 0.00)|| (AmpsRMS2 == AmpsRMS3) &amp;&amp; (AmpsRMS2 != 0.00)|| (AmpsRMS3 == AmpsRMS1) &amp;&amp; (AmpsRMS3 != 0.00)){</w:t>
      </w:r>
    </w:p>
    <w:p w14:paraId="102D765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tone (13, 1000);</w:t>
      </w:r>
    </w:p>
    <w:p w14:paraId="6CB4353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(AmpsRMS4 &gt; 0.00){</w:t>
      </w:r>
    </w:p>
    <w:p w14:paraId="47E5044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 ("Double line to");</w:t>
      </w:r>
    </w:p>
    <w:p w14:paraId="1C52B4C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408EF3A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lcd.print("Ground fault");</w:t>
      </w:r>
    </w:p>
    <w:p w14:paraId="7BD4B3E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2202B9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else{</w:t>
      </w:r>
    </w:p>
    <w:p w14:paraId="0B7D0F2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lcd.print("line to line");</w:t>
      </w:r>
    </w:p>
    <w:p w14:paraId="769AED3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60ACE5F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lcd.print("fault");</w:t>
      </w:r>
    </w:p>
    <w:p w14:paraId="5626E1D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2433BE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788732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else if ((AmpsRMS1 == AmpsRMS4) || (AmpsRMS2 == AmpsRMS4) || (AmpsRMS3 == AmpsRMS4)){</w:t>
      </w:r>
    </w:p>
    <w:p w14:paraId="3BC1392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tone (13, 1000);</w:t>
      </w:r>
    </w:p>
    <w:p w14:paraId="4F151E9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 ("Single line to");</w:t>
      </w:r>
    </w:p>
    <w:p w14:paraId="2F5C1BE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2CF7277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lcd.print("Ground fault");</w:t>
      </w:r>
    </w:p>
    <w:p w14:paraId="7D2265A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05F89C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delay(1000);</w:t>
      </w:r>
    </w:p>
    <w:p w14:paraId="02D3760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57AC91CE">
      <w:pPr>
        <w:spacing w:line="360" w:lineRule="auto"/>
        <w:rPr>
          <w:rFonts w:hint="default" w:ascii="Times New Roman" w:hAnsi="Times New Roman" w:eastAsia="Times New Roman"/>
          <w:sz w:val="24"/>
          <w:szCs w:val="24"/>
          <w:lang w:val="en-US"/>
        </w:rPr>
      </w:pPr>
    </w:p>
    <w:p w14:paraId="0C09F8F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 AmpsRMS2) &amp;&amp; (AmpsRMS1 &gt; 0.00))</w:t>
      </w:r>
    </w:p>
    <w:p w14:paraId="437EBA8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0139C16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fault_current = AmpsRMS1;</w:t>
      </w:r>
    </w:p>
    <w:p w14:paraId="606197A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D85B5A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0);</w:t>
      </w:r>
    </w:p>
    <w:p w14:paraId="63E7528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lcd.print("RED");</w:t>
      </w:r>
    </w:p>
    <w:p w14:paraId="660F34D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56B42D6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lcd.print("YELLOW");</w:t>
      </w:r>
    </w:p>
    <w:p w14:paraId="2E15D6D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0C4CD9F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27D1B9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else if ((AmpsRMS2 == AmpsRMS3) &amp;&amp; (AmpsRMS2 &gt; 0.00))</w:t>
      </w:r>
    </w:p>
    <w:p w14:paraId="686204F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662F7D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fault_current = AmpsRMS2;</w:t>
      </w:r>
    </w:p>
    <w:p w14:paraId="4844E01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EA3EFF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0);</w:t>
      </w:r>
    </w:p>
    <w:p w14:paraId="2284C1D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lcd.print("YELLOW");</w:t>
      </w:r>
    </w:p>
    <w:p w14:paraId="1D76E96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0FC725F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lcd.print("BLUE");</w:t>
      </w:r>
    </w:p>
    <w:p w14:paraId="39B0C44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3535D4D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356EEC9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else if  ((AmpsRMS3 == AmpsRMS1) &amp;&amp; (AmpsRMS1 &gt; 0.00))</w:t>
      </w:r>
    </w:p>
    <w:p w14:paraId="79EE6CB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C46BA4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fault_current = AmpsRMS3;</w:t>
      </w:r>
    </w:p>
    <w:p w14:paraId="7772A2F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1BFD5A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0);</w:t>
      </w:r>
    </w:p>
    <w:p w14:paraId="34029C6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lcd.print("BLUE");</w:t>
      </w:r>
    </w:p>
    <w:p w14:paraId="5DE5646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4D4B264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lcd.print("RED");</w:t>
      </w:r>
    </w:p>
    <w:p w14:paraId="0FBF990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EB723D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9B88C2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 AmpsRMS4) &amp;&amp; (AmpsRMS4 &gt; 0.00))</w:t>
      </w:r>
    </w:p>
    <w:p w14:paraId="6EC5FFD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EDDD27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fault_current = AmpsRMS4*2;</w:t>
      </w:r>
    </w:p>
    <w:p w14:paraId="30495E7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565F3A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0);</w:t>
      </w:r>
    </w:p>
    <w:p w14:paraId="77175FC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lcd.print("RED");</w:t>
      </w:r>
    </w:p>
    <w:p w14:paraId="1195E04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5AA3DE7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lcd.print("GROUND");</w:t>
      </w:r>
    </w:p>
    <w:p w14:paraId="1AF9EAF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27DD46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27748E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((AmpsRMS2 == AmpsRMS4) &amp;&amp; (AmpsRMS4 &gt; 0.00))</w:t>
      </w:r>
    </w:p>
    <w:p w14:paraId="7C0AEB6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ED4E66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fault_current = AmpsRMS4*2;</w:t>
      </w:r>
    </w:p>
    <w:p w14:paraId="019AE4C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84CB00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0);</w:t>
      </w:r>
    </w:p>
    <w:p w14:paraId="1DEE854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lcd.print("YELLOW");</w:t>
      </w:r>
    </w:p>
    <w:p w14:paraId="5D97A94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1);</w:t>
      </w:r>
    </w:p>
    <w:p w14:paraId="62A8295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lcd.print("GROUND");</w:t>
      </w:r>
    </w:p>
    <w:p w14:paraId="6264449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3267E1B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C83A90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((AmpsRMS3 == AmpsRMS4) &amp;&amp; (AmpsRMS4 &gt; 0.00))</w:t>
      </w:r>
    </w:p>
    <w:p w14:paraId="141E973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B3FFC8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fault_current = AmpsRMS4*2;</w:t>
      </w:r>
    </w:p>
    <w:p w14:paraId="61DB837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7E6D3A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0);</w:t>
      </w:r>
    </w:p>
    <w:p w14:paraId="08F04E5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lcd.print("BLUE");</w:t>
      </w:r>
    </w:p>
    <w:p w14:paraId="24146BA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 (0, 0);</w:t>
      </w:r>
    </w:p>
    <w:p w14:paraId="5567907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lcd.print("GROUND");</w:t>
      </w:r>
    </w:p>
    <w:p w14:paraId="4B1F650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011B86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3ACD37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(fault_current &gt;= 135.0){</w:t>
      </w:r>
    </w:p>
    <w:p w14:paraId="591AC8C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16537C2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lcd.print("2 KM");</w:t>
      </w:r>
    </w:p>
    <w:p w14:paraId="781A23A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1);</w:t>
      </w:r>
    </w:p>
    <w:p w14:paraId="125F998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lcd.print("2 KM");</w:t>
      </w:r>
    </w:p>
    <w:p w14:paraId="6D46306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 AmpsRMS2) &amp;&amp; (AmpsRMS2 == AmpsRMS3)){</w:t>
      </w:r>
    </w:p>
    <w:p w14:paraId="71A94D8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delay(1500);</w:t>
      </w:r>
    </w:p>
    <w:p w14:paraId="6637A70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1D77B67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lcd.setCursor(0, 0);</w:t>
      </w:r>
    </w:p>
    <w:p w14:paraId="615A5BA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lcd.print("BLUE");</w:t>
      </w:r>
    </w:p>
    <w:p w14:paraId="3758A73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5682225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lcd.print("2 KM");</w:t>
      </w:r>
    </w:p>
    <w:p w14:paraId="6A92865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7B4EDB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58D06B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FC9F2D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((fault_current &gt;= 66.0) &amp;&amp; (fault_current &lt; 135.0)){</w:t>
      </w:r>
    </w:p>
    <w:p w14:paraId="340D23D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7130004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lcd.print("4 KM");</w:t>
      </w:r>
    </w:p>
    <w:p w14:paraId="1CB1BF7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1);</w:t>
      </w:r>
    </w:p>
    <w:p w14:paraId="35D2256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lcd.print("4 KM");</w:t>
      </w:r>
    </w:p>
    <w:p w14:paraId="70619B9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 AmpsRMS2) &amp;&amp; (AmpsRMS2 == AmpsRMS3)){</w:t>
      </w:r>
    </w:p>
    <w:p w14:paraId="29FCFC4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delay(1500);</w:t>
      </w:r>
    </w:p>
    <w:p w14:paraId="408F023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6556626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lcd.setCursor(0, 0);</w:t>
      </w:r>
    </w:p>
    <w:p w14:paraId="3C5EDA3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lcd.print("BLUE");</w:t>
      </w:r>
    </w:p>
    <w:p w14:paraId="3B84685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1DE09B3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lcd.print("4 KM");</w:t>
      </w:r>
    </w:p>
    <w:p w14:paraId="193EEAA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1EE67F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3B50206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((fault_current &gt;= 45.0) &amp;&amp; (fault_current &lt; 66.0)){</w:t>
      </w:r>
    </w:p>
    <w:p w14:paraId="2D01A41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38F851B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lcd.print("6 KM");</w:t>
      </w:r>
    </w:p>
    <w:p w14:paraId="4662593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1);</w:t>
      </w:r>
    </w:p>
    <w:p w14:paraId="7314BE9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lcd.print("6 KM");</w:t>
      </w:r>
    </w:p>
    <w:p w14:paraId="07649B2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 AmpsRMS2) &amp;&amp; (AmpsRMS2 == AmpsRMS3)){</w:t>
      </w:r>
    </w:p>
    <w:p w14:paraId="0D84605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delay(1500);</w:t>
      </w:r>
    </w:p>
    <w:p w14:paraId="23C9457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5946004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lcd.setCursor(0, 0);</w:t>
      </w:r>
    </w:p>
    <w:p w14:paraId="07F0A96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lcd.print("BLUE");</w:t>
      </w:r>
    </w:p>
    <w:p w14:paraId="70D3B79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13D5DAB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lcd.print("6 KM");</w:t>
      </w:r>
    </w:p>
    <w:p w14:paraId="262023B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3B92B1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62C372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((fault_current &gt;= 35.0) &amp;&amp; (fault_current &lt; 45.0)){</w:t>
      </w:r>
    </w:p>
    <w:p w14:paraId="7951181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1D6822A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lcd.print("8 KM");</w:t>
      </w:r>
    </w:p>
    <w:p w14:paraId="219604E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1);</w:t>
      </w:r>
    </w:p>
    <w:p w14:paraId="40B9E9C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lcd.print("8 KM");</w:t>
      </w:r>
    </w:p>
    <w:p w14:paraId="3019770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((AmpsRMS1 == AmpsRMS2) &amp;&amp; (AmpsRMS2 == AmpsRMS3)){</w:t>
      </w:r>
    </w:p>
    <w:p w14:paraId="55F8EDF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delay(1500);</w:t>
      </w:r>
    </w:p>
    <w:p w14:paraId="08AB3FE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7627407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lcd.setCursor(0, 0);</w:t>
      </w:r>
    </w:p>
    <w:p w14:paraId="7ACF3A1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lcd.print("BLUE");</w:t>
      </w:r>
    </w:p>
    <w:p w14:paraId="766D981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lcd.setCursor(8, 0);</w:t>
      </w:r>
    </w:p>
    <w:p w14:paraId="3BEB702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lcd.print("8 KM");</w:t>
      </w:r>
    </w:p>
    <w:p w14:paraId="65E06F5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0C5532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C4F9FD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3CB9432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else {</w:t>
      </w:r>
    </w:p>
    <w:p w14:paraId="55219FB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noTone(13);</w:t>
      </w:r>
    </w:p>
    <w:p w14:paraId="14CDE6C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lcd.clear();</w:t>
      </w:r>
    </w:p>
    <w:p w14:paraId="164F911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lcd.print("    NO FAULT    ");</w:t>
      </w:r>
    </w:p>
    <w:p w14:paraId="6D86081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BF14A5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w:t>
      </w:r>
    </w:p>
    <w:p w14:paraId="375DFC52">
      <w:pPr>
        <w:spacing w:line="360" w:lineRule="auto"/>
        <w:rPr>
          <w:rFonts w:hint="default" w:ascii="Times New Roman" w:hAnsi="Times New Roman" w:eastAsia="Times New Roman"/>
          <w:sz w:val="24"/>
          <w:szCs w:val="24"/>
          <w:lang w:val="en-US"/>
        </w:rPr>
      </w:pPr>
    </w:p>
    <w:p w14:paraId="40F5CA8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float getVPP1()</w:t>
      </w:r>
    </w:p>
    <w:p w14:paraId="56928E0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w:t>
      </w:r>
    </w:p>
    <w:p w14:paraId="02AB1CC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float result;</w:t>
      </w:r>
    </w:p>
    <w:p w14:paraId="536B679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readValue;             //value read from the sensor</w:t>
      </w:r>
    </w:p>
    <w:p w14:paraId="7E80C38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maxValue = 0;          // store max value here</w:t>
      </w:r>
    </w:p>
    <w:p w14:paraId="2DFBEA7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minValue = 1024;          // store min value here</w:t>
      </w:r>
    </w:p>
    <w:p w14:paraId="3778B23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6DB9DB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uint32_t start_time = millis();</w:t>
      </w:r>
    </w:p>
    <w:p w14:paraId="4CCF73F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while((millis()-start_time) &lt; 1000) //sample for 1 Sec</w:t>
      </w:r>
    </w:p>
    <w:p w14:paraId="6DCB7EB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A26571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readValue = analogRead(A0);</w:t>
      </w:r>
    </w:p>
    <w:p w14:paraId="0C8C084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see if you have a new maxValue</w:t>
      </w:r>
    </w:p>
    <w:p w14:paraId="051CBFB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&gt; maxValue) </w:t>
      </w:r>
    </w:p>
    <w:p w14:paraId="516C88C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1569C7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maximum sensor value*/</w:t>
      </w:r>
    </w:p>
    <w:p w14:paraId="3E4E76F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maxValue = readValue;</w:t>
      </w:r>
    </w:p>
    <w:p w14:paraId="23BB92E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0445B5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&lt; minValue) </w:t>
      </w:r>
    </w:p>
    <w:p w14:paraId="2148C36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795290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minimum sensor value*/</w:t>
      </w:r>
    </w:p>
    <w:p w14:paraId="09B70C4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minValue = readValue;</w:t>
      </w:r>
    </w:p>
    <w:p w14:paraId="2B89CD3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5CAB39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F3316C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C82FEE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Subtract min from max</w:t>
      </w:r>
    </w:p>
    <w:p w14:paraId="23E9BAB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result = ((maxValue - minValue) * 5.0)/1024.0;</w:t>
      </w:r>
    </w:p>
    <w:p w14:paraId="5BB8597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BF802D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return result;</w:t>
      </w:r>
    </w:p>
    <w:p w14:paraId="12312C1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28B766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3D21C4C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float getVPP2()</w:t>
      </w:r>
    </w:p>
    <w:p w14:paraId="0613014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w:t>
      </w:r>
    </w:p>
    <w:p w14:paraId="427163B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float result;</w:t>
      </w:r>
    </w:p>
    <w:p w14:paraId="3A5B347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readValue;             //value read from the sensor</w:t>
      </w:r>
    </w:p>
    <w:p w14:paraId="566B1B0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maxValue = 0;          // store max value here</w:t>
      </w:r>
    </w:p>
    <w:p w14:paraId="630D0B2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minValue = 1024;          // store min value here</w:t>
      </w:r>
    </w:p>
    <w:p w14:paraId="7BC59D9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FC3E89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uint32_t start_time = millis();</w:t>
      </w:r>
    </w:p>
    <w:p w14:paraId="2B9F330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while((millis()-start_time) &lt; 1000) //sample for 1 Sec</w:t>
      </w:r>
    </w:p>
    <w:p w14:paraId="67C0629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314C51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readValue = analogRead(A1);</w:t>
      </w:r>
    </w:p>
    <w:p w14:paraId="7EDB9CD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see if you have a new maxValue</w:t>
      </w:r>
    </w:p>
    <w:p w14:paraId="768BD11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&gt; maxValue) </w:t>
      </w:r>
    </w:p>
    <w:p w14:paraId="3005146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0013A12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maximum sensor value*/</w:t>
      </w:r>
    </w:p>
    <w:p w14:paraId="3512B09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maxValue = readValue;</w:t>
      </w:r>
    </w:p>
    <w:p w14:paraId="45280A7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03B38FA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&lt; minValue) </w:t>
      </w:r>
    </w:p>
    <w:p w14:paraId="2353660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5D0A00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minimum sensor value*/</w:t>
      </w:r>
    </w:p>
    <w:p w14:paraId="43426E3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minValue = readValue;</w:t>
      </w:r>
    </w:p>
    <w:p w14:paraId="082BDE2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E3A28E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D0655F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0976458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Subtract min from max</w:t>
      </w:r>
    </w:p>
    <w:p w14:paraId="139DE2E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result = ((maxValue - minValue) * 5.0)/1024.0;</w:t>
      </w:r>
    </w:p>
    <w:p w14:paraId="259AE65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5C6847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return result;</w:t>
      </w:r>
    </w:p>
    <w:p w14:paraId="198F0EF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3A17E5F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0B11469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float getVPP3()</w:t>
      </w:r>
    </w:p>
    <w:p w14:paraId="2AB9EE5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w:t>
      </w:r>
    </w:p>
    <w:p w14:paraId="1A58BA3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float result;</w:t>
      </w:r>
    </w:p>
    <w:p w14:paraId="2233EF1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readValue;             //value read from the sensor</w:t>
      </w:r>
    </w:p>
    <w:p w14:paraId="1864C5F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maxValue = 0;          // store max value here</w:t>
      </w:r>
    </w:p>
    <w:p w14:paraId="2B54890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minValue = 1024;          // store min value here</w:t>
      </w:r>
    </w:p>
    <w:p w14:paraId="66DA4E7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F4BECF0">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uint32_t start_time = millis();</w:t>
      </w:r>
    </w:p>
    <w:p w14:paraId="3CE7A1E7">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while((millis()-start_time) &lt; 1000) //sample for 1 Sec</w:t>
      </w:r>
    </w:p>
    <w:p w14:paraId="38088A3F">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B8F0E69">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readValue = analogRead(A2);</w:t>
      </w:r>
    </w:p>
    <w:p w14:paraId="2DCE5F2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see if you have a new maxValue</w:t>
      </w:r>
    </w:p>
    <w:p w14:paraId="1E159A0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&gt; maxValue) </w:t>
      </w:r>
    </w:p>
    <w:p w14:paraId="0E3CACE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9E31A2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maximum sensor value*/</w:t>
      </w:r>
    </w:p>
    <w:p w14:paraId="5CCF8B7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maxValue = readValue;</w:t>
      </w:r>
    </w:p>
    <w:p w14:paraId="5E1B72E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C46E75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&lt; minValue) </w:t>
      </w:r>
    </w:p>
    <w:p w14:paraId="0FF7363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949954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minimum sensor value*/</w:t>
      </w:r>
    </w:p>
    <w:p w14:paraId="1F5DFD7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minValue = readValue;</w:t>
      </w:r>
    </w:p>
    <w:p w14:paraId="57BC8AB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0F35D0B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F61872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EBF3F0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Subtract min from max</w:t>
      </w:r>
    </w:p>
    <w:p w14:paraId="7CD4960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result = ((maxValue - minValue) * 5.0)/1024.0;</w:t>
      </w:r>
    </w:p>
    <w:p w14:paraId="64156F4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85CAAB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return result;</w:t>
      </w:r>
    </w:p>
    <w:p w14:paraId="7E1F531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5325AA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7897AE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float getVPP4()</w:t>
      </w:r>
    </w:p>
    <w:p w14:paraId="620413B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w:t>
      </w:r>
    </w:p>
    <w:p w14:paraId="1AD36D2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float result;</w:t>
      </w:r>
    </w:p>
    <w:p w14:paraId="479185A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readValue;             //value read from the sensor</w:t>
      </w:r>
    </w:p>
    <w:p w14:paraId="1849AF7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maxValue = 0;          // store max value here</w:t>
      </w:r>
    </w:p>
    <w:p w14:paraId="3FEEE938">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int minValue = 1024;          // store min value here</w:t>
      </w:r>
    </w:p>
    <w:p w14:paraId="5F73847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1BB159D">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uint32_t start_time = millis();</w:t>
      </w:r>
    </w:p>
    <w:p w14:paraId="31896D7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while((millis()-start_time) &lt; 1000) //sample for 1 Sec</w:t>
      </w:r>
    </w:p>
    <w:p w14:paraId="1F46BA0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1D4B2F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readValue = analogRead(A3);</w:t>
      </w:r>
    </w:p>
    <w:p w14:paraId="5026EC84">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see if you have a new maxValue</w:t>
      </w:r>
    </w:p>
    <w:p w14:paraId="0440F10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&gt; maxValue) </w:t>
      </w:r>
    </w:p>
    <w:p w14:paraId="7CA894E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A09DC2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maximum sensor value*/</w:t>
      </w:r>
    </w:p>
    <w:p w14:paraId="176D4CF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maxValue = readValue;</w:t>
      </w:r>
    </w:p>
    <w:p w14:paraId="25B105E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4044F16">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if (readValue &lt; minValue) </w:t>
      </w:r>
    </w:p>
    <w:p w14:paraId="6E213AE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69F4AED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/*record the minimum sensor value*/</w:t>
      </w:r>
    </w:p>
    <w:p w14:paraId="1F2F450B">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minValue = readValue;</w:t>
      </w:r>
    </w:p>
    <w:p w14:paraId="6E41806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795F25E2">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6D5FCE1">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2EBDD8D3">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 Subtract min from max</w:t>
      </w:r>
    </w:p>
    <w:p w14:paraId="6283B345">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result = ((maxValue - minValue) * 5.0)/1024.0;</w:t>
      </w:r>
    </w:p>
    <w:p w14:paraId="608FD10A">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4208D43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return result;</w:t>
      </w:r>
    </w:p>
    <w:p w14:paraId="678E102E">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5608D07C">
      <w:pPr>
        <w:spacing w:line="360" w:lineRule="auto"/>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 xml:space="preserve"> }</w:t>
      </w:r>
    </w:p>
    <w:p w14:paraId="15D95FF1">
      <w:pPr>
        <w:rPr>
          <w:rFonts w:ascii="Times New Roman" w:hAnsi="Times New Roman" w:eastAsia="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97F0EC">
    <w:pPr>
      <w:pStyle w:val="4"/>
      <w:ind w:left="0" w:leftChars="0"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F10E40">
    <w:pPr>
      <w:pStyle w:val="4"/>
      <w:ind w:left="0" w:leftChars="0" w:firstLine="0" w:firstLineChars="0"/>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27280">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14:paraId="79927280">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ABFD03"/>
    <w:multiLevelType w:val="singleLevel"/>
    <w:tmpl w:val="A5ABFD03"/>
    <w:lvl w:ilvl="0" w:tentative="0">
      <w:start w:val="1"/>
      <w:numFmt w:val="decimal"/>
      <w:lvlText w:val="%1."/>
      <w:lvlJc w:val="left"/>
      <w:pPr>
        <w:tabs>
          <w:tab w:val="left" w:pos="425"/>
        </w:tabs>
        <w:ind w:left="425" w:leftChars="0" w:hanging="425" w:firstLineChars="0"/>
      </w:pPr>
      <w:rPr>
        <w:rFonts w:hint="default"/>
        <w:b w:val="0"/>
        <w:bCs w:val="0"/>
        <w:sz w:val="24"/>
        <w:szCs w:val="24"/>
      </w:rPr>
    </w:lvl>
  </w:abstractNum>
  <w:abstractNum w:abstractNumId="1">
    <w:nsid w:val="F8EEBD17"/>
    <w:multiLevelType w:val="singleLevel"/>
    <w:tmpl w:val="F8EEBD17"/>
    <w:lvl w:ilvl="0" w:tentative="0">
      <w:start w:val="1"/>
      <w:numFmt w:val="upperLetter"/>
      <w:suff w:val="space"/>
      <w:lvlText w:val="%1."/>
      <w:lvlJc w:val="left"/>
    </w:lvl>
  </w:abstractNum>
  <w:abstractNum w:abstractNumId="2">
    <w:nsid w:val="00B557A2"/>
    <w:multiLevelType w:val="multilevel"/>
    <w:tmpl w:val="00B557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3783FFB"/>
    <w:multiLevelType w:val="multilevel"/>
    <w:tmpl w:val="03783F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ADA7FA9"/>
    <w:multiLevelType w:val="multilevel"/>
    <w:tmpl w:val="0ADA7F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FA5714D"/>
    <w:multiLevelType w:val="multilevel"/>
    <w:tmpl w:val="0FA571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8906641"/>
    <w:multiLevelType w:val="multilevel"/>
    <w:tmpl w:val="289066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C4F182C"/>
    <w:multiLevelType w:val="multilevel"/>
    <w:tmpl w:val="2C4F18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CEF7A2A"/>
    <w:multiLevelType w:val="multilevel"/>
    <w:tmpl w:val="2CEF7A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2E1D3E55"/>
    <w:multiLevelType w:val="multilevel"/>
    <w:tmpl w:val="2E1D3E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E9676F2"/>
    <w:multiLevelType w:val="multilevel"/>
    <w:tmpl w:val="2E9676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182798E"/>
    <w:multiLevelType w:val="multilevel"/>
    <w:tmpl w:val="318279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0D732AC"/>
    <w:multiLevelType w:val="multilevel"/>
    <w:tmpl w:val="40D732A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3C51BC9"/>
    <w:multiLevelType w:val="multilevel"/>
    <w:tmpl w:val="43C51B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82B7A2F"/>
    <w:multiLevelType w:val="multilevel"/>
    <w:tmpl w:val="682B7A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0AA163B"/>
    <w:multiLevelType w:val="singleLevel"/>
    <w:tmpl w:val="70AA163B"/>
    <w:lvl w:ilvl="0" w:tentative="0">
      <w:start w:val="19"/>
      <w:numFmt w:val="upperLetter"/>
      <w:lvlText w:val="%1."/>
      <w:lvlJc w:val="left"/>
      <w:pPr>
        <w:tabs>
          <w:tab w:val="left" w:pos="312"/>
        </w:tabs>
      </w:pPr>
    </w:lvl>
  </w:abstractNum>
  <w:abstractNum w:abstractNumId="16">
    <w:nsid w:val="7CE07FC4"/>
    <w:multiLevelType w:val="multilevel"/>
    <w:tmpl w:val="7CE07F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15"/>
  </w:num>
  <w:num w:numId="3">
    <w:abstractNumId w:val="4"/>
  </w:num>
  <w:num w:numId="4">
    <w:abstractNumId w:val="16"/>
  </w:num>
  <w:num w:numId="5">
    <w:abstractNumId w:val="5"/>
  </w:num>
  <w:num w:numId="6">
    <w:abstractNumId w:val="9"/>
  </w:num>
  <w:num w:numId="7">
    <w:abstractNumId w:val="10"/>
  </w:num>
  <w:num w:numId="8">
    <w:abstractNumId w:val="11"/>
  </w:num>
  <w:num w:numId="9">
    <w:abstractNumId w:val="13"/>
  </w:num>
  <w:num w:numId="10">
    <w:abstractNumId w:val="7"/>
  </w:num>
  <w:num w:numId="11">
    <w:abstractNumId w:val="12"/>
  </w:num>
  <w:num w:numId="12">
    <w:abstractNumId w:val="8"/>
  </w:num>
  <w:num w:numId="13">
    <w:abstractNumId w:val="14"/>
  </w:num>
  <w:num w:numId="14">
    <w:abstractNumId w:val="3"/>
  </w:num>
  <w:num w:numId="15">
    <w:abstractNumId w:val="2"/>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EA795E"/>
    <w:rsid w:val="2CEA795E"/>
    <w:rsid w:val="2D760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US" w:bidi="te-IN"/>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513"/>
        <w:tab w:val="right" w:pos="9026"/>
      </w:tabs>
      <w:suppressAutoHyphens/>
      <w:ind w:left="-1" w:leftChars="-1" w:hanging="1" w:hangingChars="1"/>
      <w:textAlignment w:val="top"/>
      <w:outlineLvl w:val="0"/>
    </w:pPr>
    <w:rPr>
      <w:kern w:val="2"/>
      <w:position w:val="-1"/>
      <w:lang w:bidi="ar-SA"/>
    </w:rPr>
  </w:style>
  <w:style w:type="table" w:customStyle="1" w:styleId="5">
    <w:name w:val="_Style 44"/>
    <w:basedOn w:val="3"/>
    <w:qFormat/>
    <w:uiPriority w:val="0"/>
  </w:style>
  <w:style w:type="table" w:customStyle="1" w:styleId="6">
    <w:name w:val="_Style 45"/>
    <w:basedOn w:val="3"/>
    <w:qFormat/>
    <w:uiPriority w:val="0"/>
  </w:style>
  <w:style w:type="paragraph" w:styleId="7">
    <w:name w:val="List Paragraph"/>
    <w:basedOn w:val="1"/>
    <w:qFormat/>
    <w:uiPriority w:val="0"/>
    <w:pPr>
      <w:suppressAutoHyphens/>
      <w:ind w:left="720" w:leftChars="-1" w:hanging="1" w:hangingChars="1"/>
      <w:contextualSpacing/>
      <w:textAlignment w:val="top"/>
      <w:outlineLvl w:val="0"/>
    </w:pPr>
    <w:rPr>
      <w:kern w:val="2"/>
      <w:position w:val="-1"/>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0</Words>
  <Characters>0</Characters>
  <Lines>0</Lines>
  <Paragraphs>0</Paragraphs>
  <TotalTime>27</TotalTime>
  <ScaleCrop>false</ScaleCrop>
  <LinksUpToDate>false</LinksUpToDate>
  <CharactersWithSpaces>0</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2025-07-09T04:46:00Z</dcterms:created>
  <dc:creator>Happy Soul</dc:creator>
  <cp:lastModifiedBy>Happy Soul</cp:lastModifiedBy>
  <dcterms:modified xsi:type="dcterms:W3CDTF">2025-07-12T03:06:47Z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460BF943EAD449788FA16674417B4031_11</vt:lpwstr>
  </property>
</Properties>
</file>