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Salt &amp; Pen Studio</w:t>
      </w:r>
    </w:p>
    <w:p>
      <w:pPr>
        <w:pStyle w:val="Heading2"/>
      </w:pPr>
      <w:r>
        <w:t xml:space="preserve">Brand identity and web design, Bengaluru</w:t>
      </w:r>
    </w:p>
    <w:p>
      <w:r>
        <w:t xml:space="preserve">A two-person studio designing logos, packaging and websites for small businesses since 2019.</w:t>
      </w:r>
    </w:p>
    <w:p>
      <w:pPr>
        <w:pStyle w:val="Heading2"/>
      </w:pPr>
      <w:r>
        <w:t xml:space="preserve">Services</w:t>
      </w:r>
    </w:p>
    <w:p>
      <w:r>
        <w:t xml:space="preserve">Discovery workshop, one week. Rs. 25,000</w:t>
      </w:r>
    </w:p>
    <w:p>
      <w:r>
        <w:t xml:space="preserve">Identity design, three weeks. Rs. 80,000</w:t>
      </w:r>
    </w:p>
    <w:p>
      <w:r>
        <w:t xml:space="preserve">Website design and build, four weeks. Rs. 1,20,000</w:t>
      </w:r>
    </w:p>
    <w:p>
      <w:pPr>
        <w:pStyle w:val="Heading2"/>
      </w:pPr>
      <w:r>
        <w:t xml:space="preserve">Selected clients</w:t>
      </w:r>
    </w:p>
    <w:p>
      <w:r>
        <w:t xml:space="preserve">Chumbak Home, Fern Botanics, Nilaya Coffee Roasters</w:t>
      </w:r>
    </w:p>
    <w:p>
      <w:pPr>
        <w:pStyle w:val="Heading2"/>
      </w:pPr>
      <w:r>
        <w:t xml:space="preserve">What clients say</w:t>
      </w:r>
    </w:p>
    <w:p>
      <w:r>
        <w:t xml:space="preserve">They rebuilt our brand from scratch and sales followed. — Meera, Fern Botanics</w:t>
      </w:r>
    </w:p>
    <w:p>
      <w:r>
        <w:t xml:space="preserve">The website paid for itself within a quarter. — Arjun, Nilaya Coffee</w:t>
      </w:r>
    </w:p>
  </w:body>
</w:document>
</file>