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 2: Containerization &amp; Kubernetes Orchestration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Task 9: Record all tools documents</w:t>
      </w:r>
    </w:p>
    <w:p>
      <w:pPr>
        <w:pStyle w:val="Heading1"/>
        <w:spacing w:after="120" w:before="240"/>
      </w:pPr>
      <w: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Dockerfiles, Kubernetes manifests, commands, screenshots and observations for every experiment in this lab.</w:t>
      </w:r>
    </w:p>
    <w:p>
      <w:pPr>
        <w:pStyle w:val="Heading1"/>
        <w:spacing w:after="120" w:before="240"/>
      </w:pPr>
      <w:r>
        <w:t xml:space="preserve">2. Dockerfile (app)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1: base image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python:3.12-slim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2: metadata / working directory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WORKDIR /app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3: dependency manifest copied first so pip install is cached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independently of application code changes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requirements.txt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4: install dependencies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5: copy application source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app.py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6: create data directory used for storage demo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mkdir -p /data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Metadata: document the port the app listens 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EXPOSE 5000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Layer 7: default command to run the container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 ["python", "app.py"]</w:t>
            </w:r>
          </w:p>
        </w:tc>
      </w:tr>
    </w:tbl>
    <w:p>
      <w:pPr>
        <w:spacing w:after="100"/>
      </w:pPr>
    </w:p>
    <w:p>
      <w:pPr>
        <w:pStyle w:val="Heading1"/>
        <w:spacing w:after="120" w:before="240"/>
      </w:pPr>
      <w:r>
        <w:t xml:space="preserve">3. Docker Compose 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build: ./web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lab2-compose-web:1.0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container_name: lab2-compose-web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"5001:5000"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environment: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REDIS_HOST=redis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depends_on: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redis: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redis:7-alpine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container_name: lab2-compose-redis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expose: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"6379"</w:t>
            </w:r>
          </w:p>
        </w:tc>
      </w:tr>
    </w:tbl>
    <w:p>
      <w:pPr>
        <w:spacing w:after="100"/>
      </w:pPr>
    </w:p>
    <w:p>
      <w:pPr>
        <w:pStyle w:val="Heading1"/>
        <w:spacing w:after="120" w:before="240"/>
      </w:pPr>
      <w:r>
        <w:t xml:space="preserve">4. Kubernetes manifests</w:t>
      </w:r>
    </w:p>
    <w:p>
      <w:pPr>
        <w:pStyle w:val="Heading2"/>
        <w:spacing w:after="100" w:before="200"/>
      </w:pPr>
      <w:r>
        <w:t xml:space="preserve">deployment.yaml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apiVersion: apps/v1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kind: Deployment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replicas: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matchLabels: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app: 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strategy: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RollingUpdate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rollingUpdate: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maxUnavailable: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maxSurge: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template: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labels: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app: 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containers: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- name: web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image: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imagePullPolicy: Never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ports: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- containerPort: 5000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readinessProbe: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httpGet: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path: /health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port: 5000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service.yaml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apiVersion: v1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kind: 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name: lab2-service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NodePort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app: 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ports: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port: 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targetPort: 5000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nodePort: 30080</w:t>
            </w:r>
          </w:p>
        </w:tc>
      </w:tr>
    </w:tbl>
    <w:p>
      <w:pPr>
        <w:spacing w:after="100"/>
      </w:pPr>
    </w:p>
    <w:p>
      <w:pPr>
        <w:pStyle w:val="Heading1"/>
        <w:spacing w:after="120" w:before="240"/>
      </w:pPr>
      <w:r>
        <w:t xml:space="preserve">5. Pipeline files</w:t>
      </w:r>
    </w:p>
    <w:p>
      <w:pPr>
        <w:pStyle w:val="Heading2"/>
        <w:spacing w:after="100" w:before="200"/>
      </w:pPr>
      <w:r>
        <w:t xml:space="preserve">Jenkinsfile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pipeline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agent any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stages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stage('Build Image')   { steps { bat 'docker build -t lab2-python-app:%BUILD_NUMBER% app'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stage('Load to Minikube') { steps { bat 'minikube image load lab2-python-app:%BUILD_NUMBER%'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stage('Apply Manifests')  { steps { bat 'kubectl apply -f k8s/'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stage('Deploy New Image') { steps { bat 'kubectl set image deployment/lab2-app web=lab2-python-app:%BUILD_NUMBER%'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stage('Verify')           { steps { bat 'kubectl rollout status deployment/lab2-app'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1"/>
        <w:spacing w:after="120" w:before="240"/>
      </w:pPr>
      <w:r>
        <w:t xml:space="preserve">6. Commands used</w:t>
      </w:r>
    </w:p>
    <w:p>
      <w:pPr>
        <w:pStyle w:val="Heading2"/>
        <w:spacing w:after="100" w:before="200"/>
      </w:pPr>
      <w:r>
        <w:t xml:space="preserve">Docker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 -t lab2-python-app:1.0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-d --name lab2-app -p 5000:5000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ps / stop / start / 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history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tag / docker push localhost:5050/lab2-python-app:1.0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 --build / ps / down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volume create lab2-vol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run -v lab2-vol:/data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network create lab2-net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lab2-net-client curl http://lab2-net-app:5000/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t xml:space="preserve">Kubernetes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minikube start --driver=docker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minikube image load lab2-python-app:1.0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apply -f k8s/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get pods -o wide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set image deployment/lab2-app web=lab2-python-app:2.0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rollout status / history / undo deployment/lab2-app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kubectl scale deployment/lab2-app --replicas=5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powershell -File cicd.ps1 -Build 3</w:t>
            </w:r>
          </w:p>
        </w:tc>
      </w:tr>
    </w:tbl>
    <w:p>
      <w:pPr>
        <w:spacing w:after="100"/>
      </w:pPr>
    </w:p>
    <w:p>
      <w:pPr>
        <w:pStyle w:val="Heading1"/>
        <w:spacing w:after="120" w:before="240"/>
      </w:pPr>
      <w:r>
        <w:t xml:space="preserve">7. Screenshots and observations</w:t>
      </w:r>
    </w:p>
    <w:p>
      <w:pPr>
        <w:pStyle w:val="Heading2"/>
        <w:spacing w:after="100" w:before="200"/>
      </w:pPr>
      <w:r>
        <w:t xml:space="preserve">Docker image build and run (Task 4)</w:t>
      </w:r>
    </w:p>
    <w:p>
      <w:pPr>
        <w:spacing w:after="40"/>
        <w:jc w:val="center"/>
      </w:pPr>
      <w:r>
        <w:drawing>
          <wp:inline distT="0" distB="0" distL="0" distR="0">
            <wp:extent cx="5715000" cy="564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Container running and image layers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Observation: each Dockerfile instruction is one layer; the container serves / and /health.</w:t>
      </w:r>
    </w:p>
    <w:p>
      <w:pPr>
        <w:pStyle w:val="Heading2"/>
        <w:spacing w:after="100" w:before="200"/>
      </w:pPr>
      <w:r>
        <w:t xml:space="preserve">Container management and Compose (Task 5)</w:t>
      </w:r>
    </w:p>
    <w:p>
      <w:pPr>
        <w:spacing w:after="40"/>
        <w:jc w:val="center"/>
      </w:pPr>
      <w:r>
        <w:drawing>
          <wp:inline distT="0" distB="0" distL="0" distR="0">
            <wp:extent cx="5715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Container lifecycle</w:t>
      </w:r>
    </w:p>
    <w:p>
      <w:pPr>
        <w:spacing w:after="40"/>
        <w:jc w:val="center"/>
      </w:pPr>
      <w:r>
        <w:drawing>
          <wp:inline distT="0" distB="0" distL="0" distR="0">
            <wp:extent cx="5715000" cy="731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Compose with redis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Observation: Compose starts both services together; the redis counter increases per request.</w:t>
      </w:r>
    </w:p>
    <w:p>
      <w:pPr>
        <w:pStyle w:val="Heading2"/>
        <w:spacing w:after="100" w:before="200"/>
      </w:pPr>
      <w:r>
        <w:t xml:space="preserve">Storage (Task 6)</w:t>
      </w:r>
    </w:p>
    <w:p>
      <w:pPr>
        <w:spacing w:after="40"/>
        <w:jc w:val="center"/>
      </w:pPr>
      <w:r>
        <w:drawing>
          <wp:inline distT="0" distB="0" distL="0" distR="0">
            <wp:extent cx="5715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Data loss without volume</w:t>
      </w:r>
    </w:p>
    <w:p>
      <w:pPr>
        <w:spacing w:after="40"/>
        <w:jc w:val="center"/>
      </w:pPr>
      <w:r>
        <w:drawing>
          <wp:inline distT="0" distB="0" distL="0" distR="0">
            <wp:extent cx="57150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Volume and bind mount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Observation: only volumes and bind mounts keep data after the container is removed.</w:t>
      </w:r>
    </w:p>
    <w:p>
      <w:pPr>
        <w:pStyle w:val="Heading2"/>
        <w:spacing w:after="100" w:before="200"/>
      </w:pPr>
      <w:r>
        <w:t xml:space="preserve">Network (Task 7)</w:t>
      </w:r>
    </w:p>
    <w:p>
      <w:pPr>
        <w:spacing w:after="4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Name and IP communication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Observation: custom bridge networks provide DNS by container name.</w:t>
      </w:r>
    </w:p>
    <w:p>
      <w:pPr>
        <w:pStyle w:val="Heading2"/>
        <w:spacing w:after="100" w:before="200"/>
      </w:pPr>
      <w:r>
        <w:t xml:space="preserve">Kubernetes (Tasks 1 and 2)</w:t>
      </w:r>
    </w:p>
    <w:p>
      <w:pPr>
        <w:spacing w:after="40"/>
        <w:jc w:val="center"/>
      </w:pPr>
      <w:r>
        <w:drawing>
          <wp:inline distT="0" distB="0" distL="0" distR="0">
            <wp:extent cx="5715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Pods and service</w:t>
      </w:r>
    </w:p>
    <w:p>
      <w:pPr>
        <w:spacing w:after="4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Rolling update</w:t>
      </w:r>
    </w:p>
    <w:p>
      <w:pPr>
        <w:spacing w:after="40"/>
        <w:jc w:val="center"/>
      </w:pPr>
      <w:r>
        <w:drawing>
          <wp:inline distT="0" distB="0" distL="0" distR="0">
            <wp:extent cx="57150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Rollback</w:t>
      </w:r>
    </w:p>
    <w:p>
      <w:pPr>
        <w:spacing w:after="40"/>
        <w:jc w:val="center"/>
      </w:pPr>
      <w:r>
        <w:drawing>
          <wp:inline distT="0" distB="0" distL="0" distR="0">
            <wp:extent cx="5715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Scaling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Observation: rolling update, rollback and scaling all completed successfully.</w:t>
      </w:r>
    </w:p>
    <w:p>
      <w:pPr>
        <w:pStyle w:val="Heading2"/>
        <w:spacing w:after="100" w:before="200"/>
      </w:pPr>
      <w:r>
        <w:t xml:space="preserve">Continuous deployment (Task 8)</w:t>
      </w:r>
    </w:p>
    <w:p>
      <w:pPr>
        <w:spacing w:after="40"/>
        <w:jc w:val="center"/>
      </w:pPr>
      <w:r>
        <w:drawing>
          <wp:inline distT="0" distB="0" distL="0" distR="0">
            <wp:extent cx="57150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Pipeline run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Observation: one pipeline run builds, applies manifests and rolls out the new image.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6682761ec72c75f3924829450210ae9d5a087b.png"/><Relationship Id="rId8" Type="http://schemas.openxmlformats.org/officeDocument/2006/relationships/image" Target="media/3a9d2079884d4b2420b7446e8f259089e68b954f.png"/><Relationship Id="rId9" Type="http://schemas.openxmlformats.org/officeDocument/2006/relationships/image" Target="media/a2d0ec495fb09f77f2cb7857b0e86559e97b261a.png"/><Relationship Id="rId10" Type="http://schemas.openxmlformats.org/officeDocument/2006/relationships/image" Target="media/f93af3e389e6b0c10c6da36027555ee3fa904e86.png"/><Relationship Id="rId11" Type="http://schemas.openxmlformats.org/officeDocument/2006/relationships/image" Target="media/eb5aebd833a8896b73e88f0876c51c512b501a34.png"/><Relationship Id="rId12" Type="http://schemas.openxmlformats.org/officeDocument/2006/relationships/image" Target="media/b92cc9ee7671a02f98624ef342a19f6e8063bc42.png"/><Relationship Id="rId13" Type="http://schemas.openxmlformats.org/officeDocument/2006/relationships/image" Target="media/97ace62b0411589dc805364d160a8a1e665b8a10.png"/><Relationship Id="rId14" Type="http://schemas.openxmlformats.org/officeDocument/2006/relationships/image" Target="media/0d1398f559fbc62f6708944297ab941f2f75d66d.png"/><Relationship Id="rId15" Type="http://schemas.openxmlformats.org/officeDocument/2006/relationships/image" Target="media/c9ea4cf1477d144c29ced0d07c25233532bda51d.png"/><Relationship Id="rId16" Type="http://schemas.openxmlformats.org/officeDocument/2006/relationships/image" Target="media/e98555347a043d60a598c6d63ce3b72848a8d606.png"/><Relationship Id="rId17" Type="http://schemas.openxmlformats.org/officeDocument/2006/relationships/image" Target="media/0ffdadedf566922ac251d2cd68359f9249295d2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2026-10-02T16:35:48.153Z</dcterms:created>
  <dcterms:modified xsi:type="dcterms:W3CDTF">2026-10-02T16:35:48.153Z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