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80C" w:rsidRPr="00EF280C" w:rsidRDefault="00EF280C" w:rsidP="00EF280C">
      <w:pPr>
        <w:pageBreakBefore/>
        <w:jc w:val="center"/>
        <w:outlineLvl w:val="0"/>
        <w:rPr>
          <w:rFonts w:ascii="Arial" w:hAnsi="Arial"/>
          <w:b/>
          <w:sz w:val="28"/>
          <w:u w:val="single"/>
        </w:rPr>
      </w:pPr>
      <w:r>
        <w:rPr>
          <w:rFonts w:ascii="Arial" w:hAnsi="Arial"/>
          <w:b/>
          <w:bCs/>
          <w:sz w:val="28"/>
          <w:szCs w:val="28"/>
          <w:u w:val="single"/>
        </w:rPr>
        <w:t>Agreement</w:t>
      </w:r>
    </w:p>
    <w:p w:rsidR="00EF280C" w:rsidRPr="00EF280C" w:rsidRDefault="00EF280C" w:rsidP="00EF280C">
      <w:pPr>
        <w:rPr>
          <w:rFonts w:ascii="Arial" w:hAnsi="Arial"/>
          <w:b/>
          <w:sz w:val="20"/>
          <w:u w:val="single"/>
        </w:rPr>
      </w:pPr>
    </w:p>
    <w:p w:rsidR="00EF280C" w:rsidRPr="00EF280C" w:rsidRDefault="00EF280C" w:rsidP="00EF280C">
      <w:pPr>
        <w:spacing w:after="240"/>
        <w:ind w:firstLine="720"/>
        <w:rPr>
          <w:rFonts w:ascii="Arial" w:hAnsi="Arial"/>
          <w:sz w:val="20"/>
        </w:rPr>
      </w:pPr>
      <w:r w:rsidRPr="00EF280C">
        <w:rPr>
          <w:rFonts w:ascii="Arial" w:hAnsi="Arial"/>
          <w:sz w:val="20"/>
        </w:rPr>
        <w:t>This</w:t>
      </w:r>
      <w:r>
        <w:rPr>
          <w:rFonts w:ascii="Arial" w:hAnsi="Arial"/>
          <w:sz w:val="20"/>
          <w:szCs w:val="20"/>
        </w:rPr>
        <w:t xml:space="preserve"> A</w:t>
      </w:r>
      <w:r w:rsidRPr="00EF280C">
        <w:rPr>
          <w:rFonts w:ascii="Arial" w:hAnsi="Arial"/>
          <w:sz w:val="20"/>
          <w:szCs w:val="20"/>
        </w:rPr>
        <w:t>greement</w:t>
      </w:r>
      <w:r>
        <w:rPr>
          <w:rFonts w:ascii="Arial" w:hAnsi="Arial"/>
          <w:sz w:val="20"/>
        </w:rPr>
        <w:t xml:space="preserve"> </w:t>
      </w:r>
      <w:r w:rsidRPr="00EF280C">
        <w:rPr>
          <w:rFonts w:ascii="Arial" w:hAnsi="Arial"/>
          <w:sz w:val="20"/>
        </w:rPr>
        <w:t xml:space="preserve">is entered into </w:t>
      </w:r>
      <w:r w:rsidRPr="00EF280C">
        <w:rPr>
          <w:rFonts w:ascii="Arial" w:hAnsi="Arial"/>
          <w:sz w:val="20"/>
          <w:szCs w:val="20"/>
        </w:rPr>
        <w:t>the date set forth on the signature page</w:t>
      </w:r>
      <w:r w:rsidRPr="00EF280C">
        <w:rPr>
          <w:rFonts w:ascii="Arial" w:hAnsi="Arial"/>
          <w:sz w:val="20"/>
        </w:rPr>
        <w:t xml:space="preserve"> by and between the </w:t>
      </w:r>
      <w:r w:rsidRPr="00EF280C">
        <w:rPr>
          <w:rFonts w:ascii="Arial" w:hAnsi="Arial"/>
          <w:sz w:val="20"/>
          <w:szCs w:val="20"/>
        </w:rPr>
        <w:t>undersigned company</w:t>
      </w:r>
      <w:r w:rsidRPr="00EF280C">
        <w:rPr>
          <w:rFonts w:ascii="Arial" w:hAnsi="Arial"/>
          <w:sz w:val="20"/>
        </w:rPr>
        <w:t xml:space="preserve"> (the “</w:t>
      </w:r>
      <w:r w:rsidRPr="00EF280C">
        <w:rPr>
          <w:rFonts w:ascii="Arial" w:hAnsi="Arial"/>
          <w:sz w:val="20"/>
          <w:u w:val="single"/>
        </w:rPr>
        <w:t>Company</w:t>
      </w:r>
      <w:r>
        <w:rPr>
          <w:rFonts w:ascii="Arial" w:hAnsi="Arial"/>
          <w:sz w:val="20"/>
        </w:rPr>
        <w:t>”) and the undersigned developer</w:t>
      </w:r>
      <w:r w:rsidRPr="00EF280C">
        <w:rPr>
          <w:rFonts w:ascii="Arial" w:hAnsi="Arial"/>
          <w:sz w:val="20"/>
          <w:szCs w:val="20"/>
        </w:rPr>
        <w:t xml:space="preserve"> (the “</w:t>
      </w:r>
      <w:r>
        <w:rPr>
          <w:rFonts w:ascii="Arial" w:hAnsi="Arial"/>
          <w:sz w:val="20"/>
          <w:szCs w:val="20"/>
        </w:rPr>
        <w:t>Developer</w:t>
      </w:r>
      <w:r w:rsidRPr="00EF280C">
        <w:rPr>
          <w:rFonts w:ascii="Arial" w:hAnsi="Arial"/>
          <w:sz w:val="20"/>
        </w:rPr>
        <w:t>”).</w:t>
      </w:r>
    </w:p>
    <w:p w:rsidR="00EF280C" w:rsidRPr="00EF280C" w:rsidRDefault="00EF280C" w:rsidP="00EF280C">
      <w:pPr>
        <w:spacing w:after="240"/>
        <w:rPr>
          <w:rFonts w:ascii="Arial" w:hAnsi="Arial"/>
          <w:sz w:val="20"/>
          <w:u w:val="single"/>
        </w:rPr>
      </w:pPr>
      <w:r w:rsidRPr="00EF280C">
        <w:rPr>
          <w:rFonts w:ascii="Arial" w:hAnsi="Arial"/>
          <w:sz w:val="20"/>
          <w:u w:val="single"/>
        </w:rPr>
        <w:t>Between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EF280C" w:rsidRPr="00EF280C" w:rsidTr="007A7854">
        <w:tc>
          <w:tcPr>
            <w:tcW w:w="4428" w:type="dxa"/>
            <w:shd w:val="clear" w:color="auto" w:fill="auto"/>
          </w:tcPr>
          <w:p w:rsidR="00EF280C" w:rsidRPr="00EF280C" w:rsidRDefault="00EF280C" w:rsidP="007A7854">
            <w:pPr>
              <w:rPr>
                <w:rFonts w:ascii="Arial" w:hAnsi="Arial"/>
                <w:sz w:val="20"/>
              </w:rPr>
            </w:pPr>
            <w:r w:rsidRPr="00EF280C">
              <w:rPr>
                <w:rFonts w:ascii="Arial" w:hAnsi="Arial"/>
                <w:sz w:val="20"/>
              </w:rPr>
              <w:t>(The Company)</w:t>
            </w:r>
          </w:p>
          <w:p w:rsidR="00EF280C" w:rsidRPr="00EF280C" w:rsidRDefault="00EF280C" w:rsidP="001A6289">
            <w:pPr>
              <w:rPr>
                <w:rFonts w:ascii="Arial" w:hAnsi="Arial"/>
                <w:sz w:val="20"/>
              </w:rPr>
            </w:pPr>
            <w:r>
              <w:rPr>
                <w:rFonts w:ascii="Arial" w:hAnsi="Arial"/>
                <w:sz w:val="20"/>
              </w:rPr>
              <w:t>Stamps Hub (stampshub.co)</w:t>
            </w:r>
            <w:r w:rsidR="001A6289">
              <w:rPr>
                <w:rFonts w:ascii="Arial" w:hAnsi="Arial"/>
                <w:sz w:val="20"/>
              </w:rPr>
              <w:t xml:space="preserve"> - founded by Manjeet Singh Sawhney (Founder)</w:t>
            </w:r>
          </w:p>
        </w:tc>
        <w:tc>
          <w:tcPr>
            <w:tcW w:w="4428" w:type="dxa"/>
            <w:shd w:val="clear" w:color="auto" w:fill="auto"/>
          </w:tcPr>
          <w:p w:rsidR="00EF280C" w:rsidRPr="00EF280C" w:rsidRDefault="00EF280C" w:rsidP="007A7854">
            <w:pPr>
              <w:rPr>
                <w:rFonts w:ascii="Arial" w:hAnsi="Arial"/>
                <w:sz w:val="20"/>
              </w:rPr>
            </w:pPr>
            <w:r w:rsidRPr="00EF280C">
              <w:rPr>
                <w:rFonts w:ascii="Arial" w:hAnsi="Arial"/>
                <w:sz w:val="20"/>
              </w:rPr>
              <w:t xml:space="preserve">(The </w:t>
            </w:r>
            <w:r>
              <w:rPr>
                <w:rFonts w:ascii="Arial" w:hAnsi="Arial"/>
                <w:sz w:val="20"/>
              </w:rPr>
              <w:t>Developer</w:t>
            </w:r>
            <w:r w:rsidRPr="00EF280C">
              <w:rPr>
                <w:rFonts w:ascii="Arial" w:hAnsi="Arial"/>
                <w:sz w:val="20"/>
              </w:rPr>
              <w:t>)</w:t>
            </w:r>
          </w:p>
          <w:p w:rsidR="00EF280C" w:rsidRPr="00EF280C" w:rsidRDefault="00EF280C" w:rsidP="007A7854">
            <w:pPr>
              <w:rPr>
                <w:rFonts w:ascii="Arial" w:hAnsi="Arial"/>
                <w:sz w:val="20"/>
              </w:rPr>
            </w:pPr>
            <w:r>
              <w:rPr>
                <w:rFonts w:ascii="Arial" w:hAnsi="Arial"/>
                <w:sz w:val="20"/>
              </w:rPr>
              <w:t xml:space="preserve">Harsh </w:t>
            </w:r>
            <w:r w:rsidR="00FD4464">
              <w:rPr>
                <w:rFonts w:ascii="Arial" w:hAnsi="Arial"/>
                <w:sz w:val="20"/>
              </w:rPr>
              <w:t xml:space="preserve">Kumar </w:t>
            </w:r>
            <w:r w:rsidR="001A6289">
              <w:rPr>
                <w:rFonts w:ascii="Arial" w:hAnsi="Arial"/>
                <w:sz w:val="20"/>
              </w:rPr>
              <w:t>Jain</w:t>
            </w:r>
          </w:p>
          <w:p w:rsidR="00EF280C" w:rsidRPr="00EF280C" w:rsidRDefault="00EF280C" w:rsidP="007A7854">
            <w:pPr>
              <w:rPr>
                <w:rFonts w:ascii="Arial" w:hAnsi="Arial"/>
                <w:sz w:val="20"/>
              </w:rPr>
            </w:pPr>
          </w:p>
        </w:tc>
      </w:tr>
    </w:tbl>
    <w:p w:rsidR="00EF280C" w:rsidRPr="00EF280C" w:rsidRDefault="00EF280C" w:rsidP="00EF280C">
      <w:pPr>
        <w:spacing w:after="240"/>
        <w:ind w:firstLine="720"/>
        <w:rPr>
          <w:rFonts w:ascii="Arial" w:hAnsi="Arial"/>
          <w:sz w:val="20"/>
        </w:rPr>
      </w:pPr>
    </w:p>
    <w:p w:rsidR="00EF280C" w:rsidRPr="00EF280C" w:rsidRDefault="00EF280C" w:rsidP="00EF280C">
      <w:pPr>
        <w:spacing w:after="240"/>
        <w:ind w:firstLine="720"/>
        <w:rPr>
          <w:rFonts w:ascii="Arial" w:hAnsi="Arial"/>
          <w:sz w:val="20"/>
        </w:rPr>
      </w:pPr>
      <w:r w:rsidRPr="00EF280C">
        <w:rPr>
          <w:rFonts w:ascii="Arial" w:hAnsi="Arial"/>
          <w:sz w:val="20"/>
        </w:rPr>
        <w:t>The parties agree as follows:</w:t>
      </w:r>
    </w:p>
    <w:p w:rsidR="00EF280C" w:rsidRPr="00EF280C" w:rsidRDefault="00EF280C" w:rsidP="00EF280C">
      <w:pPr>
        <w:numPr>
          <w:ilvl w:val="0"/>
          <w:numId w:val="1"/>
        </w:numPr>
        <w:contextualSpacing/>
        <w:rPr>
          <w:rFonts w:ascii="Arial" w:hAnsi="Arial"/>
          <w:b/>
          <w:sz w:val="20"/>
          <w:u w:val="single"/>
        </w:rPr>
      </w:pPr>
      <w:r w:rsidRPr="00EF280C">
        <w:rPr>
          <w:rFonts w:ascii="Arial" w:hAnsi="Arial"/>
          <w:b/>
          <w:sz w:val="20"/>
          <w:u w:val="single"/>
        </w:rPr>
        <w:t>Services</w:t>
      </w:r>
      <w:r w:rsidRPr="00EF280C">
        <w:rPr>
          <w:rFonts w:ascii="Arial" w:hAnsi="Arial"/>
          <w:sz w:val="20"/>
        </w:rPr>
        <w:t xml:space="preserve">. The </w:t>
      </w:r>
      <w:r w:rsidR="00411690">
        <w:rPr>
          <w:rFonts w:ascii="Arial" w:hAnsi="Arial"/>
          <w:sz w:val="20"/>
        </w:rPr>
        <w:t>D</w:t>
      </w:r>
      <w:r w:rsidR="001A6289">
        <w:rPr>
          <w:rFonts w:ascii="Arial" w:hAnsi="Arial"/>
          <w:sz w:val="20"/>
        </w:rPr>
        <w:t>eveloper</w:t>
      </w:r>
      <w:r w:rsidRPr="00EF280C">
        <w:rPr>
          <w:rFonts w:ascii="Arial" w:hAnsi="Arial"/>
          <w:sz w:val="20"/>
        </w:rPr>
        <w:t xml:space="preserve"> will provide </w:t>
      </w:r>
      <w:r w:rsidR="001A6289">
        <w:rPr>
          <w:rFonts w:ascii="Arial" w:hAnsi="Arial"/>
          <w:sz w:val="20"/>
        </w:rPr>
        <w:t>the services described below</w:t>
      </w:r>
      <w:r w:rsidRPr="00EF280C">
        <w:rPr>
          <w:rFonts w:ascii="Arial" w:hAnsi="Arial"/>
          <w:sz w:val="20"/>
        </w:rPr>
        <w:t xml:space="preserve"> and compensated   </w:t>
      </w:r>
    </w:p>
    <w:p w:rsidR="00EF280C" w:rsidRPr="00EF280C" w:rsidRDefault="001A6289" w:rsidP="00EF280C">
      <w:pPr>
        <w:rPr>
          <w:rFonts w:ascii="Arial" w:hAnsi="Arial"/>
          <w:b/>
          <w:sz w:val="20"/>
          <w:u w:val="single"/>
        </w:rPr>
      </w:pPr>
      <w:r>
        <w:rPr>
          <w:rFonts w:ascii="Arial" w:hAnsi="Arial"/>
          <w:sz w:val="20"/>
        </w:rPr>
        <w:tab/>
        <w:t xml:space="preserve">       </w:t>
      </w:r>
      <w:r w:rsidR="00EF280C" w:rsidRPr="00EF280C">
        <w:rPr>
          <w:rFonts w:ascii="Arial" w:hAnsi="Arial"/>
          <w:sz w:val="20"/>
        </w:rPr>
        <w:t>accordingly</w:t>
      </w:r>
      <w:r>
        <w:rPr>
          <w:rFonts w:ascii="Arial" w:hAnsi="Arial"/>
          <w:sz w:val="20"/>
        </w:rPr>
        <w:t>.</w:t>
      </w:r>
      <w:r w:rsidR="00EF280C" w:rsidRPr="00EF280C">
        <w:rPr>
          <w:rFonts w:ascii="Arial" w:hAnsi="Arial"/>
          <w:b/>
          <w:sz w:val="20"/>
          <w:u w:val="single"/>
        </w:rPr>
        <w:t xml:space="preserve"> </w:t>
      </w:r>
    </w:p>
    <w:p w:rsidR="00EF280C" w:rsidRPr="00EF280C" w:rsidRDefault="00EF280C" w:rsidP="00EF280C">
      <w:pPr>
        <w:rPr>
          <w:rFonts w:ascii="Arial" w:hAnsi="Arial"/>
          <w:b/>
          <w:sz w:val="20"/>
          <w:u w:val="single"/>
        </w:rPr>
      </w:pPr>
    </w:p>
    <w:p w:rsidR="00EF280C" w:rsidRPr="00EF280C" w:rsidRDefault="00EF280C" w:rsidP="00EF280C">
      <w:pPr>
        <w:numPr>
          <w:ilvl w:val="1"/>
          <w:numId w:val="1"/>
        </w:numPr>
        <w:contextualSpacing/>
        <w:rPr>
          <w:rFonts w:ascii="Arial" w:hAnsi="Arial"/>
          <w:b/>
          <w:sz w:val="20"/>
          <w:u w:val="single"/>
        </w:rPr>
      </w:pPr>
      <w:r w:rsidRPr="00EF280C">
        <w:rPr>
          <w:rFonts w:ascii="Arial" w:hAnsi="Arial"/>
          <w:b/>
          <w:sz w:val="20"/>
          <w:u w:val="single"/>
        </w:rPr>
        <w:t>On regular basis:</w:t>
      </w:r>
      <w:r w:rsidRPr="00EF280C">
        <w:rPr>
          <w:rFonts w:ascii="Arial" w:hAnsi="Arial"/>
          <w:sz w:val="20"/>
        </w:rPr>
        <w:t xml:space="preserve"> </w:t>
      </w:r>
    </w:p>
    <w:p w:rsidR="00EF280C" w:rsidRPr="00EF280C" w:rsidRDefault="001A6289" w:rsidP="00EF280C">
      <w:pPr>
        <w:ind w:left="1080"/>
        <w:rPr>
          <w:rFonts w:ascii="Arial" w:hAnsi="Arial"/>
          <w:sz w:val="20"/>
        </w:rPr>
      </w:pPr>
      <w:r>
        <w:rPr>
          <w:rFonts w:ascii="Arial" w:hAnsi="Arial"/>
          <w:sz w:val="20"/>
        </w:rPr>
        <w:t>Developer</w:t>
      </w:r>
      <w:r w:rsidR="00EF280C" w:rsidRPr="00EF280C">
        <w:rPr>
          <w:rFonts w:ascii="Arial" w:hAnsi="Arial"/>
          <w:sz w:val="20"/>
        </w:rPr>
        <w:t xml:space="preserve"> agrees to act as a </w:t>
      </w:r>
      <w:r w:rsidR="00411690">
        <w:rPr>
          <w:rFonts w:ascii="Arial" w:hAnsi="Arial"/>
          <w:sz w:val="20"/>
        </w:rPr>
        <w:t>d</w:t>
      </w:r>
      <w:r>
        <w:rPr>
          <w:rFonts w:ascii="Arial" w:hAnsi="Arial"/>
          <w:sz w:val="20"/>
        </w:rPr>
        <w:t xml:space="preserve">eveloper </w:t>
      </w:r>
      <w:r w:rsidR="00EF280C" w:rsidRPr="00EF280C">
        <w:rPr>
          <w:rFonts w:ascii="Arial" w:hAnsi="Arial"/>
          <w:sz w:val="20"/>
        </w:rPr>
        <w:t xml:space="preserve">to the Company and provide </w:t>
      </w:r>
      <w:r>
        <w:rPr>
          <w:rFonts w:ascii="Arial" w:hAnsi="Arial"/>
          <w:sz w:val="20"/>
        </w:rPr>
        <w:t>design, development/programming, testing, maintenance and support services</w:t>
      </w:r>
      <w:r w:rsidR="00EF280C" w:rsidRPr="00EF280C">
        <w:rPr>
          <w:rFonts w:ascii="Arial" w:hAnsi="Arial"/>
          <w:sz w:val="20"/>
        </w:rPr>
        <w:t xml:space="preserve"> </w:t>
      </w:r>
      <w:r>
        <w:rPr>
          <w:rFonts w:ascii="Arial" w:hAnsi="Arial"/>
          <w:sz w:val="20"/>
        </w:rPr>
        <w:t>of 30 hours every week.</w:t>
      </w:r>
    </w:p>
    <w:p w:rsidR="00EF280C" w:rsidRPr="00EF280C" w:rsidRDefault="00EF280C" w:rsidP="00EF280C">
      <w:pPr>
        <w:rPr>
          <w:rFonts w:ascii="Arial" w:hAnsi="Arial"/>
          <w:b/>
          <w:sz w:val="20"/>
          <w:u w:val="single"/>
        </w:rPr>
      </w:pPr>
    </w:p>
    <w:p w:rsidR="0016764E" w:rsidRPr="00EF280C" w:rsidRDefault="00EF280C" w:rsidP="0016764E">
      <w:pPr>
        <w:ind w:left="720"/>
        <w:rPr>
          <w:rFonts w:ascii="Arial" w:hAnsi="Arial"/>
          <w:sz w:val="20"/>
        </w:rPr>
      </w:pPr>
      <w:r w:rsidRPr="00EF280C">
        <w:rPr>
          <w:rFonts w:ascii="Arial" w:hAnsi="Arial"/>
          <w:b/>
          <w:sz w:val="20"/>
          <w:u w:val="single"/>
        </w:rPr>
        <w:t>Compensation</w:t>
      </w:r>
      <w:r w:rsidRPr="00EF280C">
        <w:rPr>
          <w:rFonts w:ascii="Arial" w:hAnsi="Arial"/>
          <w:sz w:val="20"/>
        </w:rPr>
        <w:t xml:space="preserve">. </w:t>
      </w:r>
      <w:r w:rsidR="001A6289">
        <w:rPr>
          <w:rFonts w:ascii="Arial" w:hAnsi="Arial"/>
          <w:sz w:val="20"/>
        </w:rPr>
        <w:t xml:space="preserve">Developer </w:t>
      </w:r>
      <w:r w:rsidRPr="00EF280C">
        <w:rPr>
          <w:rFonts w:ascii="Arial" w:hAnsi="Arial"/>
          <w:sz w:val="20"/>
        </w:rPr>
        <w:t>shall not be entitled to receive</w:t>
      </w:r>
      <w:r w:rsidR="00411690">
        <w:rPr>
          <w:rFonts w:ascii="Arial" w:hAnsi="Arial"/>
          <w:sz w:val="20"/>
        </w:rPr>
        <w:t xml:space="preserve"> any</w:t>
      </w:r>
      <w:r w:rsidRPr="00EF280C">
        <w:rPr>
          <w:rFonts w:ascii="Arial" w:hAnsi="Arial"/>
          <w:sz w:val="20"/>
        </w:rPr>
        <w:t xml:space="preserve"> cash compensation</w:t>
      </w:r>
      <w:r w:rsidR="001A6289">
        <w:rPr>
          <w:rFonts w:ascii="Arial" w:hAnsi="Arial"/>
          <w:sz w:val="20"/>
        </w:rPr>
        <w:t xml:space="preserve"> until the Company starts to generate a sustainable income. The decision when to start cash compensation will be decided by the </w:t>
      </w:r>
      <w:r w:rsidR="0016764E">
        <w:rPr>
          <w:rFonts w:ascii="Arial" w:hAnsi="Arial"/>
          <w:sz w:val="20"/>
        </w:rPr>
        <w:t>Company</w:t>
      </w:r>
      <w:r w:rsidR="00411690">
        <w:rPr>
          <w:rFonts w:ascii="Arial" w:hAnsi="Arial"/>
          <w:sz w:val="20"/>
        </w:rPr>
        <w:t xml:space="preserve"> and therefore its Founder</w:t>
      </w:r>
      <w:r w:rsidR="001A6289">
        <w:rPr>
          <w:rFonts w:ascii="Arial" w:hAnsi="Arial"/>
          <w:sz w:val="20"/>
        </w:rPr>
        <w:t xml:space="preserve">. </w:t>
      </w:r>
      <w:r w:rsidR="000F2D0F">
        <w:rPr>
          <w:rFonts w:ascii="Arial" w:hAnsi="Arial"/>
          <w:sz w:val="20"/>
        </w:rPr>
        <w:t xml:space="preserve">The initial monthly salary to be offered to the Developer will be between RS 8,000 - RS 10,000 once the Company starts to generate a sustainable income level. </w:t>
      </w:r>
      <w:r w:rsidR="001A6289">
        <w:rPr>
          <w:rFonts w:ascii="Arial" w:hAnsi="Arial"/>
          <w:sz w:val="20"/>
        </w:rPr>
        <w:t>H</w:t>
      </w:r>
      <w:r w:rsidRPr="00EF280C">
        <w:rPr>
          <w:rFonts w:ascii="Arial" w:hAnsi="Arial"/>
          <w:sz w:val="20"/>
        </w:rPr>
        <w:t xml:space="preserve">owever, </w:t>
      </w:r>
      <w:r w:rsidR="000F2D0F">
        <w:rPr>
          <w:rFonts w:ascii="Arial" w:hAnsi="Arial"/>
          <w:sz w:val="20"/>
        </w:rPr>
        <w:t xml:space="preserve">until the Company does not achieve a sustainable income level, the </w:t>
      </w:r>
      <w:r w:rsidR="001A6289">
        <w:rPr>
          <w:rFonts w:ascii="Arial" w:hAnsi="Arial"/>
          <w:sz w:val="20"/>
        </w:rPr>
        <w:t xml:space="preserve">Developer </w:t>
      </w:r>
      <w:r w:rsidRPr="00EF280C">
        <w:rPr>
          <w:rFonts w:ascii="Arial" w:hAnsi="Arial"/>
          <w:sz w:val="20"/>
        </w:rPr>
        <w:t xml:space="preserve">shall be entitled to receive the equity compensation </w:t>
      </w:r>
      <w:r w:rsidR="000F2D0F">
        <w:rPr>
          <w:rFonts w:ascii="Arial" w:hAnsi="Arial"/>
          <w:sz w:val="20"/>
        </w:rPr>
        <w:t>of</w:t>
      </w:r>
      <w:r w:rsidRPr="00EF280C">
        <w:rPr>
          <w:rFonts w:ascii="Arial" w:hAnsi="Arial"/>
          <w:sz w:val="20"/>
        </w:rPr>
        <w:t xml:space="preserve"> </w:t>
      </w:r>
      <w:r w:rsidR="001A6289">
        <w:rPr>
          <w:rFonts w:ascii="Arial" w:hAnsi="Arial"/>
          <w:sz w:val="20"/>
        </w:rPr>
        <w:t>2</w:t>
      </w:r>
      <w:r w:rsidRPr="00EF280C">
        <w:rPr>
          <w:rFonts w:ascii="Arial" w:hAnsi="Arial"/>
          <w:sz w:val="20"/>
        </w:rPr>
        <w:t xml:space="preserve">% at </w:t>
      </w:r>
      <w:r w:rsidR="001A6289">
        <w:rPr>
          <w:rFonts w:ascii="Arial" w:hAnsi="Arial"/>
          <w:sz w:val="20"/>
        </w:rPr>
        <w:t>a</w:t>
      </w:r>
      <w:r w:rsidRPr="00EF280C">
        <w:rPr>
          <w:rFonts w:ascii="Arial" w:hAnsi="Arial"/>
          <w:sz w:val="20"/>
        </w:rPr>
        <w:t xml:space="preserve"> purchase price equal to the fair market value of the Company’s Common Stock</w:t>
      </w:r>
      <w:r w:rsidR="000F2D0F">
        <w:rPr>
          <w:rFonts w:ascii="Arial" w:hAnsi="Arial"/>
          <w:sz w:val="20"/>
        </w:rPr>
        <w:t xml:space="preserve"> provided the Developer provides their services to satisfactory performance level as specified below</w:t>
      </w:r>
      <w:r w:rsidRPr="00EF280C">
        <w:rPr>
          <w:rFonts w:ascii="Arial" w:hAnsi="Arial"/>
          <w:sz w:val="20"/>
        </w:rPr>
        <w:t>.</w:t>
      </w:r>
      <w:r w:rsidR="0016764E">
        <w:rPr>
          <w:rFonts w:ascii="Arial" w:hAnsi="Arial"/>
          <w:sz w:val="20"/>
        </w:rPr>
        <w:t xml:space="preserve"> </w:t>
      </w:r>
      <w:r w:rsidR="0016764E" w:rsidRPr="00EF280C">
        <w:rPr>
          <w:rFonts w:ascii="Arial" w:hAnsi="Arial"/>
          <w:sz w:val="20"/>
        </w:rPr>
        <w:t xml:space="preserve">The </w:t>
      </w:r>
      <w:r w:rsidR="0016764E">
        <w:rPr>
          <w:rFonts w:ascii="Arial" w:hAnsi="Arial"/>
          <w:sz w:val="20"/>
        </w:rPr>
        <w:t>Developer</w:t>
      </w:r>
      <w:r w:rsidR="0016764E" w:rsidRPr="00EF280C">
        <w:rPr>
          <w:rFonts w:ascii="Arial" w:hAnsi="Arial"/>
          <w:sz w:val="20"/>
        </w:rPr>
        <w:t>’s performance level of service and KPIs shall be determined by the Company, and its determina</w:t>
      </w:r>
      <w:r w:rsidR="0016764E">
        <w:rPr>
          <w:rFonts w:ascii="Arial" w:hAnsi="Arial"/>
          <w:sz w:val="20"/>
        </w:rPr>
        <w:t>tion shall be final and binding.</w:t>
      </w:r>
      <w:r w:rsidR="0016764E" w:rsidRPr="00EF280C">
        <w:rPr>
          <w:rFonts w:ascii="Arial" w:hAnsi="Arial"/>
          <w:sz w:val="20"/>
        </w:rPr>
        <w:t xml:space="preserve"> </w:t>
      </w:r>
      <w:r w:rsidR="00225562">
        <w:rPr>
          <w:rFonts w:ascii="Arial" w:hAnsi="Arial"/>
          <w:sz w:val="20"/>
        </w:rPr>
        <w:t>The Developer will not own the 2% equity stake and return it to the Company if the Company determines the Developer's performance levels are not satisfactory.</w:t>
      </w:r>
      <w:r w:rsidR="0016764E" w:rsidRPr="00EF280C">
        <w:rPr>
          <w:rFonts w:ascii="Arial" w:hAnsi="Arial"/>
          <w:sz w:val="20"/>
        </w:rPr>
        <w:t xml:space="preserve"> </w:t>
      </w:r>
    </w:p>
    <w:p w:rsidR="00EF280C" w:rsidRPr="00710132" w:rsidRDefault="00EF280C" w:rsidP="00EF280C">
      <w:pPr>
        <w:rPr>
          <w:rFonts w:ascii="Arial" w:hAnsi="Arial" w:cs="Arial"/>
          <w:b/>
          <w:sz w:val="20"/>
          <w:szCs w:val="20"/>
          <w:u w:val="single"/>
        </w:rPr>
      </w:pPr>
    </w:p>
    <w:p w:rsidR="00EF280C" w:rsidRPr="00710132" w:rsidRDefault="00EF280C" w:rsidP="00EF280C">
      <w:pPr>
        <w:rPr>
          <w:rFonts w:ascii="Arial" w:hAnsi="Arial" w:cs="Arial"/>
          <w:b/>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0"/>
        <w:gridCol w:w="4476"/>
      </w:tblGrid>
      <w:tr w:rsidR="00EF713B" w:rsidRPr="00710132" w:rsidTr="007A7854">
        <w:tc>
          <w:tcPr>
            <w:tcW w:w="4621" w:type="dxa"/>
            <w:shd w:val="clear" w:color="auto" w:fill="auto"/>
          </w:tcPr>
          <w:p w:rsidR="00EF280C" w:rsidRPr="00710132" w:rsidRDefault="00EF280C" w:rsidP="007A7854">
            <w:pPr>
              <w:tabs>
                <w:tab w:val="center" w:pos="4680"/>
                <w:tab w:val="right" w:pos="9360"/>
              </w:tabs>
              <w:rPr>
                <w:rFonts w:ascii="Arial" w:hAnsi="Arial" w:cs="Arial"/>
                <w:b/>
                <w:sz w:val="20"/>
                <w:szCs w:val="20"/>
              </w:rPr>
            </w:pPr>
            <w:r w:rsidRPr="00710132">
              <w:rPr>
                <w:rFonts w:ascii="Arial" w:hAnsi="Arial" w:cs="Arial"/>
                <w:b/>
                <w:sz w:val="20"/>
                <w:szCs w:val="20"/>
              </w:rPr>
              <w:t>Commitment</w:t>
            </w:r>
          </w:p>
        </w:tc>
        <w:tc>
          <w:tcPr>
            <w:tcW w:w="4621" w:type="dxa"/>
            <w:shd w:val="clear" w:color="auto" w:fill="auto"/>
          </w:tcPr>
          <w:p w:rsidR="00EF280C" w:rsidRPr="00710132" w:rsidRDefault="00EF280C" w:rsidP="007A7854">
            <w:pPr>
              <w:tabs>
                <w:tab w:val="center" w:pos="4680"/>
                <w:tab w:val="right" w:pos="9360"/>
              </w:tabs>
              <w:rPr>
                <w:rFonts w:ascii="Arial" w:hAnsi="Arial" w:cs="Arial"/>
                <w:b/>
                <w:sz w:val="20"/>
                <w:szCs w:val="20"/>
              </w:rPr>
            </w:pPr>
            <w:r w:rsidRPr="00710132">
              <w:rPr>
                <w:rFonts w:ascii="Arial" w:hAnsi="Arial" w:cs="Arial"/>
                <w:b/>
                <w:sz w:val="20"/>
                <w:szCs w:val="20"/>
              </w:rPr>
              <w:t>Regular services</w:t>
            </w:r>
          </w:p>
        </w:tc>
      </w:tr>
      <w:tr w:rsidR="00EF713B" w:rsidRPr="00710132" w:rsidTr="007A7854">
        <w:tc>
          <w:tcPr>
            <w:tcW w:w="4621" w:type="dxa"/>
            <w:shd w:val="clear" w:color="auto" w:fill="auto"/>
          </w:tcPr>
          <w:p w:rsidR="00EF280C" w:rsidRPr="00710132" w:rsidRDefault="00EF280C" w:rsidP="007A7854">
            <w:pPr>
              <w:tabs>
                <w:tab w:val="center" w:pos="4680"/>
                <w:tab w:val="right" w:pos="9360"/>
              </w:tabs>
              <w:rPr>
                <w:rFonts w:ascii="Arial" w:hAnsi="Arial" w:cs="Arial"/>
                <w:sz w:val="20"/>
                <w:szCs w:val="20"/>
              </w:rPr>
            </w:pPr>
            <w:r w:rsidRPr="00710132">
              <w:rPr>
                <w:rFonts w:ascii="Arial" w:hAnsi="Arial" w:cs="Arial"/>
                <w:sz w:val="20"/>
                <w:szCs w:val="20"/>
              </w:rPr>
              <w:t xml:space="preserve">Attend </w:t>
            </w:r>
            <w:r w:rsidR="00EF713B" w:rsidRPr="00710132">
              <w:rPr>
                <w:rFonts w:ascii="Arial" w:hAnsi="Arial" w:cs="Arial"/>
                <w:sz w:val="20"/>
                <w:szCs w:val="20"/>
              </w:rPr>
              <w:t xml:space="preserve">online meetings </w:t>
            </w:r>
            <w:r w:rsidRPr="00710132">
              <w:rPr>
                <w:rFonts w:ascii="Arial" w:hAnsi="Arial" w:cs="Arial"/>
                <w:sz w:val="20"/>
                <w:szCs w:val="20"/>
              </w:rPr>
              <w:t xml:space="preserve">to provide </w:t>
            </w:r>
            <w:r w:rsidR="00EF713B" w:rsidRPr="00710132">
              <w:rPr>
                <w:rFonts w:ascii="Arial" w:hAnsi="Arial" w:cs="Arial"/>
                <w:sz w:val="20"/>
                <w:szCs w:val="20"/>
              </w:rPr>
              <w:t xml:space="preserve">status updates, </w:t>
            </w:r>
            <w:r w:rsidRPr="00710132">
              <w:rPr>
                <w:rFonts w:ascii="Arial" w:hAnsi="Arial" w:cs="Arial"/>
                <w:sz w:val="20"/>
                <w:szCs w:val="20"/>
              </w:rPr>
              <w:t>technical advice</w:t>
            </w:r>
            <w:r w:rsidR="00EF713B" w:rsidRPr="00710132">
              <w:rPr>
                <w:rFonts w:ascii="Arial" w:hAnsi="Arial" w:cs="Arial"/>
                <w:sz w:val="20"/>
                <w:szCs w:val="20"/>
              </w:rPr>
              <w:t>, ideas</w:t>
            </w:r>
            <w:r w:rsidR="00225562" w:rsidRPr="00710132">
              <w:rPr>
                <w:rFonts w:ascii="Arial" w:hAnsi="Arial" w:cs="Arial"/>
                <w:sz w:val="20"/>
                <w:szCs w:val="20"/>
              </w:rPr>
              <w:t xml:space="preserve"> on company's or product</w:t>
            </w:r>
            <w:r w:rsidRPr="00710132">
              <w:rPr>
                <w:rFonts w:ascii="Arial" w:hAnsi="Arial" w:cs="Arial"/>
                <w:sz w:val="20"/>
                <w:szCs w:val="20"/>
              </w:rPr>
              <w:t>'</w:t>
            </w:r>
            <w:r w:rsidR="00225562" w:rsidRPr="00710132">
              <w:rPr>
                <w:rFonts w:ascii="Arial" w:hAnsi="Arial" w:cs="Arial"/>
                <w:sz w:val="20"/>
                <w:szCs w:val="20"/>
              </w:rPr>
              <w:t>s</w:t>
            </w:r>
            <w:r w:rsidRPr="00710132">
              <w:rPr>
                <w:rFonts w:ascii="Arial" w:hAnsi="Arial" w:cs="Arial"/>
                <w:sz w:val="20"/>
                <w:szCs w:val="20"/>
              </w:rPr>
              <w:t xml:space="preserve"> strategy</w:t>
            </w:r>
          </w:p>
          <w:p w:rsidR="00EF713B" w:rsidRPr="00710132" w:rsidRDefault="00EF713B" w:rsidP="007A7854">
            <w:pPr>
              <w:tabs>
                <w:tab w:val="center" w:pos="4680"/>
                <w:tab w:val="right" w:pos="9360"/>
              </w:tabs>
              <w:rPr>
                <w:rFonts w:ascii="Arial" w:hAnsi="Arial" w:cs="Arial"/>
                <w:sz w:val="20"/>
                <w:szCs w:val="20"/>
              </w:rPr>
            </w:pPr>
          </w:p>
          <w:p w:rsidR="00EF280C" w:rsidRDefault="00EF280C" w:rsidP="007A7854">
            <w:pPr>
              <w:tabs>
                <w:tab w:val="center" w:pos="4680"/>
                <w:tab w:val="right" w:pos="9360"/>
              </w:tabs>
              <w:rPr>
                <w:rFonts w:ascii="Arial" w:hAnsi="Arial" w:cs="Arial"/>
                <w:sz w:val="20"/>
                <w:szCs w:val="20"/>
              </w:rPr>
            </w:pPr>
            <w:r w:rsidRPr="00710132">
              <w:rPr>
                <w:rFonts w:ascii="Arial" w:hAnsi="Arial" w:cs="Arial"/>
                <w:sz w:val="20"/>
                <w:szCs w:val="20"/>
              </w:rPr>
              <w:t>Provide timely responses to e-mails.</w:t>
            </w:r>
          </w:p>
          <w:p w:rsidR="00355A95" w:rsidRDefault="00355A95" w:rsidP="007A7854">
            <w:pPr>
              <w:tabs>
                <w:tab w:val="center" w:pos="4680"/>
                <w:tab w:val="right" w:pos="9360"/>
              </w:tabs>
              <w:rPr>
                <w:rFonts w:ascii="Arial" w:hAnsi="Arial" w:cs="Arial"/>
                <w:sz w:val="20"/>
                <w:szCs w:val="20"/>
              </w:rPr>
            </w:pPr>
          </w:p>
          <w:p w:rsidR="00355A95" w:rsidRPr="00710132" w:rsidRDefault="00170731" w:rsidP="007A7854">
            <w:pPr>
              <w:tabs>
                <w:tab w:val="center" w:pos="4680"/>
                <w:tab w:val="right" w:pos="9360"/>
              </w:tabs>
              <w:rPr>
                <w:rFonts w:ascii="Arial" w:hAnsi="Arial" w:cs="Arial"/>
                <w:sz w:val="20"/>
                <w:szCs w:val="20"/>
              </w:rPr>
            </w:pPr>
            <w:r>
              <w:rPr>
                <w:rFonts w:ascii="Arial" w:hAnsi="Arial" w:cs="Arial"/>
                <w:sz w:val="20"/>
                <w:szCs w:val="20"/>
              </w:rPr>
              <w:t>Provide weekly status reports about</w:t>
            </w:r>
            <w:r w:rsidR="00355A95">
              <w:rPr>
                <w:rFonts w:ascii="Arial" w:hAnsi="Arial" w:cs="Arial"/>
                <w:sz w:val="20"/>
                <w:szCs w:val="20"/>
              </w:rPr>
              <w:t xml:space="preserve"> their own work and number of hours worked.</w:t>
            </w:r>
          </w:p>
        </w:tc>
        <w:tc>
          <w:tcPr>
            <w:tcW w:w="4621" w:type="dxa"/>
            <w:shd w:val="clear" w:color="auto" w:fill="auto"/>
          </w:tcPr>
          <w:p w:rsidR="00EF280C" w:rsidRPr="00710132" w:rsidRDefault="00EF713B" w:rsidP="00EF713B">
            <w:pPr>
              <w:tabs>
                <w:tab w:val="center" w:pos="4680"/>
                <w:tab w:val="right" w:pos="9360"/>
              </w:tabs>
              <w:rPr>
                <w:rFonts w:ascii="Arial" w:hAnsi="Arial" w:cs="Arial"/>
                <w:sz w:val="20"/>
                <w:szCs w:val="20"/>
              </w:rPr>
            </w:pPr>
            <w:r w:rsidRPr="00710132">
              <w:rPr>
                <w:rFonts w:ascii="Arial" w:hAnsi="Arial" w:cs="Arial"/>
                <w:b/>
                <w:sz w:val="20"/>
                <w:szCs w:val="20"/>
              </w:rPr>
              <w:t>Design, Developing/Programming, Testing, Deployment, Support and Maintenance, Documentation</w:t>
            </w:r>
            <w:r w:rsidR="00EF280C" w:rsidRPr="00710132">
              <w:rPr>
                <w:rFonts w:ascii="Arial" w:hAnsi="Arial" w:cs="Arial"/>
                <w:b/>
                <w:sz w:val="20"/>
                <w:szCs w:val="20"/>
              </w:rPr>
              <w:t>:</w:t>
            </w:r>
            <w:r w:rsidR="00EF280C" w:rsidRPr="00710132">
              <w:rPr>
                <w:rFonts w:ascii="Arial" w:hAnsi="Arial" w:cs="Arial"/>
                <w:sz w:val="20"/>
                <w:szCs w:val="20"/>
              </w:rPr>
              <w:t xml:space="preserve"> </w:t>
            </w:r>
            <w:r w:rsidRPr="00710132">
              <w:rPr>
                <w:rFonts w:ascii="Arial" w:hAnsi="Arial" w:cs="Arial"/>
                <w:sz w:val="20"/>
                <w:szCs w:val="20"/>
              </w:rPr>
              <w:t xml:space="preserve">Developer </w:t>
            </w:r>
            <w:r w:rsidR="00EF280C" w:rsidRPr="00710132">
              <w:rPr>
                <w:rFonts w:ascii="Arial" w:hAnsi="Arial" w:cs="Arial"/>
                <w:sz w:val="20"/>
                <w:szCs w:val="20"/>
              </w:rPr>
              <w:t>dedicates</w:t>
            </w:r>
            <w:r w:rsidRPr="00710132">
              <w:rPr>
                <w:rFonts w:ascii="Arial" w:hAnsi="Arial" w:cs="Arial"/>
                <w:sz w:val="20"/>
                <w:szCs w:val="20"/>
              </w:rPr>
              <w:t xml:space="preserve"> 30 </w:t>
            </w:r>
            <w:r w:rsidR="00EF280C" w:rsidRPr="00710132">
              <w:rPr>
                <w:rFonts w:ascii="Arial" w:hAnsi="Arial" w:cs="Arial"/>
                <w:sz w:val="20"/>
                <w:szCs w:val="20"/>
              </w:rPr>
              <w:t xml:space="preserve"> hour</w:t>
            </w:r>
            <w:r w:rsidRPr="00710132">
              <w:rPr>
                <w:rFonts w:ascii="Arial" w:hAnsi="Arial" w:cs="Arial"/>
                <w:sz w:val="20"/>
                <w:szCs w:val="20"/>
              </w:rPr>
              <w:t>s</w:t>
            </w:r>
            <w:r w:rsidR="00EF280C" w:rsidRPr="00710132">
              <w:rPr>
                <w:rFonts w:ascii="Arial" w:hAnsi="Arial" w:cs="Arial"/>
                <w:sz w:val="20"/>
                <w:szCs w:val="20"/>
              </w:rPr>
              <w:t xml:space="preserve"> every </w:t>
            </w:r>
            <w:r w:rsidRPr="00710132">
              <w:rPr>
                <w:rFonts w:ascii="Arial" w:hAnsi="Arial" w:cs="Arial"/>
                <w:sz w:val="20"/>
                <w:szCs w:val="20"/>
              </w:rPr>
              <w:t>week to provide the aforementioned technical services</w:t>
            </w:r>
            <w:r w:rsidR="00EF280C" w:rsidRPr="00710132">
              <w:rPr>
                <w:rFonts w:ascii="Arial" w:hAnsi="Arial" w:cs="Arial"/>
                <w:sz w:val="20"/>
                <w:szCs w:val="20"/>
              </w:rPr>
              <w:t>.</w:t>
            </w:r>
          </w:p>
        </w:tc>
      </w:tr>
    </w:tbl>
    <w:p w:rsidR="00EF280C" w:rsidRPr="00EF2A15" w:rsidRDefault="00EF280C" w:rsidP="00EF280C">
      <w:pPr>
        <w:rPr>
          <w:rFonts w:ascii="Arial" w:hAnsi="Arial" w:cs="Arial"/>
          <w:b/>
          <w:sz w:val="20"/>
          <w:u w:val="single"/>
        </w:rPr>
      </w:pPr>
    </w:p>
    <w:p w:rsidR="00AA524B" w:rsidRDefault="00AA524B" w:rsidP="00EF280C">
      <w:pPr>
        <w:rPr>
          <w:rFonts w:ascii="Arial" w:hAnsi="Arial"/>
          <w:b/>
          <w:sz w:val="20"/>
          <w:u w:val="single"/>
        </w:rPr>
      </w:pPr>
      <w:r>
        <w:rPr>
          <w:rFonts w:ascii="Arial" w:hAnsi="Arial"/>
          <w:b/>
          <w:sz w:val="20"/>
          <w:u w:val="single"/>
        </w:rPr>
        <w:t>The Developer's performance will be measured according to the below KPIs:</w:t>
      </w:r>
    </w:p>
    <w:p w:rsidR="00AA524B" w:rsidRPr="00EF280C" w:rsidRDefault="00AA524B" w:rsidP="00EF280C">
      <w:pPr>
        <w:rPr>
          <w:rFonts w:ascii="Arial" w:hAnsi="Arial"/>
          <w:b/>
          <w:sz w:val="20"/>
          <w:u w:val="single"/>
        </w:rPr>
      </w:pPr>
    </w:p>
    <w:p w:rsidR="00AA524B" w:rsidRDefault="00AA524B" w:rsidP="00AA524B">
      <w:pPr>
        <w:rPr>
          <w:rFonts w:ascii="Arial" w:hAnsi="Arial"/>
          <w:sz w:val="20"/>
        </w:rPr>
      </w:pPr>
      <w:r>
        <w:rPr>
          <w:rFonts w:ascii="Arial" w:hAnsi="Arial"/>
          <w:sz w:val="20"/>
        </w:rPr>
        <w:t xml:space="preserve">- </w:t>
      </w:r>
      <w:r w:rsidRPr="00EF280C">
        <w:rPr>
          <w:rFonts w:ascii="Arial" w:hAnsi="Arial"/>
          <w:sz w:val="20"/>
        </w:rPr>
        <w:t xml:space="preserve">Execution: flawless </w:t>
      </w:r>
      <w:r w:rsidR="00820096">
        <w:rPr>
          <w:rFonts w:ascii="Arial" w:hAnsi="Arial"/>
          <w:sz w:val="20"/>
        </w:rPr>
        <w:t>execution</w:t>
      </w:r>
    </w:p>
    <w:p w:rsidR="00FA550F" w:rsidRDefault="00FA550F" w:rsidP="00AA524B">
      <w:pPr>
        <w:rPr>
          <w:rFonts w:ascii="Arial" w:hAnsi="Arial"/>
          <w:sz w:val="20"/>
        </w:rPr>
      </w:pPr>
    </w:p>
    <w:p w:rsidR="00FA550F" w:rsidRPr="00EF280C" w:rsidRDefault="00FA550F" w:rsidP="00AA524B">
      <w:pPr>
        <w:rPr>
          <w:rFonts w:ascii="Arial" w:hAnsi="Arial"/>
          <w:sz w:val="20"/>
        </w:rPr>
      </w:pPr>
      <w:r>
        <w:rPr>
          <w:rFonts w:ascii="Arial" w:hAnsi="Arial"/>
          <w:sz w:val="20"/>
        </w:rPr>
        <w:t>- Commitment: Delivery of output representative of 30 hours per week of focused work</w:t>
      </w:r>
    </w:p>
    <w:p w:rsidR="00AA524B" w:rsidRPr="00EF280C" w:rsidRDefault="00AA524B" w:rsidP="00AA524B">
      <w:pPr>
        <w:rPr>
          <w:rFonts w:ascii="Arial" w:hAnsi="Arial"/>
          <w:sz w:val="20"/>
        </w:rPr>
      </w:pPr>
    </w:p>
    <w:p w:rsidR="00AA524B" w:rsidRDefault="00AA524B" w:rsidP="00AA524B">
      <w:pPr>
        <w:rPr>
          <w:rFonts w:ascii="Arial" w:hAnsi="Arial"/>
          <w:sz w:val="20"/>
        </w:rPr>
      </w:pPr>
      <w:r w:rsidRPr="00EF280C">
        <w:rPr>
          <w:rFonts w:ascii="Arial" w:hAnsi="Arial"/>
          <w:sz w:val="20"/>
        </w:rPr>
        <w:t xml:space="preserve">- Communication: fluid communication with all parties involved in the project. </w:t>
      </w:r>
    </w:p>
    <w:p w:rsidR="00820096" w:rsidRDefault="00820096" w:rsidP="00AA524B">
      <w:pPr>
        <w:rPr>
          <w:rFonts w:ascii="Arial" w:hAnsi="Arial"/>
          <w:sz w:val="20"/>
        </w:rPr>
      </w:pPr>
    </w:p>
    <w:p w:rsidR="00820096" w:rsidRPr="00EF280C" w:rsidRDefault="00820096" w:rsidP="00AA524B">
      <w:pPr>
        <w:rPr>
          <w:rFonts w:ascii="Arial" w:hAnsi="Arial"/>
          <w:sz w:val="20"/>
        </w:rPr>
      </w:pPr>
      <w:r>
        <w:rPr>
          <w:rFonts w:ascii="Arial" w:hAnsi="Arial"/>
          <w:sz w:val="20"/>
        </w:rPr>
        <w:t>- Design: Deliver high quality designs and refine until acceptable</w:t>
      </w:r>
      <w:r w:rsidR="009C6B5A">
        <w:rPr>
          <w:rFonts w:ascii="Arial" w:hAnsi="Arial"/>
          <w:sz w:val="20"/>
        </w:rPr>
        <w:t xml:space="preserve"> by means of wireframes and / or  prototypes</w:t>
      </w:r>
    </w:p>
    <w:p w:rsidR="00AA524B" w:rsidRPr="00EF280C" w:rsidRDefault="00AA524B" w:rsidP="00AA524B">
      <w:pPr>
        <w:rPr>
          <w:rFonts w:ascii="Arial" w:hAnsi="Arial"/>
          <w:sz w:val="20"/>
        </w:rPr>
      </w:pPr>
    </w:p>
    <w:p w:rsidR="00AA524B" w:rsidRDefault="00AA524B" w:rsidP="00AA524B">
      <w:pPr>
        <w:rPr>
          <w:rFonts w:ascii="Arial" w:hAnsi="Arial"/>
          <w:sz w:val="20"/>
        </w:rPr>
      </w:pPr>
      <w:r w:rsidRPr="00EF280C">
        <w:rPr>
          <w:rFonts w:ascii="Arial" w:hAnsi="Arial"/>
          <w:sz w:val="20"/>
        </w:rPr>
        <w:t>- Technical Ability: Ability to help and ensure the technical implementation or deployment meets / exceeds the Company’s requirements.</w:t>
      </w:r>
    </w:p>
    <w:p w:rsidR="00E85207" w:rsidRDefault="00E85207" w:rsidP="00AA524B">
      <w:pPr>
        <w:rPr>
          <w:rFonts w:ascii="Arial" w:hAnsi="Arial"/>
          <w:sz w:val="20"/>
        </w:rPr>
      </w:pPr>
    </w:p>
    <w:p w:rsidR="00E85207" w:rsidRPr="00EF280C" w:rsidRDefault="00E85207" w:rsidP="00AA524B">
      <w:pPr>
        <w:rPr>
          <w:rFonts w:ascii="Arial" w:hAnsi="Arial"/>
          <w:sz w:val="20"/>
        </w:rPr>
      </w:pPr>
      <w:r>
        <w:rPr>
          <w:rFonts w:ascii="Arial" w:hAnsi="Arial"/>
          <w:sz w:val="20"/>
        </w:rPr>
        <w:t xml:space="preserve">- Development/Programming: Coding the Company's products to the highest level of quality possible and applying industry coding standards </w:t>
      </w:r>
    </w:p>
    <w:p w:rsidR="00AA524B" w:rsidRPr="00EF280C" w:rsidRDefault="00AA524B" w:rsidP="00AA524B">
      <w:pPr>
        <w:rPr>
          <w:rFonts w:ascii="Arial" w:hAnsi="Arial"/>
          <w:sz w:val="20"/>
        </w:rPr>
      </w:pPr>
    </w:p>
    <w:p w:rsidR="00820096" w:rsidRDefault="00AA524B" w:rsidP="00AA524B">
      <w:pPr>
        <w:rPr>
          <w:rFonts w:ascii="Arial" w:hAnsi="Arial"/>
          <w:sz w:val="20"/>
        </w:rPr>
      </w:pPr>
      <w:r w:rsidRPr="00EF280C">
        <w:rPr>
          <w:rFonts w:ascii="Arial" w:hAnsi="Arial"/>
          <w:sz w:val="20"/>
        </w:rPr>
        <w:t xml:space="preserve">- Testing: Ensuring the </w:t>
      </w:r>
      <w:r w:rsidR="00820096">
        <w:rPr>
          <w:rFonts w:ascii="Arial" w:hAnsi="Arial"/>
          <w:sz w:val="20"/>
        </w:rPr>
        <w:t>code is tested thoroughly before publication</w:t>
      </w:r>
    </w:p>
    <w:p w:rsidR="00820096" w:rsidRDefault="00820096" w:rsidP="00AA524B">
      <w:pPr>
        <w:rPr>
          <w:rFonts w:ascii="Arial" w:hAnsi="Arial"/>
          <w:sz w:val="20"/>
        </w:rPr>
      </w:pPr>
    </w:p>
    <w:p w:rsidR="00AA524B" w:rsidRPr="00EF280C" w:rsidRDefault="00820096" w:rsidP="00AA524B">
      <w:pPr>
        <w:rPr>
          <w:rFonts w:ascii="Arial" w:hAnsi="Arial"/>
          <w:sz w:val="20"/>
        </w:rPr>
      </w:pPr>
      <w:r>
        <w:rPr>
          <w:rFonts w:ascii="Arial" w:hAnsi="Arial"/>
          <w:sz w:val="20"/>
        </w:rPr>
        <w:t>- Deployment: Deployme</w:t>
      </w:r>
      <w:r w:rsidR="00AA524B" w:rsidRPr="00EF280C">
        <w:rPr>
          <w:rFonts w:ascii="Arial" w:hAnsi="Arial"/>
          <w:sz w:val="20"/>
        </w:rPr>
        <w:t>nt versions are rolled out correctly.</w:t>
      </w:r>
    </w:p>
    <w:p w:rsidR="00AA524B" w:rsidRPr="00EF280C" w:rsidRDefault="00AA524B" w:rsidP="00AA524B">
      <w:pPr>
        <w:rPr>
          <w:rFonts w:ascii="Arial" w:hAnsi="Arial"/>
          <w:sz w:val="20"/>
        </w:rPr>
      </w:pPr>
    </w:p>
    <w:p w:rsidR="00AA524B" w:rsidRPr="00EF280C" w:rsidRDefault="00AA524B" w:rsidP="00AA524B">
      <w:pPr>
        <w:rPr>
          <w:rFonts w:ascii="Arial" w:hAnsi="Arial"/>
          <w:sz w:val="20"/>
        </w:rPr>
      </w:pPr>
      <w:r w:rsidRPr="00EF280C">
        <w:rPr>
          <w:rFonts w:ascii="Arial" w:hAnsi="Arial"/>
          <w:sz w:val="20"/>
        </w:rPr>
        <w:t xml:space="preserve">- Documenting: Documenting the necessary </w:t>
      </w:r>
      <w:r w:rsidR="009C6B5A">
        <w:rPr>
          <w:rFonts w:ascii="Arial" w:hAnsi="Arial"/>
          <w:sz w:val="20"/>
        </w:rPr>
        <w:t>code and technical features for future maintenance and support</w:t>
      </w:r>
    </w:p>
    <w:p w:rsidR="00EF280C" w:rsidRPr="00EF280C" w:rsidRDefault="00EF280C" w:rsidP="00EF280C">
      <w:pPr>
        <w:rPr>
          <w:rFonts w:ascii="Arial" w:hAnsi="Arial"/>
          <w:b/>
          <w:sz w:val="20"/>
          <w:u w:val="single"/>
        </w:rPr>
      </w:pPr>
    </w:p>
    <w:p w:rsidR="00EF280C" w:rsidRPr="00EF280C" w:rsidRDefault="00EF280C" w:rsidP="00EF280C">
      <w:pPr>
        <w:ind w:left="720"/>
        <w:rPr>
          <w:rFonts w:ascii="Arial" w:hAnsi="Arial"/>
          <w:b/>
          <w:sz w:val="20"/>
          <w:u w:val="single"/>
        </w:rPr>
      </w:pPr>
    </w:p>
    <w:p w:rsidR="00EF280C" w:rsidRPr="00EF280C" w:rsidRDefault="00EF280C" w:rsidP="00EF280C">
      <w:pPr>
        <w:numPr>
          <w:ilvl w:val="0"/>
          <w:numId w:val="1"/>
        </w:numPr>
        <w:contextualSpacing/>
        <w:rPr>
          <w:rFonts w:ascii="Arial" w:hAnsi="Arial"/>
          <w:b/>
          <w:sz w:val="20"/>
          <w:u w:val="single"/>
        </w:rPr>
      </w:pPr>
      <w:r w:rsidRPr="00EF280C">
        <w:rPr>
          <w:rFonts w:ascii="Arial" w:hAnsi="Arial"/>
          <w:b/>
          <w:sz w:val="20"/>
          <w:u w:val="single"/>
        </w:rPr>
        <w:t>Term and Termination</w:t>
      </w:r>
      <w:r w:rsidRPr="00EF280C">
        <w:rPr>
          <w:rFonts w:ascii="Arial" w:hAnsi="Arial"/>
          <w:sz w:val="20"/>
        </w:rPr>
        <w:t>. The term of this Agreement shall continue until terminated</w:t>
      </w:r>
    </w:p>
    <w:p w:rsidR="00EF280C" w:rsidRDefault="00EF280C" w:rsidP="00610CFF">
      <w:pPr>
        <w:ind w:left="720"/>
        <w:rPr>
          <w:rFonts w:ascii="Arial" w:hAnsi="Arial"/>
          <w:b/>
          <w:sz w:val="20"/>
          <w:u w:val="single"/>
        </w:rPr>
      </w:pPr>
      <w:r w:rsidRPr="00EF280C">
        <w:rPr>
          <w:rFonts w:ascii="Arial" w:hAnsi="Arial"/>
          <w:sz w:val="20"/>
        </w:rPr>
        <w:t>by either party for any reason upon five (5) days prior written notice without further obligation or liability.</w:t>
      </w:r>
      <w:r w:rsidRPr="00EF280C">
        <w:rPr>
          <w:rFonts w:ascii="Arial" w:hAnsi="Arial"/>
          <w:b/>
          <w:sz w:val="20"/>
          <w:u w:val="single"/>
        </w:rPr>
        <w:t xml:space="preserve"> </w:t>
      </w:r>
    </w:p>
    <w:p w:rsidR="00610CFF" w:rsidRPr="00EF280C" w:rsidRDefault="00610CFF" w:rsidP="00610CFF">
      <w:pPr>
        <w:ind w:left="720"/>
        <w:rPr>
          <w:rFonts w:ascii="Arial" w:hAnsi="Arial"/>
          <w:b/>
          <w:sz w:val="20"/>
          <w:u w:val="single"/>
        </w:rPr>
      </w:pPr>
    </w:p>
    <w:p w:rsidR="00EF280C" w:rsidRPr="0016764E" w:rsidRDefault="00EF280C" w:rsidP="00610CFF">
      <w:pPr>
        <w:numPr>
          <w:ilvl w:val="0"/>
          <w:numId w:val="1"/>
        </w:numPr>
        <w:contextualSpacing/>
        <w:rPr>
          <w:rFonts w:ascii="Arial" w:hAnsi="Arial"/>
          <w:b/>
          <w:sz w:val="20"/>
          <w:u w:val="single"/>
        </w:rPr>
      </w:pPr>
      <w:r w:rsidRPr="0016764E">
        <w:rPr>
          <w:rFonts w:ascii="Arial" w:hAnsi="Arial"/>
          <w:b/>
          <w:sz w:val="20"/>
          <w:u w:val="single"/>
        </w:rPr>
        <w:t>Independent Contractor</w:t>
      </w:r>
      <w:r w:rsidRPr="0016764E">
        <w:rPr>
          <w:rFonts w:ascii="Arial" w:hAnsi="Arial"/>
          <w:sz w:val="20"/>
        </w:rPr>
        <w:t xml:space="preserve">. </w:t>
      </w:r>
      <w:r w:rsidR="0016764E" w:rsidRPr="0016764E">
        <w:rPr>
          <w:rFonts w:ascii="Arial" w:hAnsi="Arial"/>
          <w:sz w:val="20"/>
        </w:rPr>
        <w:t>Developer</w:t>
      </w:r>
      <w:r w:rsidRPr="0016764E">
        <w:rPr>
          <w:rFonts w:ascii="Arial" w:hAnsi="Arial"/>
          <w:sz w:val="20"/>
        </w:rPr>
        <w:t>’s relationship with the Compan</w:t>
      </w:r>
      <w:r w:rsidR="00610CFF">
        <w:rPr>
          <w:rFonts w:ascii="Arial" w:hAnsi="Arial"/>
          <w:sz w:val="20"/>
        </w:rPr>
        <w:t xml:space="preserve">y will be that of </w:t>
      </w:r>
      <w:r w:rsidRPr="0016764E">
        <w:rPr>
          <w:rFonts w:ascii="Arial" w:hAnsi="Arial"/>
          <w:sz w:val="20"/>
        </w:rPr>
        <w:t>an</w:t>
      </w:r>
      <w:r w:rsidR="0016764E">
        <w:rPr>
          <w:rFonts w:ascii="Arial" w:hAnsi="Arial"/>
          <w:sz w:val="20"/>
        </w:rPr>
        <w:t xml:space="preserve"> </w:t>
      </w:r>
      <w:r w:rsidRPr="0016764E">
        <w:rPr>
          <w:rFonts w:ascii="Arial" w:hAnsi="Arial"/>
          <w:sz w:val="20"/>
        </w:rPr>
        <w:t>independent contractor and not that of an employee. Advisor will not be eligible for any employee benefits, nor will the Company make deductio</w:t>
      </w:r>
      <w:r w:rsidR="0016764E">
        <w:rPr>
          <w:rFonts w:ascii="Arial" w:hAnsi="Arial"/>
          <w:sz w:val="20"/>
        </w:rPr>
        <w:t>ns from payments made to Developer</w:t>
      </w:r>
      <w:r w:rsidRPr="0016764E">
        <w:rPr>
          <w:rFonts w:ascii="Arial" w:hAnsi="Arial"/>
          <w:sz w:val="20"/>
        </w:rPr>
        <w:t xml:space="preserve"> for employment or income ta</w:t>
      </w:r>
      <w:r w:rsidR="0016764E">
        <w:rPr>
          <w:rFonts w:ascii="Arial" w:hAnsi="Arial"/>
          <w:sz w:val="20"/>
        </w:rPr>
        <w:t>xes, all of which will be Develope</w:t>
      </w:r>
      <w:r w:rsidRPr="0016764E">
        <w:rPr>
          <w:rFonts w:ascii="Arial" w:hAnsi="Arial"/>
          <w:sz w:val="20"/>
        </w:rPr>
        <w:t xml:space="preserve">r’s responsibility. </w:t>
      </w:r>
      <w:r w:rsidR="0016764E">
        <w:rPr>
          <w:rFonts w:ascii="Arial" w:hAnsi="Arial"/>
          <w:sz w:val="20"/>
        </w:rPr>
        <w:t>Developer</w:t>
      </w:r>
      <w:r w:rsidRPr="0016764E">
        <w:rPr>
          <w:rFonts w:ascii="Arial" w:hAnsi="Arial"/>
          <w:sz w:val="20"/>
        </w:rPr>
        <w:t xml:space="preserve"> will have no authority to enter into contracts that bind the Company or create obligations on the part of the Company without the prior written authorization of the Company.</w:t>
      </w:r>
    </w:p>
    <w:p w:rsidR="00EF280C" w:rsidRPr="00EF280C" w:rsidRDefault="00EF280C" w:rsidP="00EF280C">
      <w:pPr>
        <w:ind w:left="720"/>
        <w:rPr>
          <w:rFonts w:ascii="Arial" w:hAnsi="Arial"/>
          <w:b/>
          <w:sz w:val="20"/>
          <w:u w:val="single"/>
        </w:rPr>
      </w:pPr>
    </w:p>
    <w:p w:rsidR="00EF280C" w:rsidRPr="00EF280C" w:rsidRDefault="00EF280C" w:rsidP="00EF280C">
      <w:pPr>
        <w:numPr>
          <w:ilvl w:val="0"/>
          <w:numId w:val="1"/>
        </w:numPr>
        <w:contextualSpacing/>
        <w:rPr>
          <w:rFonts w:ascii="Arial" w:hAnsi="Arial"/>
          <w:b/>
          <w:sz w:val="20"/>
          <w:u w:val="single"/>
        </w:rPr>
      </w:pPr>
      <w:r w:rsidRPr="00EF280C">
        <w:rPr>
          <w:rFonts w:ascii="Arial" w:hAnsi="Arial"/>
          <w:b/>
          <w:sz w:val="20"/>
          <w:u w:val="single"/>
        </w:rPr>
        <w:t>Nondisclosure of Confidential Information</w:t>
      </w:r>
      <w:r w:rsidRPr="00EF280C">
        <w:rPr>
          <w:rFonts w:ascii="Arial" w:hAnsi="Arial"/>
          <w:sz w:val="20"/>
        </w:rPr>
        <w:t>.</w:t>
      </w:r>
    </w:p>
    <w:p w:rsidR="00EF280C" w:rsidRPr="00EF280C" w:rsidRDefault="00EF280C" w:rsidP="00EF280C">
      <w:pPr>
        <w:rPr>
          <w:rFonts w:ascii="Arial" w:hAnsi="Arial"/>
          <w:b/>
          <w:sz w:val="20"/>
          <w:u w:val="single"/>
        </w:rPr>
      </w:pPr>
    </w:p>
    <w:p w:rsidR="00EF280C" w:rsidRPr="00EF280C" w:rsidRDefault="00EF280C" w:rsidP="00EF280C">
      <w:pPr>
        <w:numPr>
          <w:ilvl w:val="1"/>
          <w:numId w:val="1"/>
        </w:numPr>
        <w:tabs>
          <w:tab w:val="num" w:pos="1710"/>
        </w:tabs>
        <w:contextualSpacing/>
        <w:rPr>
          <w:rFonts w:ascii="Arial" w:hAnsi="Arial"/>
          <w:b/>
          <w:sz w:val="20"/>
          <w:u w:val="single"/>
        </w:rPr>
      </w:pPr>
      <w:r w:rsidRPr="00EF280C">
        <w:rPr>
          <w:rFonts w:ascii="Arial" w:hAnsi="Arial"/>
          <w:b/>
          <w:sz w:val="20"/>
          <w:u w:val="single"/>
        </w:rPr>
        <w:t>Agreement Not to Disclose</w:t>
      </w:r>
      <w:r w:rsidRPr="00EF280C">
        <w:rPr>
          <w:rFonts w:ascii="Arial" w:hAnsi="Arial"/>
          <w:sz w:val="20"/>
        </w:rPr>
        <w:t xml:space="preserve">. </w:t>
      </w:r>
      <w:r w:rsidR="0016764E">
        <w:rPr>
          <w:rFonts w:ascii="Arial" w:hAnsi="Arial"/>
          <w:sz w:val="20"/>
        </w:rPr>
        <w:t>Developer</w:t>
      </w:r>
      <w:r w:rsidRPr="00EF280C">
        <w:rPr>
          <w:rFonts w:ascii="Arial" w:hAnsi="Arial"/>
          <w:sz w:val="20"/>
        </w:rPr>
        <w:t xml:space="preserve"> agrees not to use any Confidential</w:t>
      </w:r>
    </w:p>
    <w:p w:rsidR="00EF280C" w:rsidRPr="00EF280C" w:rsidRDefault="00EF280C" w:rsidP="00EF280C">
      <w:pPr>
        <w:tabs>
          <w:tab w:val="num" w:pos="1710"/>
        </w:tabs>
        <w:ind w:left="1080"/>
        <w:rPr>
          <w:rFonts w:ascii="Arial" w:hAnsi="Arial"/>
          <w:b/>
          <w:sz w:val="20"/>
          <w:u w:val="single"/>
        </w:rPr>
      </w:pPr>
      <w:r w:rsidRPr="00EF280C">
        <w:rPr>
          <w:rFonts w:ascii="Arial" w:hAnsi="Arial"/>
          <w:sz w:val="20"/>
        </w:rPr>
        <w:t xml:space="preserve">Information (as defined below) disclosed to </w:t>
      </w:r>
      <w:r w:rsidR="0016764E">
        <w:rPr>
          <w:rFonts w:ascii="Arial" w:hAnsi="Arial"/>
          <w:sz w:val="20"/>
        </w:rPr>
        <w:t>Developer</w:t>
      </w:r>
      <w:r w:rsidR="0016764E" w:rsidRPr="00EF280C">
        <w:rPr>
          <w:rFonts w:ascii="Arial" w:hAnsi="Arial"/>
          <w:sz w:val="20"/>
        </w:rPr>
        <w:t xml:space="preserve"> </w:t>
      </w:r>
      <w:r w:rsidR="0016764E">
        <w:rPr>
          <w:rFonts w:ascii="Arial" w:hAnsi="Arial"/>
          <w:sz w:val="20"/>
        </w:rPr>
        <w:t>by the Company for Developer</w:t>
      </w:r>
      <w:r w:rsidRPr="00EF280C">
        <w:rPr>
          <w:rFonts w:ascii="Arial" w:hAnsi="Arial"/>
          <w:sz w:val="20"/>
        </w:rPr>
        <w:t xml:space="preserve">’s own use or for any purpose other than to carry out discussions concerning, and the undertaking of the Services. </w:t>
      </w:r>
      <w:r w:rsidR="0016764E">
        <w:rPr>
          <w:rFonts w:ascii="Arial" w:hAnsi="Arial"/>
          <w:sz w:val="20"/>
        </w:rPr>
        <w:t>Developer</w:t>
      </w:r>
      <w:r w:rsidR="0016764E" w:rsidRPr="00EF280C">
        <w:rPr>
          <w:rFonts w:ascii="Arial" w:hAnsi="Arial"/>
          <w:sz w:val="20"/>
        </w:rPr>
        <w:t xml:space="preserve"> </w:t>
      </w:r>
      <w:r w:rsidRPr="00EF280C">
        <w:rPr>
          <w:rFonts w:ascii="Arial" w:hAnsi="Arial"/>
          <w:sz w:val="20"/>
        </w:rPr>
        <w:t xml:space="preserve">agrees to take all reasonable measures to protect the secrecy of and avoid disclosure or use of Confidential Information of the Company in order to prevent it from falling into the public domain or the possession of persons other than agents of the Company or persons to whom the Company consents to such disclosure. Upon request by the Company, any materials or documents that have been furnished by the Company to </w:t>
      </w:r>
      <w:r w:rsidR="0016764E">
        <w:rPr>
          <w:rFonts w:ascii="Arial" w:hAnsi="Arial"/>
          <w:sz w:val="20"/>
        </w:rPr>
        <w:t>Developer</w:t>
      </w:r>
      <w:r w:rsidR="0016764E" w:rsidRPr="00EF280C">
        <w:rPr>
          <w:rFonts w:ascii="Arial" w:hAnsi="Arial"/>
          <w:sz w:val="20"/>
        </w:rPr>
        <w:t xml:space="preserve"> </w:t>
      </w:r>
      <w:r w:rsidRPr="00EF280C">
        <w:rPr>
          <w:rFonts w:ascii="Arial" w:hAnsi="Arial"/>
          <w:sz w:val="20"/>
        </w:rPr>
        <w:t xml:space="preserve">in connection with the Services shall be promptly returned by </w:t>
      </w:r>
      <w:r w:rsidR="0016764E">
        <w:rPr>
          <w:rFonts w:ascii="Arial" w:hAnsi="Arial"/>
          <w:sz w:val="20"/>
        </w:rPr>
        <w:t>Developer</w:t>
      </w:r>
      <w:r w:rsidR="0016764E" w:rsidRPr="00EF280C">
        <w:rPr>
          <w:rFonts w:ascii="Arial" w:hAnsi="Arial"/>
          <w:sz w:val="20"/>
        </w:rPr>
        <w:t xml:space="preserve"> </w:t>
      </w:r>
      <w:r w:rsidRPr="00EF280C">
        <w:rPr>
          <w:rFonts w:ascii="Arial" w:hAnsi="Arial"/>
          <w:sz w:val="20"/>
        </w:rPr>
        <w:t>to the Company.</w:t>
      </w:r>
    </w:p>
    <w:p w:rsidR="00EF280C" w:rsidRPr="00EF280C" w:rsidRDefault="00EF280C" w:rsidP="00EF280C">
      <w:pPr>
        <w:ind w:left="1440"/>
        <w:rPr>
          <w:rFonts w:ascii="Arial" w:hAnsi="Arial"/>
          <w:b/>
          <w:sz w:val="20"/>
          <w:u w:val="single"/>
        </w:rPr>
      </w:pPr>
    </w:p>
    <w:p w:rsidR="00EF280C" w:rsidRPr="00EF280C" w:rsidRDefault="00EF280C" w:rsidP="00EF280C">
      <w:pPr>
        <w:numPr>
          <w:ilvl w:val="1"/>
          <w:numId w:val="1"/>
        </w:numPr>
        <w:tabs>
          <w:tab w:val="num" w:pos="1710"/>
        </w:tabs>
        <w:contextualSpacing/>
        <w:rPr>
          <w:rFonts w:ascii="Arial" w:hAnsi="Arial"/>
          <w:b/>
          <w:sz w:val="20"/>
          <w:u w:val="single"/>
        </w:rPr>
      </w:pPr>
      <w:r w:rsidRPr="00EF280C">
        <w:rPr>
          <w:rFonts w:ascii="Arial" w:hAnsi="Arial"/>
          <w:b/>
          <w:sz w:val="20"/>
          <w:u w:val="single"/>
        </w:rPr>
        <w:t>Definition of Confidential Information</w:t>
      </w:r>
      <w:r w:rsidRPr="00EF280C">
        <w:rPr>
          <w:rFonts w:ascii="Arial" w:hAnsi="Arial"/>
          <w:sz w:val="20"/>
        </w:rPr>
        <w:t>. “</w:t>
      </w:r>
      <w:r w:rsidRPr="00EF280C">
        <w:rPr>
          <w:rFonts w:ascii="Arial" w:hAnsi="Arial"/>
          <w:sz w:val="20"/>
          <w:u w:val="single"/>
        </w:rPr>
        <w:t>Confidential Information</w:t>
      </w:r>
      <w:r w:rsidRPr="00EF280C">
        <w:rPr>
          <w:rFonts w:ascii="Arial" w:hAnsi="Arial"/>
          <w:sz w:val="20"/>
        </w:rPr>
        <w:t>” means any</w:t>
      </w:r>
    </w:p>
    <w:p w:rsidR="00EF280C" w:rsidRPr="00EF280C" w:rsidRDefault="00EF280C" w:rsidP="00EF280C">
      <w:pPr>
        <w:tabs>
          <w:tab w:val="num" w:pos="1710"/>
        </w:tabs>
        <w:ind w:left="1080"/>
        <w:rPr>
          <w:rFonts w:ascii="Arial" w:hAnsi="Arial"/>
          <w:b/>
          <w:sz w:val="20"/>
          <w:u w:val="single"/>
        </w:rPr>
      </w:pPr>
      <w:r w:rsidRPr="00EF280C">
        <w:rPr>
          <w:rFonts w:ascii="Arial" w:hAnsi="Arial"/>
          <w:sz w:val="20"/>
        </w:rPr>
        <w:t xml:space="preserve">information, technical data or know-how (whether disclosed before or after the date of this Agreement), including, but not limited to, information relating to business and product or service plans, financial projections, customer lists, business forecasts, sales and merchandising, human resources, patents, patent applications, computer object or source code, research, inventions, processes, designs, drawings, engineering, marketing or finance to be confidential or proprietary or which information would, under the circumstances, appear to a reasonable person to be confidential or proprietary. Confidential Information does not include information, technical data or know-how that: (i) is in the possession of </w:t>
      </w:r>
      <w:r w:rsidR="0016764E">
        <w:rPr>
          <w:rFonts w:ascii="Arial" w:hAnsi="Arial"/>
          <w:sz w:val="20"/>
        </w:rPr>
        <w:t>Developer</w:t>
      </w:r>
      <w:r w:rsidR="0016764E" w:rsidRPr="00EF280C">
        <w:rPr>
          <w:rFonts w:ascii="Arial" w:hAnsi="Arial"/>
          <w:sz w:val="20"/>
        </w:rPr>
        <w:t xml:space="preserve"> </w:t>
      </w:r>
      <w:r w:rsidRPr="00EF280C">
        <w:rPr>
          <w:rFonts w:ascii="Arial" w:hAnsi="Arial"/>
          <w:sz w:val="20"/>
        </w:rPr>
        <w:t>at the t</w:t>
      </w:r>
      <w:r w:rsidR="0016764E">
        <w:rPr>
          <w:rFonts w:ascii="Arial" w:hAnsi="Arial"/>
          <w:sz w:val="20"/>
        </w:rPr>
        <w:t>ime of disclosure, as shown by Developer</w:t>
      </w:r>
      <w:r w:rsidRPr="00EF280C">
        <w:rPr>
          <w:rFonts w:ascii="Arial" w:hAnsi="Arial"/>
          <w:sz w:val="20"/>
        </w:rPr>
        <w:t xml:space="preserve">’s files and records immediately prior to the time of disclosure; or (ii) becomes part of the public knowledge or literature, not as a direct or indirect result of any improper inaction or action of </w:t>
      </w:r>
      <w:r w:rsidR="0016764E">
        <w:rPr>
          <w:rFonts w:ascii="Arial" w:hAnsi="Arial"/>
          <w:sz w:val="20"/>
        </w:rPr>
        <w:t>Developer</w:t>
      </w:r>
      <w:r w:rsidRPr="00EF280C">
        <w:rPr>
          <w:rFonts w:ascii="Arial" w:hAnsi="Arial"/>
          <w:sz w:val="20"/>
        </w:rPr>
        <w:t xml:space="preserve">. Notwithstanding the foregoing, </w:t>
      </w:r>
      <w:r w:rsidR="0016764E">
        <w:rPr>
          <w:rFonts w:ascii="Arial" w:hAnsi="Arial"/>
          <w:sz w:val="20"/>
        </w:rPr>
        <w:t>Developer</w:t>
      </w:r>
      <w:r w:rsidR="0016764E" w:rsidRPr="00EF280C">
        <w:rPr>
          <w:rFonts w:ascii="Arial" w:hAnsi="Arial"/>
          <w:sz w:val="20"/>
        </w:rPr>
        <w:t xml:space="preserve"> </w:t>
      </w:r>
      <w:r w:rsidRPr="00EF280C">
        <w:rPr>
          <w:rFonts w:ascii="Arial" w:hAnsi="Arial"/>
          <w:sz w:val="20"/>
        </w:rPr>
        <w:t xml:space="preserve">may disclose Confidential Information with the prior written approval of the Company or pursuant to the order or requirement of a court, administrative agency or other governmental body. </w:t>
      </w:r>
    </w:p>
    <w:p w:rsidR="00EF280C" w:rsidRPr="00EF280C" w:rsidRDefault="00EF280C" w:rsidP="00EF280C">
      <w:pPr>
        <w:ind w:left="1440"/>
        <w:rPr>
          <w:rFonts w:ascii="Arial" w:hAnsi="Arial"/>
          <w:b/>
          <w:sz w:val="20"/>
          <w:u w:val="single"/>
        </w:rPr>
      </w:pPr>
    </w:p>
    <w:p w:rsidR="00EF280C" w:rsidRPr="00EF280C" w:rsidRDefault="00EF280C" w:rsidP="00EF280C">
      <w:pPr>
        <w:numPr>
          <w:ilvl w:val="0"/>
          <w:numId w:val="1"/>
        </w:numPr>
        <w:contextualSpacing/>
        <w:rPr>
          <w:rFonts w:ascii="Arial" w:hAnsi="Arial"/>
          <w:b/>
          <w:sz w:val="20"/>
          <w:u w:val="single"/>
        </w:rPr>
      </w:pPr>
      <w:r w:rsidRPr="00EF280C">
        <w:rPr>
          <w:rFonts w:ascii="Arial" w:hAnsi="Arial"/>
          <w:b/>
          <w:sz w:val="20"/>
          <w:u w:val="single"/>
        </w:rPr>
        <w:t>No Rights Granted</w:t>
      </w:r>
      <w:r w:rsidRPr="00EF280C">
        <w:rPr>
          <w:rFonts w:ascii="Arial" w:hAnsi="Arial"/>
          <w:sz w:val="20"/>
        </w:rPr>
        <w:t>. Nothing in this Agreement shall be construed as granting any</w:t>
      </w:r>
    </w:p>
    <w:p w:rsidR="00EF280C" w:rsidRPr="00EF280C" w:rsidRDefault="00EF280C" w:rsidP="00610CFF">
      <w:pPr>
        <w:ind w:left="720"/>
        <w:rPr>
          <w:rFonts w:ascii="Arial" w:hAnsi="Arial"/>
          <w:b/>
          <w:sz w:val="20"/>
          <w:u w:val="single"/>
        </w:rPr>
      </w:pPr>
      <w:r w:rsidRPr="00EF280C">
        <w:rPr>
          <w:rFonts w:ascii="Arial" w:hAnsi="Arial"/>
          <w:sz w:val="20"/>
        </w:rPr>
        <w:t>rights under any patent, copyright or other intellectual property right of the Company, nor sh</w:t>
      </w:r>
      <w:r w:rsidR="00610CFF">
        <w:rPr>
          <w:rFonts w:ascii="Arial" w:hAnsi="Arial"/>
          <w:sz w:val="20"/>
        </w:rPr>
        <w:t>all this Agreement grant Developer</w:t>
      </w:r>
      <w:r w:rsidRPr="00EF280C">
        <w:rPr>
          <w:rFonts w:ascii="Arial" w:hAnsi="Arial"/>
          <w:sz w:val="20"/>
        </w:rPr>
        <w:t xml:space="preserve"> any rights in or to the Company’s Confidential Information, except the limited right to use the Confidential Information in connection with the Services. </w:t>
      </w:r>
    </w:p>
    <w:p w:rsidR="00EF280C" w:rsidRPr="00EF280C" w:rsidRDefault="00EF280C" w:rsidP="00EF280C">
      <w:pPr>
        <w:ind w:left="720"/>
        <w:rPr>
          <w:rFonts w:ascii="Arial" w:hAnsi="Arial"/>
          <w:b/>
          <w:sz w:val="20"/>
          <w:u w:val="single"/>
        </w:rPr>
      </w:pPr>
    </w:p>
    <w:p w:rsidR="00EF280C" w:rsidRPr="00EF280C" w:rsidRDefault="00EF280C" w:rsidP="00EF280C">
      <w:pPr>
        <w:numPr>
          <w:ilvl w:val="0"/>
          <w:numId w:val="1"/>
        </w:numPr>
        <w:contextualSpacing/>
        <w:rPr>
          <w:rFonts w:ascii="Arial" w:hAnsi="Arial"/>
          <w:b/>
          <w:sz w:val="20"/>
          <w:u w:val="single"/>
        </w:rPr>
      </w:pPr>
      <w:r w:rsidRPr="00EF280C">
        <w:rPr>
          <w:rFonts w:ascii="Arial" w:hAnsi="Arial"/>
          <w:b/>
          <w:sz w:val="20"/>
          <w:u w:val="single"/>
        </w:rPr>
        <w:lastRenderedPageBreak/>
        <w:t>Assignment of Intellectual Property</w:t>
      </w:r>
      <w:r w:rsidRPr="00EF280C">
        <w:rPr>
          <w:rFonts w:ascii="Arial" w:hAnsi="Arial"/>
          <w:sz w:val="20"/>
        </w:rPr>
        <w:t xml:space="preserve">. To the extent that </w:t>
      </w:r>
      <w:r w:rsidR="00610CFF">
        <w:rPr>
          <w:rFonts w:ascii="Arial" w:hAnsi="Arial"/>
          <w:sz w:val="20"/>
        </w:rPr>
        <w:t>Developer</w:t>
      </w:r>
      <w:r w:rsidR="00610CFF" w:rsidRPr="00EF280C">
        <w:rPr>
          <w:rFonts w:ascii="Arial" w:hAnsi="Arial"/>
          <w:sz w:val="20"/>
        </w:rPr>
        <w:t xml:space="preserve"> </w:t>
      </w:r>
      <w:r w:rsidRPr="00EF280C">
        <w:rPr>
          <w:rFonts w:ascii="Arial" w:hAnsi="Arial"/>
          <w:sz w:val="20"/>
        </w:rPr>
        <w:t>jointly or solely</w:t>
      </w:r>
    </w:p>
    <w:p w:rsidR="00EF280C" w:rsidRPr="00EF280C" w:rsidRDefault="00EF280C" w:rsidP="00610CFF">
      <w:pPr>
        <w:ind w:left="720"/>
        <w:rPr>
          <w:rFonts w:ascii="Arial" w:hAnsi="Arial"/>
          <w:b/>
          <w:sz w:val="20"/>
          <w:u w:val="single"/>
        </w:rPr>
      </w:pPr>
      <w:r w:rsidRPr="00EF280C">
        <w:rPr>
          <w:rFonts w:ascii="Arial" w:hAnsi="Arial"/>
          <w:sz w:val="20"/>
        </w:rPr>
        <w:t>conceives, develops or reduces to practice any new inventions, original works of authorship, developments, concepts, know-how, improvements or trade secrets, whether or not patentable or registrable under copyright or similar laws or other intellectual property which would be deemed to be Confidential Information of the Company (collectively, “</w:t>
      </w:r>
      <w:r w:rsidRPr="00EF280C">
        <w:rPr>
          <w:rFonts w:ascii="Arial" w:hAnsi="Arial"/>
          <w:sz w:val="20"/>
          <w:u w:val="single"/>
        </w:rPr>
        <w:t>Intellectual Property</w:t>
      </w:r>
      <w:r w:rsidRPr="00EF280C">
        <w:rPr>
          <w:rFonts w:ascii="Arial" w:hAnsi="Arial"/>
          <w:sz w:val="20"/>
        </w:rPr>
        <w:t xml:space="preserve">”) which clearly relates to the Company’s business or technology and has been created by the </w:t>
      </w:r>
      <w:r w:rsidR="00610CFF">
        <w:rPr>
          <w:rFonts w:ascii="Arial" w:hAnsi="Arial"/>
          <w:sz w:val="20"/>
        </w:rPr>
        <w:t>Developer</w:t>
      </w:r>
      <w:r w:rsidR="00610CFF" w:rsidRPr="00EF280C">
        <w:rPr>
          <w:rFonts w:ascii="Arial" w:hAnsi="Arial"/>
          <w:sz w:val="20"/>
        </w:rPr>
        <w:t xml:space="preserve"> </w:t>
      </w:r>
      <w:r w:rsidRPr="00EF280C">
        <w:rPr>
          <w:rFonts w:ascii="Arial" w:hAnsi="Arial"/>
          <w:sz w:val="20"/>
        </w:rPr>
        <w:t xml:space="preserve">solely in the course of the performance of Services such as in correspondence, e-mails, meetings or meetings relating to the Company, </w:t>
      </w:r>
      <w:r w:rsidR="00610CFF">
        <w:rPr>
          <w:rFonts w:ascii="Arial" w:hAnsi="Arial"/>
          <w:sz w:val="20"/>
        </w:rPr>
        <w:t>Developer</w:t>
      </w:r>
      <w:r w:rsidR="00610CFF" w:rsidRPr="00EF280C">
        <w:rPr>
          <w:rFonts w:ascii="Arial" w:hAnsi="Arial"/>
          <w:sz w:val="20"/>
        </w:rPr>
        <w:t xml:space="preserve"> </w:t>
      </w:r>
      <w:r w:rsidRPr="00EF280C">
        <w:rPr>
          <w:rFonts w:ascii="Arial" w:hAnsi="Arial"/>
          <w:sz w:val="20"/>
        </w:rPr>
        <w:t xml:space="preserve">hereby acknowledges that it is “work made for hire” for the benefit of the Company and </w:t>
      </w:r>
      <w:r w:rsidRPr="00EF280C">
        <w:rPr>
          <w:rFonts w:ascii="Arial" w:hAnsi="Arial"/>
          <w:sz w:val="20"/>
          <w:szCs w:val="20"/>
        </w:rPr>
        <w:t xml:space="preserve">hereby assigns all rights, titles and interest to such Intellectual Property to the Company. </w:t>
      </w:r>
    </w:p>
    <w:p w:rsidR="00EF280C" w:rsidRPr="00EF280C" w:rsidRDefault="00EF280C" w:rsidP="00EF280C">
      <w:pPr>
        <w:rPr>
          <w:rFonts w:ascii="Arial" w:hAnsi="Arial"/>
          <w:b/>
          <w:sz w:val="20"/>
          <w:u w:val="single"/>
        </w:rPr>
      </w:pPr>
    </w:p>
    <w:p w:rsidR="00EF280C" w:rsidRPr="00EF280C" w:rsidRDefault="00EF280C" w:rsidP="00EF280C">
      <w:pPr>
        <w:numPr>
          <w:ilvl w:val="0"/>
          <w:numId w:val="1"/>
        </w:numPr>
        <w:contextualSpacing/>
        <w:rPr>
          <w:rFonts w:ascii="Arial" w:hAnsi="Arial"/>
          <w:b/>
          <w:sz w:val="20"/>
          <w:u w:val="single"/>
        </w:rPr>
      </w:pPr>
      <w:r w:rsidRPr="00EF280C">
        <w:rPr>
          <w:rFonts w:ascii="Arial" w:hAnsi="Arial"/>
          <w:b/>
          <w:sz w:val="20"/>
          <w:u w:val="single"/>
        </w:rPr>
        <w:t>Duty to Assist</w:t>
      </w:r>
      <w:r w:rsidRPr="00EF280C">
        <w:rPr>
          <w:rFonts w:ascii="Arial" w:hAnsi="Arial"/>
          <w:sz w:val="20"/>
        </w:rPr>
        <w:t>. As requested by the Company and only with respect to Intellectual</w:t>
      </w:r>
    </w:p>
    <w:p w:rsidR="00EF280C" w:rsidRPr="00EF280C" w:rsidRDefault="00EF280C" w:rsidP="00610CFF">
      <w:pPr>
        <w:ind w:left="720"/>
        <w:rPr>
          <w:rFonts w:ascii="Arial" w:hAnsi="Arial"/>
          <w:b/>
          <w:sz w:val="20"/>
          <w:u w:val="single"/>
        </w:rPr>
      </w:pPr>
      <w:r w:rsidRPr="00EF280C">
        <w:rPr>
          <w:rFonts w:ascii="Arial" w:hAnsi="Arial"/>
          <w:sz w:val="20"/>
        </w:rPr>
        <w:t xml:space="preserve">Property created by </w:t>
      </w:r>
      <w:r w:rsidR="00610CFF">
        <w:rPr>
          <w:rFonts w:ascii="Arial" w:hAnsi="Arial"/>
          <w:sz w:val="20"/>
        </w:rPr>
        <w:t>Developer</w:t>
      </w:r>
      <w:r w:rsidR="00610CFF" w:rsidRPr="00EF280C">
        <w:rPr>
          <w:rFonts w:ascii="Arial" w:hAnsi="Arial"/>
          <w:sz w:val="20"/>
        </w:rPr>
        <w:t xml:space="preserve"> </w:t>
      </w:r>
      <w:r w:rsidRPr="00EF280C">
        <w:rPr>
          <w:rFonts w:ascii="Arial" w:hAnsi="Arial"/>
          <w:sz w:val="20"/>
        </w:rPr>
        <w:t xml:space="preserve">for the Company, </w:t>
      </w:r>
      <w:r w:rsidR="00610CFF">
        <w:rPr>
          <w:rFonts w:ascii="Arial" w:hAnsi="Arial"/>
          <w:sz w:val="20"/>
        </w:rPr>
        <w:t>Developer</w:t>
      </w:r>
      <w:r w:rsidR="00610CFF" w:rsidRPr="00EF280C">
        <w:rPr>
          <w:rFonts w:ascii="Arial" w:hAnsi="Arial"/>
          <w:sz w:val="20"/>
        </w:rPr>
        <w:t xml:space="preserve"> </w:t>
      </w:r>
      <w:r w:rsidRPr="00EF280C">
        <w:rPr>
          <w:rFonts w:ascii="Arial" w:hAnsi="Arial"/>
          <w:sz w:val="20"/>
        </w:rPr>
        <w:t xml:space="preserve">shall take all steps reasonably necessary to assist the Company in obtaining and enforcing in its own name any such Intellectual Property right. </w:t>
      </w:r>
      <w:r w:rsidR="00610CFF">
        <w:rPr>
          <w:rFonts w:ascii="Arial" w:hAnsi="Arial"/>
          <w:sz w:val="20"/>
        </w:rPr>
        <w:t xml:space="preserve">Developer's </w:t>
      </w:r>
      <w:r w:rsidRPr="00EF280C">
        <w:rPr>
          <w:rFonts w:ascii="Arial" w:hAnsi="Arial"/>
          <w:sz w:val="20"/>
        </w:rPr>
        <w:t xml:space="preserve">obligation to assist the Company shall continue beyond the termination of </w:t>
      </w:r>
      <w:r w:rsidR="00610CFF">
        <w:rPr>
          <w:rFonts w:ascii="Arial" w:hAnsi="Arial"/>
          <w:sz w:val="20"/>
        </w:rPr>
        <w:t>Developer</w:t>
      </w:r>
      <w:r w:rsidRPr="00EF280C">
        <w:rPr>
          <w:rFonts w:ascii="Arial" w:hAnsi="Arial"/>
          <w:sz w:val="20"/>
        </w:rPr>
        <w:t xml:space="preserve">’s relationship with the Company, but the Company shall compensate Advisor at a reasonable rate after the termination of such relationship for time actually spent at the Company’s request providing such assistance. </w:t>
      </w:r>
    </w:p>
    <w:p w:rsidR="00EF280C" w:rsidRPr="00EF280C" w:rsidRDefault="00EF280C" w:rsidP="00EF280C">
      <w:pPr>
        <w:ind w:left="720"/>
        <w:rPr>
          <w:rFonts w:ascii="Arial" w:hAnsi="Arial"/>
          <w:b/>
          <w:sz w:val="20"/>
          <w:u w:val="single"/>
        </w:rPr>
      </w:pPr>
    </w:p>
    <w:p w:rsidR="00EF280C" w:rsidRPr="00610CFF" w:rsidRDefault="00EF280C" w:rsidP="00610CFF">
      <w:pPr>
        <w:numPr>
          <w:ilvl w:val="0"/>
          <w:numId w:val="1"/>
        </w:numPr>
        <w:contextualSpacing/>
        <w:rPr>
          <w:rFonts w:ascii="Arial" w:hAnsi="Arial"/>
          <w:b/>
          <w:sz w:val="20"/>
          <w:u w:val="single"/>
        </w:rPr>
      </w:pPr>
      <w:r w:rsidRPr="00610CFF">
        <w:rPr>
          <w:rFonts w:ascii="Arial" w:hAnsi="Arial"/>
          <w:b/>
          <w:sz w:val="20"/>
          <w:u w:val="single"/>
        </w:rPr>
        <w:t>No Conflicts</w:t>
      </w:r>
      <w:r w:rsidRPr="00610CFF">
        <w:rPr>
          <w:rFonts w:ascii="Arial" w:hAnsi="Arial"/>
          <w:sz w:val="20"/>
        </w:rPr>
        <w:t xml:space="preserve">. </w:t>
      </w:r>
      <w:r w:rsidR="00610CFF" w:rsidRPr="00610CFF">
        <w:rPr>
          <w:rFonts w:ascii="Arial" w:hAnsi="Arial"/>
          <w:sz w:val="20"/>
        </w:rPr>
        <w:t xml:space="preserve">Developer </w:t>
      </w:r>
      <w:r w:rsidRPr="00610CFF">
        <w:rPr>
          <w:rFonts w:ascii="Arial" w:hAnsi="Arial"/>
          <w:sz w:val="20"/>
        </w:rPr>
        <w:t xml:space="preserve">represents that </w:t>
      </w:r>
      <w:r w:rsidR="00610CFF" w:rsidRPr="00610CFF">
        <w:rPr>
          <w:rFonts w:ascii="Arial" w:hAnsi="Arial"/>
          <w:sz w:val="20"/>
        </w:rPr>
        <w:t xml:space="preserve">Developer's </w:t>
      </w:r>
      <w:r w:rsidRPr="00610CFF">
        <w:rPr>
          <w:rFonts w:ascii="Arial" w:hAnsi="Arial"/>
          <w:sz w:val="20"/>
        </w:rPr>
        <w:t>compliance with the terms of this</w:t>
      </w:r>
      <w:r w:rsidR="00610CFF">
        <w:rPr>
          <w:rFonts w:ascii="Arial" w:hAnsi="Arial"/>
          <w:sz w:val="20"/>
        </w:rPr>
        <w:t xml:space="preserve"> </w:t>
      </w:r>
      <w:r w:rsidRPr="00610CFF">
        <w:rPr>
          <w:rFonts w:ascii="Arial" w:hAnsi="Arial"/>
          <w:sz w:val="20"/>
        </w:rPr>
        <w:t xml:space="preserve">Agreement and provision of Services hereunder will not violate any duty which </w:t>
      </w:r>
      <w:r w:rsidR="00610CFF" w:rsidRPr="00610CFF">
        <w:rPr>
          <w:rFonts w:ascii="Arial" w:hAnsi="Arial"/>
          <w:sz w:val="20"/>
        </w:rPr>
        <w:t xml:space="preserve">Developer </w:t>
      </w:r>
      <w:r w:rsidRPr="00610CFF">
        <w:rPr>
          <w:rFonts w:ascii="Arial" w:hAnsi="Arial"/>
          <w:sz w:val="20"/>
        </w:rPr>
        <w:t xml:space="preserve">may have to any other person or entity (such as a present or former employer), and </w:t>
      </w:r>
      <w:r w:rsidR="00610CFF">
        <w:rPr>
          <w:rFonts w:ascii="Arial" w:hAnsi="Arial"/>
          <w:sz w:val="20"/>
        </w:rPr>
        <w:t>Developer</w:t>
      </w:r>
      <w:r w:rsidRPr="00610CFF">
        <w:rPr>
          <w:rFonts w:ascii="Arial" w:hAnsi="Arial"/>
          <w:sz w:val="20"/>
        </w:rPr>
        <w:t xml:space="preserve"> agrees that </w:t>
      </w:r>
      <w:r w:rsidR="00610CFF">
        <w:rPr>
          <w:rFonts w:ascii="Arial" w:hAnsi="Arial"/>
          <w:sz w:val="20"/>
        </w:rPr>
        <w:t>Developer</w:t>
      </w:r>
      <w:r w:rsidR="00610CFF" w:rsidRPr="00EF280C">
        <w:rPr>
          <w:rFonts w:ascii="Arial" w:hAnsi="Arial"/>
          <w:sz w:val="20"/>
        </w:rPr>
        <w:t xml:space="preserve"> </w:t>
      </w:r>
      <w:r w:rsidRPr="00610CFF">
        <w:rPr>
          <w:rFonts w:ascii="Arial" w:hAnsi="Arial"/>
          <w:sz w:val="20"/>
        </w:rPr>
        <w:t xml:space="preserve">will not do anything in the performance of Services hereunder that would violate any such duty. In addition, </w:t>
      </w:r>
      <w:r w:rsidR="00610CFF">
        <w:rPr>
          <w:rFonts w:ascii="Arial" w:hAnsi="Arial"/>
          <w:sz w:val="20"/>
        </w:rPr>
        <w:t>Developer</w:t>
      </w:r>
      <w:r w:rsidR="00610CFF" w:rsidRPr="00EF280C">
        <w:rPr>
          <w:rFonts w:ascii="Arial" w:hAnsi="Arial"/>
          <w:sz w:val="20"/>
        </w:rPr>
        <w:t xml:space="preserve"> </w:t>
      </w:r>
      <w:r w:rsidRPr="00610CFF">
        <w:rPr>
          <w:rFonts w:ascii="Arial" w:hAnsi="Arial"/>
          <w:sz w:val="20"/>
        </w:rPr>
        <w:t xml:space="preserve">agrees that, during the term of this Agreement, </w:t>
      </w:r>
      <w:r w:rsidR="00610CFF">
        <w:rPr>
          <w:rFonts w:ascii="Arial" w:hAnsi="Arial"/>
          <w:sz w:val="20"/>
        </w:rPr>
        <w:t>Developer</w:t>
      </w:r>
      <w:r w:rsidR="00610CFF" w:rsidRPr="00EF280C">
        <w:rPr>
          <w:rFonts w:ascii="Arial" w:hAnsi="Arial"/>
          <w:sz w:val="20"/>
        </w:rPr>
        <w:t xml:space="preserve"> </w:t>
      </w:r>
      <w:r w:rsidRPr="00610CFF">
        <w:rPr>
          <w:rFonts w:ascii="Arial" w:hAnsi="Arial"/>
          <w:sz w:val="20"/>
        </w:rPr>
        <w:t xml:space="preserve">shall promptly notify the Company in writing of any direct competitor of the Company which </w:t>
      </w:r>
      <w:r w:rsidR="00610CFF">
        <w:rPr>
          <w:rFonts w:ascii="Arial" w:hAnsi="Arial"/>
          <w:sz w:val="20"/>
        </w:rPr>
        <w:t>Developer</w:t>
      </w:r>
      <w:r w:rsidR="00610CFF" w:rsidRPr="00EF280C">
        <w:rPr>
          <w:rFonts w:ascii="Arial" w:hAnsi="Arial"/>
          <w:sz w:val="20"/>
        </w:rPr>
        <w:t xml:space="preserve"> </w:t>
      </w:r>
      <w:r w:rsidRPr="00610CFF">
        <w:rPr>
          <w:rFonts w:ascii="Arial" w:hAnsi="Arial"/>
          <w:sz w:val="20"/>
        </w:rPr>
        <w:t>is also performing services. It is understood that in such event, the Com</w:t>
      </w:r>
      <w:r w:rsidR="00610CFF">
        <w:rPr>
          <w:rFonts w:ascii="Arial" w:hAnsi="Arial"/>
          <w:sz w:val="20"/>
        </w:rPr>
        <w:t>pany will review whether Developer</w:t>
      </w:r>
      <w:r w:rsidRPr="00610CFF">
        <w:rPr>
          <w:rFonts w:ascii="Arial" w:hAnsi="Arial"/>
          <w:sz w:val="20"/>
        </w:rPr>
        <w:t xml:space="preserve">’s activities are consistent with </w:t>
      </w:r>
      <w:r w:rsidR="00610CFF">
        <w:rPr>
          <w:rFonts w:ascii="Arial" w:hAnsi="Arial"/>
          <w:sz w:val="20"/>
        </w:rPr>
        <w:t>Developer</w:t>
      </w:r>
      <w:r w:rsidR="00610CFF" w:rsidRPr="00EF280C">
        <w:rPr>
          <w:rFonts w:ascii="Arial" w:hAnsi="Arial"/>
          <w:sz w:val="20"/>
        </w:rPr>
        <w:t xml:space="preserve"> </w:t>
      </w:r>
      <w:r w:rsidR="00610CFF">
        <w:rPr>
          <w:rFonts w:ascii="Arial" w:hAnsi="Arial"/>
          <w:sz w:val="20"/>
        </w:rPr>
        <w:t xml:space="preserve">remaining as a developer </w:t>
      </w:r>
      <w:r w:rsidRPr="00610CFF">
        <w:rPr>
          <w:rFonts w:ascii="Arial" w:hAnsi="Arial"/>
          <w:sz w:val="20"/>
        </w:rPr>
        <w:t xml:space="preserve">of the Company. </w:t>
      </w:r>
    </w:p>
    <w:p w:rsidR="00EF280C" w:rsidRPr="00EF280C" w:rsidRDefault="00EF280C" w:rsidP="00EF280C">
      <w:pPr>
        <w:ind w:left="720"/>
        <w:rPr>
          <w:rFonts w:ascii="Arial" w:hAnsi="Arial"/>
          <w:b/>
          <w:sz w:val="20"/>
          <w:u w:val="single"/>
        </w:rPr>
      </w:pPr>
    </w:p>
    <w:p w:rsidR="00EF280C" w:rsidRPr="00EF280C" w:rsidRDefault="00EF280C" w:rsidP="00EF280C">
      <w:pPr>
        <w:numPr>
          <w:ilvl w:val="0"/>
          <w:numId w:val="1"/>
        </w:numPr>
        <w:contextualSpacing/>
        <w:rPr>
          <w:rFonts w:ascii="Arial" w:hAnsi="Arial"/>
          <w:b/>
          <w:sz w:val="20"/>
          <w:u w:val="single"/>
        </w:rPr>
      </w:pPr>
      <w:r w:rsidRPr="00EF280C">
        <w:rPr>
          <w:rFonts w:ascii="Arial" w:hAnsi="Arial"/>
          <w:b/>
          <w:sz w:val="20"/>
          <w:u w:val="single"/>
        </w:rPr>
        <w:t>Miscellaneous</w:t>
      </w:r>
      <w:r w:rsidRPr="00EF280C">
        <w:rPr>
          <w:rFonts w:ascii="Arial" w:hAnsi="Arial"/>
          <w:sz w:val="20"/>
        </w:rPr>
        <w:t>. Any term of this Agreement may be amended or waived only with</w:t>
      </w:r>
    </w:p>
    <w:p w:rsidR="00EF280C" w:rsidRPr="00EF280C" w:rsidRDefault="00EF280C" w:rsidP="00EF280C">
      <w:pPr>
        <w:rPr>
          <w:rFonts w:ascii="Arial" w:hAnsi="Arial"/>
          <w:b/>
          <w:sz w:val="20"/>
          <w:u w:val="single"/>
        </w:rPr>
      </w:pPr>
      <w:r w:rsidRPr="00EF280C">
        <w:rPr>
          <w:rFonts w:ascii="Arial" w:hAnsi="Arial"/>
          <w:sz w:val="20"/>
        </w:rPr>
        <w:t xml:space="preserve">the written consent of the parties. So long as you continue to serve as an </w:t>
      </w:r>
      <w:r w:rsidR="00610CFF">
        <w:rPr>
          <w:rFonts w:ascii="Arial" w:hAnsi="Arial"/>
          <w:sz w:val="20"/>
        </w:rPr>
        <w:t>Developer</w:t>
      </w:r>
      <w:r w:rsidRPr="00EF280C">
        <w:rPr>
          <w:rFonts w:ascii="Arial" w:hAnsi="Arial"/>
          <w:sz w:val="20"/>
        </w:rPr>
        <w:t xml:space="preserve"> to the Company, you hereby consent to the Company including your name on its marketing materials, Web site or private placement m</w:t>
      </w:r>
      <w:r w:rsidR="00610CFF">
        <w:rPr>
          <w:rFonts w:ascii="Arial" w:hAnsi="Arial"/>
          <w:sz w:val="20"/>
        </w:rPr>
        <w:t>emo, or offering materials as a</w:t>
      </w:r>
      <w:r w:rsidRPr="00EF280C">
        <w:rPr>
          <w:rFonts w:ascii="Arial" w:hAnsi="Arial"/>
          <w:sz w:val="20"/>
        </w:rPr>
        <w:t xml:space="preserve"> </w:t>
      </w:r>
      <w:r w:rsidR="00610CFF">
        <w:rPr>
          <w:rFonts w:ascii="Arial" w:hAnsi="Arial"/>
          <w:sz w:val="20"/>
        </w:rPr>
        <w:t>Developer</w:t>
      </w:r>
      <w:r w:rsidRPr="00EF280C">
        <w:rPr>
          <w:rFonts w:ascii="Arial" w:hAnsi="Arial"/>
          <w:sz w:val="20"/>
        </w:rPr>
        <w:t xml:space="preserve"> of the Company. This Agreement, including any schedules hereto, constitute the sole agreement of the parties and supersedes all oral negotiations and prior writings with respect to the subject matter hereof. The validity, interpretation, construction and performance of this Agreement shall be governed by the laws of </w:t>
      </w:r>
      <w:r w:rsidR="00610CFF">
        <w:rPr>
          <w:rFonts w:ascii="Arial" w:hAnsi="Arial"/>
          <w:sz w:val="20"/>
        </w:rPr>
        <w:t>United Kingdom</w:t>
      </w:r>
      <w:r w:rsidRPr="00EF280C">
        <w:rPr>
          <w:rFonts w:ascii="Arial" w:hAnsi="Arial"/>
          <w:sz w:val="20"/>
        </w:rPr>
        <w:t>, without giving effect to the principles of conflict of laws. This Agreement may be executed in counterparts, each of which shall be deemed an original, but all of which together will constitute one and the same instrument.</w:t>
      </w:r>
    </w:p>
    <w:p w:rsidR="00EF280C" w:rsidRPr="00EF280C" w:rsidRDefault="00EF280C" w:rsidP="00EF280C">
      <w:pPr>
        <w:rPr>
          <w:rFonts w:ascii="Arial" w:hAnsi="Arial"/>
          <w:b/>
          <w:sz w:val="20"/>
          <w:u w:val="single"/>
        </w:rPr>
      </w:pPr>
    </w:p>
    <w:p w:rsidR="00EF280C" w:rsidRPr="00EF280C" w:rsidRDefault="00EF280C" w:rsidP="00EF280C">
      <w:pPr>
        <w:rPr>
          <w:rFonts w:ascii="Arial" w:hAnsi="Arial"/>
          <w:b/>
          <w:sz w:val="20"/>
          <w:u w:val="single"/>
        </w:rPr>
      </w:pPr>
    </w:p>
    <w:p w:rsidR="00EF280C" w:rsidRPr="00EF280C" w:rsidRDefault="00EF280C" w:rsidP="00EF280C">
      <w:pPr>
        <w:pageBreakBefore/>
        <w:jc w:val="center"/>
        <w:outlineLvl w:val="0"/>
        <w:rPr>
          <w:rFonts w:ascii="Arial" w:hAnsi="Arial"/>
          <w:b/>
          <w:sz w:val="28"/>
          <w:u w:val="single"/>
        </w:rPr>
      </w:pPr>
      <w:r w:rsidRPr="00EF280C">
        <w:rPr>
          <w:rFonts w:ascii="Arial" w:hAnsi="Arial"/>
          <w:b/>
          <w:bCs/>
          <w:sz w:val="28"/>
          <w:szCs w:val="28"/>
          <w:u w:val="single"/>
        </w:rPr>
        <w:lastRenderedPageBreak/>
        <w:t>Signature</w:t>
      </w:r>
      <w:r w:rsidRPr="00EF280C">
        <w:rPr>
          <w:rFonts w:ascii="Arial" w:hAnsi="Arial"/>
          <w:b/>
          <w:sz w:val="28"/>
          <w:u w:val="single"/>
        </w:rPr>
        <w:t xml:space="preserve"> Page</w:t>
      </w:r>
    </w:p>
    <w:p w:rsidR="00EF280C" w:rsidRPr="00EF280C" w:rsidRDefault="00EF280C" w:rsidP="00EF280C">
      <w:pPr>
        <w:rPr>
          <w:rFonts w:ascii="Arial" w:hAnsi="Arial"/>
          <w:b/>
          <w:sz w:val="20"/>
          <w:szCs w:val="20"/>
        </w:rPr>
      </w:pPr>
    </w:p>
    <w:p w:rsidR="00EF280C" w:rsidRPr="00EF280C" w:rsidRDefault="00EF280C" w:rsidP="00EF280C">
      <w:pPr>
        <w:rPr>
          <w:rFonts w:ascii="Arial" w:hAnsi="Arial"/>
          <w:sz w:val="20"/>
        </w:rPr>
      </w:pPr>
      <w:r w:rsidRPr="00EF280C">
        <w:rPr>
          <w:rFonts w:ascii="Arial" w:hAnsi="Arial"/>
          <w:b/>
          <w:sz w:val="20"/>
        </w:rPr>
        <w:t>IN WITNESS WHEREOF</w:t>
      </w:r>
      <w:r w:rsidRPr="00EF280C">
        <w:rPr>
          <w:rFonts w:ascii="Arial" w:hAnsi="Arial"/>
          <w:sz w:val="20"/>
        </w:rPr>
        <w:t xml:space="preserve">, the undersigned have executed this Agreement as of </w:t>
      </w:r>
      <w:r w:rsidR="00610CFF">
        <w:rPr>
          <w:rFonts w:ascii="Arial" w:hAnsi="Arial"/>
          <w:sz w:val="20"/>
        </w:rPr>
        <w:t>15</w:t>
      </w:r>
      <w:r w:rsidRPr="00EF280C">
        <w:rPr>
          <w:rFonts w:ascii="Arial" w:hAnsi="Arial"/>
          <w:sz w:val="20"/>
        </w:rPr>
        <w:t>/</w:t>
      </w:r>
      <w:r w:rsidR="00820096">
        <w:rPr>
          <w:rFonts w:ascii="Arial" w:hAnsi="Arial"/>
          <w:sz w:val="20"/>
        </w:rPr>
        <w:t>06</w:t>
      </w:r>
      <w:r w:rsidRPr="00EF280C">
        <w:rPr>
          <w:rFonts w:ascii="Arial" w:hAnsi="Arial"/>
          <w:sz w:val="20"/>
        </w:rPr>
        <w:t>/</w:t>
      </w:r>
      <w:r w:rsidR="00820096">
        <w:rPr>
          <w:rFonts w:ascii="Arial" w:hAnsi="Arial"/>
          <w:sz w:val="20"/>
        </w:rPr>
        <w:t>2015</w:t>
      </w:r>
      <w:r w:rsidRPr="00EF280C">
        <w:rPr>
          <w:rFonts w:ascii="Arial" w:hAnsi="Arial"/>
          <w:sz w:val="20"/>
        </w:rPr>
        <w:t>.</w:t>
      </w:r>
    </w:p>
    <w:p w:rsidR="00EF280C" w:rsidRPr="00EF280C" w:rsidRDefault="00EF280C" w:rsidP="00EF280C">
      <w:pPr>
        <w:rPr>
          <w:rFonts w:ascii="Arial" w:hAnsi="Arial"/>
          <w:sz w:val="20"/>
          <w:szCs w:val="20"/>
        </w:rPr>
      </w:pPr>
    </w:p>
    <w:p w:rsidR="00EF280C" w:rsidRPr="00EF280C" w:rsidRDefault="00EF280C" w:rsidP="00EF280C">
      <w:pPr>
        <w:rPr>
          <w:rFonts w:ascii="Arial" w:hAnsi="Arial"/>
          <w:sz w:val="20"/>
          <w:szCs w:val="20"/>
        </w:rPr>
      </w:pPr>
    </w:p>
    <w:p w:rsidR="00EF280C" w:rsidRPr="00EF280C" w:rsidRDefault="00EF280C" w:rsidP="00EF280C">
      <w:pPr>
        <w:rPr>
          <w:rFonts w:ascii="Arial" w:hAnsi="Arial"/>
          <w:sz w:val="20"/>
          <w:szCs w:val="2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9"/>
        <w:gridCol w:w="4329"/>
      </w:tblGrid>
      <w:tr w:rsidR="00EF280C" w:rsidRPr="00EF280C" w:rsidTr="007A7854">
        <w:tc>
          <w:tcPr>
            <w:tcW w:w="4329" w:type="dxa"/>
            <w:tcMar>
              <w:top w:w="0" w:type="dxa"/>
              <w:left w:w="108" w:type="dxa"/>
              <w:bottom w:w="0" w:type="dxa"/>
              <w:right w:w="108" w:type="dxa"/>
            </w:tcMar>
          </w:tcPr>
          <w:p w:rsidR="00EF280C" w:rsidRPr="00EF280C" w:rsidRDefault="00EF280C" w:rsidP="007A7854">
            <w:pPr>
              <w:rPr>
                <w:rFonts w:ascii="Arial" w:hAnsi="Arial"/>
                <w:b/>
                <w:sz w:val="20"/>
                <w:u w:val="single"/>
              </w:rPr>
            </w:pPr>
            <w:r w:rsidRPr="00EF280C">
              <w:rPr>
                <w:rFonts w:ascii="Arial" w:hAnsi="Arial"/>
                <w:b/>
                <w:sz w:val="20"/>
                <w:u w:val="single"/>
              </w:rPr>
              <w:t>Company</w:t>
            </w:r>
          </w:p>
        </w:tc>
        <w:tc>
          <w:tcPr>
            <w:tcW w:w="4329" w:type="dxa"/>
            <w:tcMar>
              <w:top w:w="0" w:type="dxa"/>
              <w:left w:w="108" w:type="dxa"/>
              <w:bottom w:w="0" w:type="dxa"/>
              <w:right w:w="108" w:type="dxa"/>
            </w:tcMar>
          </w:tcPr>
          <w:p w:rsidR="00EF280C" w:rsidRPr="00EF280C" w:rsidRDefault="00AA524B" w:rsidP="007A7854">
            <w:pPr>
              <w:rPr>
                <w:rFonts w:ascii="Arial" w:hAnsi="Arial"/>
                <w:b/>
                <w:sz w:val="20"/>
                <w:u w:val="single"/>
              </w:rPr>
            </w:pPr>
            <w:r>
              <w:rPr>
                <w:rFonts w:ascii="Arial" w:hAnsi="Arial"/>
                <w:b/>
                <w:sz w:val="20"/>
                <w:szCs w:val="20"/>
                <w:u w:val="single"/>
              </w:rPr>
              <w:t>Developer</w:t>
            </w:r>
          </w:p>
        </w:tc>
      </w:tr>
      <w:tr w:rsidR="00EF280C" w:rsidRPr="00EF280C" w:rsidTr="007A7854">
        <w:tc>
          <w:tcPr>
            <w:tcW w:w="4329" w:type="dxa"/>
            <w:tcMar>
              <w:top w:w="0" w:type="dxa"/>
              <w:left w:w="108" w:type="dxa"/>
              <w:bottom w:w="0" w:type="dxa"/>
              <w:right w:w="108" w:type="dxa"/>
            </w:tcMar>
          </w:tcPr>
          <w:p w:rsidR="00EF280C" w:rsidRPr="00EF280C" w:rsidRDefault="00EF280C" w:rsidP="007A7854">
            <w:pPr>
              <w:spacing w:line="360" w:lineRule="auto"/>
              <w:rPr>
                <w:rFonts w:ascii="Arial" w:hAnsi="Arial"/>
                <w:sz w:val="20"/>
              </w:rPr>
            </w:pPr>
          </w:p>
          <w:p w:rsidR="00EF280C" w:rsidRPr="00EF280C" w:rsidRDefault="00EF280C" w:rsidP="007A7854">
            <w:pPr>
              <w:spacing w:line="360" w:lineRule="auto"/>
              <w:rPr>
                <w:rFonts w:ascii="Arial" w:hAnsi="Arial"/>
                <w:sz w:val="20"/>
              </w:rPr>
            </w:pPr>
            <w:r w:rsidRPr="00EF280C">
              <w:rPr>
                <w:rFonts w:ascii="Arial" w:hAnsi="Arial"/>
                <w:sz w:val="20"/>
              </w:rPr>
              <w:t xml:space="preserve">Name: </w:t>
            </w:r>
            <w:r w:rsidRPr="00EF280C">
              <w:rPr>
                <w:rFonts w:ascii="Arial" w:hAnsi="Arial"/>
                <w:sz w:val="20"/>
              </w:rPr>
              <w:tab/>
              <w:t xml:space="preserve"> </w:t>
            </w:r>
            <w:r w:rsidR="003B3F91">
              <w:rPr>
                <w:rFonts w:ascii="Arial" w:hAnsi="Arial"/>
                <w:sz w:val="20"/>
              </w:rPr>
              <w:t>Stampshub.co</w:t>
            </w:r>
            <w:r w:rsidR="0071253C">
              <w:rPr>
                <w:rFonts w:ascii="Arial" w:hAnsi="Arial"/>
                <w:sz w:val="20"/>
              </w:rPr>
              <w:t xml:space="preserve"> (Manjeet Singh Sawhney</w:t>
            </w:r>
          </w:p>
          <w:p w:rsidR="00610CFF" w:rsidRDefault="00EF280C" w:rsidP="00610CFF">
            <w:pPr>
              <w:spacing w:line="360" w:lineRule="auto"/>
              <w:rPr>
                <w:rFonts w:ascii="Arial" w:hAnsi="Arial"/>
                <w:sz w:val="20"/>
              </w:rPr>
            </w:pPr>
            <w:r w:rsidRPr="00EF280C">
              <w:rPr>
                <w:rFonts w:ascii="Arial" w:hAnsi="Arial"/>
                <w:sz w:val="20"/>
              </w:rPr>
              <w:t xml:space="preserve">Address: </w:t>
            </w:r>
            <w:r w:rsidR="003B3F91">
              <w:rPr>
                <w:rFonts w:ascii="Arial" w:hAnsi="Arial"/>
                <w:sz w:val="20"/>
              </w:rPr>
              <w:t xml:space="preserve">15 Sandpiper Close, Greenhithe,           </w:t>
            </w:r>
            <w:r w:rsidR="003B3F91">
              <w:rPr>
                <w:rFonts w:ascii="Arial" w:hAnsi="Arial"/>
                <w:sz w:val="20"/>
              </w:rPr>
              <w:br/>
              <w:t xml:space="preserve">                Kent, DA9 9RU, UK</w:t>
            </w:r>
          </w:p>
          <w:p w:rsidR="0071253C" w:rsidRDefault="0071253C" w:rsidP="00610CFF">
            <w:pPr>
              <w:spacing w:line="360" w:lineRule="auto"/>
              <w:rPr>
                <w:rFonts w:ascii="Arial" w:hAnsi="Arial"/>
                <w:sz w:val="20"/>
              </w:rPr>
            </w:pPr>
          </w:p>
          <w:p w:rsidR="00610CFF" w:rsidRDefault="00610CFF" w:rsidP="00610CFF">
            <w:pPr>
              <w:spacing w:line="360" w:lineRule="auto"/>
              <w:rPr>
                <w:rFonts w:ascii="Arial" w:hAnsi="Arial"/>
                <w:sz w:val="20"/>
              </w:rPr>
            </w:pPr>
            <w:r>
              <w:rPr>
                <w:rFonts w:ascii="Arial" w:hAnsi="Arial"/>
                <w:sz w:val="20"/>
              </w:rPr>
              <w:t>Signature: ________________________</w:t>
            </w:r>
          </w:p>
          <w:p w:rsidR="00610CFF" w:rsidRPr="00EF280C" w:rsidRDefault="00610CFF" w:rsidP="00610CFF">
            <w:pPr>
              <w:spacing w:line="360" w:lineRule="auto"/>
              <w:rPr>
                <w:rFonts w:ascii="Arial" w:hAnsi="Arial"/>
                <w:sz w:val="20"/>
              </w:rPr>
            </w:pPr>
            <w:r>
              <w:rPr>
                <w:rFonts w:ascii="Arial" w:hAnsi="Arial"/>
                <w:sz w:val="20"/>
              </w:rPr>
              <w:t>Date: ____________________________</w:t>
            </w:r>
          </w:p>
        </w:tc>
        <w:tc>
          <w:tcPr>
            <w:tcW w:w="4329" w:type="dxa"/>
            <w:tcMar>
              <w:top w:w="0" w:type="dxa"/>
              <w:left w:w="108" w:type="dxa"/>
              <w:bottom w:w="0" w:type="dxa"/>
              <w:right w:w="108" w:type="dxa"/>
            </w:tcMar>
          </w:tcPr>
          <w:p w:rsidR="00EF280C" w:rsidRPr="00EF280C" w:rsidRDefault="00EF280C" w:rsidP="007A7854">
            <w:pPr>
              <w:spacing w:line="360" w:lineRule="auto"/>
              <w:rPr>
                <w:rFonts w:ascii="Arial" w:hAnsi="Arial"/>
                <w:sz w:val="20"/>
              </w:rPr>
            </w:pPr>
          </w:p>
          <w:p w:rsidR="003E632B" w:rsidRDefault="00EF280C" w:rsidP="007A7854">
            <w:pPr>
              <w:spacing w:line="360" w:lineRule="auto"/>
              <w:rPr>
                <w:rFonts w:ascii="Arial" w:hAnsi="Arial"/>
                <w:sz w:val="20"/>
              </w:rPr>
            </w:pPr>
            <w:r w:rsidRPr="003E632B">
              <w:rPr>
                <w:rFonts w:ascii="Arial" w:hAnsi="Arial"/>
                <w:b/>
                <w:sz w:val="20"/>
              </w:rPr>
              <w:t>Name:</w:t>
            </w:r>
            <w:r w:rsidRPr="00EF280C">
              <w:rPr>
                <w:rFonts w:ascii="Arial" w:hAnsi="Arial"/>
                <w:sz w:val="20"/>
              </w:rPr>
              <w:t xml:space="preserve"> </w:t>
            </w:r>
            <w:r w:rsidRPr="00EF280C">
              <w:rPr>
                <w:rFonts w:ascii="Arial" w:hAnsi="Arial"/>
                <w:sz w:val="20"/>
              </w:rPr>
              <w:tab/>
              <w:t xml:space="preserve"> </w:t>
            </w:r>
            <w:r w:rsidR="003E632B">
              <w:rPr>
                <w:rFonts w:ascii="Arial" w:hAnsi="Arial"/>
                <w:sz w:val="20"/>
              </w:rPr>
              <w:t>Harsh Kumar Jain</w:t>
            </w:r>
          </w:p>
          <w:p w:rsidR="003E632B" w:rsidRDefault="00EF280C" w:rsidP="007A7854">
            <w:pPr>
              <w:spacing w:line="360" w:lineRule="auto"/>
              <w:rPr>
                <w:rFonts w:ascii="Arial" w:hAnsi="Arial"/>
                <w:sz w:val="20"/>
              </w:rPr>
            </w:pPr>
            <w:r w:rsidRPr="003E632B">
              <w:rPr>
                <w:rFonts w:ascii="Arial" w:hAnsi="Arial"/>
                <w:b/>
                <w:sz w:val="20"/>
              </w:rPr>
              <w:t>Address:</w:t>
            </w:r>
            <w:r w:rsidRPr="00EF280C">
              <w:rPr>
                <w:rFonts w:ascii="Arial" w:hAnsi="Arial"/>
                <w:sz w:val="20"/>
              </w:rPr>
              <w:t xml:space="preserve"> </w:t>
            </w:r>
            <w:r w:rsidR="003E632B">
              <w:rPr>
                <w:rFonts w:ascii="Arial" w:hAnsi="Arial"/>
                <w:sz w:val="20"/>
              </w:rPr>
              <w:t>Jain Bhavan, 603A/341/22-B, Shastri Nagar, Allahabad, Uttar Pradesh</w:t>
            </w:r>
          </w:p>
          <w:p w:rsidR="00610CFF" w:rsidRDefault="003E632B" w:rsidP="007A7854">
            <w:pPr>
              <w:spacing w:line="360" w:lineRule="auto"/>
              <w:rPr>
                <w:rFonts w:ascii="Arial" w:hAnsi="Arial"/>
                <w:sz w:val="20"/>
              </w:rPr>
            </w:pPr>
            <w:r w:rsidRPr="003E632B">
              <w:rPr>
                <w:rFonts w:ascii="Arial" w:hAnsi="Arial"/>
                <w:b/>
                <w:sz w:val="20"/>
              </w:rPr>
              <w:t>Zip code:</w:t>
            </w:r>
            <w:r>
              <w:rPr>
                <w:rFonts w:ascii="Arial" w:hAnsi="Arial"/>
                <w:sz w:val="20"/>
              </w:rPr>
              <w:t xml:space="preserve"> 201003</w:t>
            </w:r>
            <w:bookmarkStart w:id="0" w:name="_GoBack"/>
            <w:bookmarkEnd w:id="0"/>
          </w:p>
          <w:p w:rsidR="00610CFF" w:rsidRDefault="00610CFF" w:rsidP="007A7854">
            <w:pPr>
              <w:spacing w:line="360" w:lineRule="auto"/>
              <w:rPr>
                <w:rFonts w:ascii="Arial" w:hAnsi="Arial"/>
                <w:sz w:val="20"/>
              </w:rPr>
            </w:pPr>
            <w:r>
              <w:rPr>
                <w:rFonts w:ascii="Arial" w:hAnsi="Arial"/>
                <w:sz w:val="20"/>
              </w:rPr>
              <w:t>Signature: ________________________</w:t>
            </w:r>
          </w:p>
          <w:p w:rsidR="00610CFF" w:rsidRPr="00EF280C" w:rsidRDefault="00610CFF" w:rsidP="007A7854">
            <w:pPr>
              <w:spacing w:line="360" w:lineRule="auto"/>
              <w:rPr>
                <w:rFonts w:ascii="Arial" w:hAnsi="Arial"/>
                <w:sz w:val="20"/>
              </w:rPr>
            </w:pPr>
            <w:r>
              <w:rPr>
                <w:rFonts w:ascii="Arial" w:hAnsi="Arial"/>
                <w:sz w:val="20"/>
              </w:rPr>
              <w:t>Date: ____________________________</w:t>
            </w:r>
          </w:p>
        </w:tc>
      </w:tr>
    </w:tbl>
    <w:p w:rsidR="00090BE4" w:rsidRPr="00EF280C" w:rsidRDefault="00D1071F" w:rsidP="00EF280C"/>
    <w:sectPr w:rsidR="00090BE4" w:rsidRPr="00EF280C" w:rsidSect="000D1A6D">
      <w:footerReference w:type="default" r:id="rId7"/>
      <w:footerReference w:type="first" r:id="rId8"/>
      <w:pgSz w:w="12240" w:h="15840"/>
      <w:pgMar w:top="720" w:right="1800" w:bottom="1170" w:left="1800" w:header="360" w:footer="5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71F" w:rsidRDefault="00D1071F" w:rsidP="003B3F91">
      <w:r>
        <w:separator/>
      </w:r>
    </w:p>
  </w:endnote>
  <w:endnote w:type="continuationSeparator" w:id="0">
    <w:p w:rsidR="00D1071F" w:rsidRDefault="00D1071F" w:rsidP="003B3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56" w:rsidRDefault="003B3F91">
    <w:pPr>
      <w:tabs>
        <w:tab w:val="center" w:pos="4320"/>
        <w:tab w:val="right" w:pos="8640"/>
      </w:tabs>
    </w:pPr>
    <w:r>
      <w:rPr>
        <w:rFonts w:ascii="Arial" w:hAnsi="Arial"/>
        <w:sz w:val="20"/>
      </w:rPr>
      <w:t>Developer</w:t>
    </w:r>
    <w:r w:rsidR="00923DFE">
      <w:rPr>
        <w:rFonts w:ascii="Arial" w:hAnsi="Arial"/>
        <w:sz w:val="20"/>
      </w:rPr>
      <w:t xml:space="preserve"> Contract </w:t>
    </w:r>
    <w:r>
      <w:rPr>
        <w:rFonts w:ascii="Arial" w:hAnsi="Arial"/>
        <w:sz w:val="20"/>
      </w:rPr>
      <w:t xml:space="preserve">Harsh </w:t>
    </w:r>
    <w:r w:rsidR="007573B3">
      <w:rPr>
        <w:rFonts w:ascii="Arial" w:hAnsi="Arial"/>
        <w:sz w:val="20"/>
      </w:rPr>
      <w:t xml:space="preserve">Kumar </w:t>
    </w:r>
    <w:r>
      <w:rPr>
        <w:rFonts w:ascii="Arial" w:hAnsi="Arial"/>
        <w:sz w:val="20"/>
      </w:rPr>
      <w:t>Jain</w:t>
    </w:r>
    <w:r w:rsidR="00923DFE">
      <w:rPr>
        <w:rFonts w:ascii="Arial" w:hAnsi="Arial"/>
        <w:b/>
        <w:sz w:val="16"/>
      </w:rPr>
      <w:tab/>
    </w:r>
    <w:r w:rsidR="00923DFE">
      <w:rPr>
        <w:rFonts w:ascii="Arial" w:hAnsi="Arial"/>
        <w:b/>
        <w:sz w:val="16"/>
      </w:rPr>
      <w:tab/>
      <w:t xml:space="preserve">Page | </w:t>
    </w:r>
    <w:r w:rsidR="005716D6">
      <w:rPr>
        <w:rFonts w:ascii="Arial" w:hAnsi="Arial"/>
        <w:b/>
        <w:sz w:val="16"/>
      </w:rPr>
      <w:fldChar w:fldCharType="begin"/>
    </w:r>
    <w:r w:rsidR="00923DFE">
      <w:rPr>
        <w:rFonts w:ascii="Arial" w:hAnsi="Arial"/>
        <w:b/>
        <w:sz w:val="16"/>
      </w:rPr>
      <w:instrText xml:space="preserve"> PAGE   \* MERGEFORMAT </w:instrText>
    </w:r>
    <w:r w:rsidR="005716D6">
      <w:rPr>
        <w:rFonts w:ascii="Arial" w:hAnsi="Arial"/>
        <w:b/>
        <w:sz w:val="16"/>
      </w:rPr>
      <w:fldChar w:fldCharType="separate"/>
    </w:r>
    <w:r w:rsidR="003E632B">
      <w:rPr>
        <w:rFonts w:ascii="Arial" w:hAnsi="Arial"/>
        <w:b/>
        <w:noProof/>
        <w:sz w:val="16"/>
      </w:rPr>
      <w:t>3</w:t>
    </w:r>
    <w:r w:rsidR="005716D6">
      <w:rPr>
        <w:rFonts w:ascii="Arial" w:hAnsi="Arial"/>
        <w:b/>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56" w:rsidRDefault="00D1071F">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0;margin-top:0;width:201.6pt;height:20.15pt;z-index:251660288;mso-position-horizontal-relative:margin" filled="f" stroked="f">
          <v:textbox style="mso-next-textbox:#_x0000_s2050;mso-fit-shape-to-text:t" inset="0,0,0,0">
            <w:txbxContent>
              <w:p w:rsidR="00F53E56" w:rsidRDefault="00923DFE">
                <w:pPr>
                  <w:pStyle w:val="MacPacTrailer"/>
                </w:pPr>
                <w:bookmarkStart w:id="1" w:name="_mpv835633580000000000000000000000000000"/>
                <w:bookmarkStart w:id="2" w:name="_mps055896400000000000000001078000000000"/>
                <w:r>
                  <w:t xml:space="preserve">OHS WEST:261335686.1 </w:t>
                </w:r>
                <w:bookmarkEnd w:id="1"/>
              </w:p>
              <w:p w:rsidR="00F53E56" w:rsidRDefault="00923DFE">
                <w:pPr>
                  <w:pStyle w:val="MacPacTrailer"/>
                </w:pPr>
                <w:r>
                  <w:t xml:space="preserve">  </w:t>
                </w:r>
                <w:bookmarkEnd w:id="2"/>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71F" w:rsidRDefault="00D1071F" w:rsidP="003B3F91">
      <w:r>
        <w:separator/>
      </w:r>
    </w:p>
  </w:footnote>
  <w:footnote w:type="continuationSeparator" w:id="0">
    <w:p w:rsidR="00D1071F" w:rsidRDefault="00D1071F" w:rsidP="003B3F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6976"/>
    <w:multiLevelType w:val="multilevel"/>
    <w:tmpl w:val="E5463EE4"/>
    <w:lvl w:ilvl="0">
      <w:start w:val="1"/>
      <w:numFmt w:val="decimal"/>
      <w:lvlText w:val="%1."/>
      <w:lvlJc w:val="left"/>
      <w:pPr>
        <w:tabs>
          <w:tab w:val="num" w:pos="1080"/>
        </w:tabs>
        <w:ind w:left="0" w:firstLine="720"/>
      </w:pPr>
      <w:rPr>
        <w:rFonts w:cs="Times New Roman" w:hint="default"/>
        <w:b w:val="0"/>
        <w:bCs w:val="0"/>
        <w:i w:val="0"/>
        <w:iCs w:val="0"/>
        <w:strike w:val="0"/>
        <w:color w:val="000000"/>
        <w:sz w:val="20"/>
        <w:szCs w:val="20"/>
        <w:u w:val="none"/>
      </w:rPr>
    </w:lvl>
    <w:lvl w:ilvl="1">
      <w:start w:val="1"/>
      <w:numFmt w:val="lowerLetter"/>
      <w:lvlText w:val="%2."/>
      <w:lvlJc w:val="left"/>
      <w:pPr>
        <w:tabs>
          <w:tab w:val="num" w:pos="1440"/>
        </w:tabs>
        <w:ind w:left="0" w:firstLine="108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F280C"/>
    <w:rsid w:val="000D2D4F"/>
    <w:rsid w:val="000F2D0F"/>
    <w:rsid w:val="0016764E"/>
    <w:rsid w:val="00170731"/>
    <w:rsid w:val="001A6289"/>
    <w:rsid w:val="00225562"/>
    <w:rsid w:val="00355A95"/>
    <w:rsid w:val="003A3248"/>
    <w:rsid w:val="003B3F91"/>
    <w:rsid w:val="003E632B"/>
    <w:rsid w:val="00411690"/>
    <w:rsid w:val="005716D6"/>
    <w:rsid w:val="00610CFF"/>
    <w:rsid w:val="006965A9"/>
    <w:rsid w:val="006C2F5E"/>
    <w:rsid w:val="00710132"/>
    <w:rsid w:val="0071253C"/>
    <w:rsid w:val="007573B3"/>
    <w:rsid w:val="00820096"/>
    <w:rsid w:val="00923DFE"/>
    <w:rsid w:val="00932569"/>
    <w:rsid w:val="009C6B5A"/>
    <w:rsid w:val="009D4EB3"/>
    <w:rsid w:val="009D5A62"/>
    <w:rsid w:val="00AA524B"/>
    <w:rsid w:val="00D1071F"/>
    <w:rsid w:val="00E85207"/>
    <w:rsid w:val="00EF280C"/>
    <w:rsid w:val="00EF2A15"/>
    <w:rsid w:val="00EF713B"/>
    <w:rsid w:val="00F410E5"/>
    <w:rsid w:val="00FA550F"/>
    <w:rsid w:val="00FD4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49F6760-D4DE-412E-B20D-0A21BCD5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80C"/>
    <w:pPr>
      <w:spacing w:after="0" w:line="240" w:lineRule="auto"/>
    </w:pPr>
    <w:rPr>
      <w:rFonts w:ascii="Times New Roman" w:eastAsia="Times New Roman"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280C"/>
    <w:rPr>
      <w:sz w:val="16"/>
      <w:szCs w:val="16"/>
    </w:rPr>
  </w:style>
  <w:style w:type="paragraph" w:styleId="CommentText">
    <w:name w:val="annotation text"/>
    <w:basedOn w:val="Normal"/>
    <w:link w:val="CommentTextChar"/>
    <w:uiPriority w:val="99"/>
    <w:semiHidden/>
    <w:unhideWhenUsed/>
    <w:rsid w:val="00EF280C"/>
    <w:rPr>
      <w:sz w:val="20"/>
      <w:szCs w:val="20"/>
    </w:rPr>
  </w:style>
  <w:style w:type="character" w:customStyle="1" w:styleId="CommentTextChar">
    <w:name w:val="Comment Text Char"/>
    <w:basedOn w:val="DefaultParagraphFont"/>
    <w:link w:val="CommentText"/>
    <w:uiPriority w:val="99"/>
    <w:semiHidden/>
    <w:rsid w:val="00EF280C"/>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EF280C"/>
    <w:rPr>
      <w:rFonts w:ascii="Tahoma" w:hAnsi="Tahoma" w:cs="Tahoma"/>
      <w:sz w:val="16"/>
      <w:szCs w:val="16"/>
    </w:rPr>
  </w:style>
  <w:style w:type="character" w:customStyle="1" w:styleId="BalloonTextChar">
    <w:name w:val="Balloon Text Char"/>
    <w:basedOn w:val="DefaultParagraphFont"/>
    <w:link w:val="BalloonText"/>
    <w:uiPriority w:val="99"/>
    <w:semiHidden/>
    <w:rsid w:val="00EF280C"/>
    <w:rPr>
      <w:rFonts w:ascii="Tahoma" w:eastAsia="Times New Roman" w:hAnsi="Tahoma" w:cs="Tahoma"/>
      <w:color w:val="000000"/>
      <w:sz w:val="16"/>
      <w:szCs w:val="16"/>
      <w:lang w:val="en-US"/>
    </w:rPr>
  </w:style>
  <w:style w:type="paragraph" w:styleId="Footer">
    <w:name w:val="footer"/>
    <w:basedOn w:val="Normal"/>
    <w:link w:val="FooterChar"/>
    <w:rsid w:val="00EF280C"/>
    <w:pPr>
      <w:tabs>
        <w:tab w:val="center" w:pos="4680"/>
        <w:tab w:val="right" w:pos="9360"/>
      </w:tabs>
    </w:pPr>
    <w:rPr>
      <w:sz w:val="20"/>
      <w:szCs w:val="20"/>
    </w:rPr>
  </w:style>
  <w:style w:type="character" w:customStyle="1" w:styleId="FooterChar">
    <w:name w:val="Footer Char"/>
    <w:basedOn w:val="DefaultParagraphFont"/>
    <w:link w:val="Footer"/>
    <w:rsid w:val="00EF280C"/>
    <w:rPr>
      <w:rFonts w:ascii="Times New Roman" w:eastAsia="Times New Roman" w:hAnsi="Times New Roman" w:cs="Times New Roman"/>
      <w:color w:val="000000"/>
      <w:sz w:val="20"/>
      <w:szCs w:val="20"/>
    </w:rPr>
  </w:style>
  <w:style w:type="paragraph" w:customStyle="1" w:styleId="MacPacTrailer">
    <w:name w:val="MacPac Trailer"/>
    <w:rsid w:val="00EF280C"/>
    <w:pPr>
      <w:widowControl w:val="0"/>
      <w:spacing w:after="0" w:line="200" w:lineRule="exact"/>
    </w:pPr>
    <w:rPr>
      <w:rFonts w:ascii="Times New Roman" w:eastAsia="Times New Roman" w:hAnsi="Times New Roman" w:cs="Times New Roman"/>
      <w:sz w:val="16"/>
      <w:lang w:val="en-US"/>
    </w:rPr>
  </w:style>
  <w:style w:type="character" w:customStyle="1" w:styleId="apple-converted-space">
    <w:name w:val="apple-converted-space"/>
    <w:basedOn w:val="DefaultParagraphFont"/>
    <w:rsid w:val="00EF280C"/>
  </w:style>
  <w:style w:type="paragraph" w:styleId="Header">
    <w:name w:val="header"/>
    <w:basedOn w:val="Normal"/>
    <w:link w:val="HeaderChar"/>
    <w:uiPriority w:val="99"/>
    <w:semiHidden/>
    <w:unhideWhenUsed/>
    <w:rsid w:val="003B3F91"/>
    <w:pPr>
      <w:tabs>
        <w:tab w:val="center" w:pos="4513"/>
        <w:tab w:val="right" w:pos="9026"/>
      </w:tabs>
    </w:pPr>
  </w:style>
  <w:style w:type="character" w:customStyle="1" w:styleId="HeaderChar">
    <w:name w:val="Header Char"/>
    <w:basedOn w:val="DefaultParagraphFont"/>
    <w:link w:val="Header"/>
    <w:uiPriority w:val="99"/>
    <w:semiHidden/>
    <w:rsid w:val="003B3F91"/>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 Singh Sawhney</dc:creator>
  <cp:lastModifiedBy>Harsh Jain</cp:lastModifiedBy>
  <cp:revision>22</cp:revision>
  <dcterms:created xsi:type="dcterms:W3CDTF">2015-06-14T13:46:00Z</dcterms:created>
  <dcterms:modified xsi:type="dcterms:W3CDTF">2015-06-17T15:14:00Z</dcterms:modified>
</cp:coreProperties>
</file>