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649" w:rsidRDefault="00DA3C48" w:rsidP="003E6FEF">
      <w:pPr>
        <w:spacing w:before="13"/>
        <w:ind w:left="657" w:right="1060"/>
        <w:jc w:val="center"/>
        <w:rPr>
          <w:sz w:val="36"/>
          <w:szCs w:val="36"/>
        </w:rPr>
      </w:pPr>
      <w:r>
        <w:rPr>
          <w:rFonts w:ascii="Times New Roman" w:eastAsia="Times New Roman" w:hAnsi="Times New Roman" w:cs="Times New Roman"/>
          <w:b/>
          <w:sz w:val="36"/>
          <w:szCs w:val="36"/>
        </w:rPr>
        <w:t>Cloud Application Secured Design</w:t>
      </w:r>
    </w:p>
    <w:p w:rsidR="001C5649" w:rsidRDefault="001C5649" w:rsidP="003E6FEF">
      <w:pPr>
        <w:ind w:left="3660" w:right="4061"/>
        <w:jc w:val="center"/>
      </w:pPr>
      <w:r>
        <w:rPr>
          <w:rFonts w:ascii="Times New Roman" w:eastAsia="Times New Roman" w:hAnsi="Times New Roman" w:cs="Times New Roman"/>
          <w:i/>
          <w:sz w:val="20"/>
          <w:szCs w:val="20"/>
        </w:rPr>
        <w:t>A TOP</w:t>
      </w:r>
      <w:r>
        <w:rPr>
          <w:rFonts w:ascii="Times New Roman" w:eastAsia="Times New Roman" w:hAnsi="Times New Roman" w:cs="Times New Roman"/>
          <w:i/>
          <w:spacing w:val="1"/>
          <w:sz w:val="20"/>
          <w:szCs w:val="20"/>
        </w:rPr>
        <w:t>I</w:t>
      </w:r>
      <w:r>
        <w:rPr>
          <w:rFonts w:ascii="Times New Roman" w:eastAsia="Times New Roman" w:hAnsi="Times New Roman" w:cs="Times New Roman"/>
          <w:i/>
          <w:sz w:val="20"/>
          <w:szCs w:val="20"/>
        </w:rPr>
        <w:t>C</w:t>
      </w:r>
      <w:r>
        <w:rPr>
          <w:rFonts w:ascii="Times New Roman" w:eastAsia="Times New Roman" w:hAnsi="Times New Roman" w:cs="Times New Roman"/>
          <w:i/>
          <w:spacing w:val="-7"/>
          <w:sz w:val="20"/>
          <w:szCs w:val="20"/>
        </w:rPr>
        <w:t xml:space="preserve"> </w:t>
      </w:r>
      <w:r>
        <w:rPr>
          <w:rFonts w:ascii="Times New Roman" w:eastAsia="Times New Roman" w:hAnsi="Times New Roman" w:cs="Times New Roman"/>
          <w:i/>
          <w:w w:val="99"/>
          <w:sz w:val="20"/>
          <w:szCs w:val="20"/>
        </w:rPr>
        <w:t>PAPER</w:t>
      </w:r>
    </w:p>
    <w:p w:rsidR="001C5649" w:rsidRDefault="001C5649" w:rsidP="003E6FEF">
      <w:pPr>
        <w:spacing w:line="568" w:lineRule="auto"/>
        <w:ind w:left="934" w:right="1346"/>
        <w:jc w:val="center"/>
      </w:pPr>
      <w:r>
        <w:rPr>
          <w:rFonts w:ascii="Times New Roman" w:eastAsia="Times New Roman" w:hAnsi="Times New Roman" w:cs="Times New Roman"/>
          <w:i/>
          <w:spacing w:val="1"/>
          <w:sz w:val="20"/>
          <w:szCs w:val="20"/>
        </w:rPr>
        <w:t>S</w:t>
      </w:r>
      <w:r>
        <w:rPr>
          <w:rFonts w:ascii="Times New Roman" w:eastAsia="Times New Roman" w:hAnsi="Times New Roman" w:cs="Times New Roman"/>
          <w:i/>
          <w:sz w:val="20"/>
          <w:szCs w:val="20"/>
        </w:rPr>
        <w:t>U</w:t>
      </w:r>
      <w:r>
        <w:rPr>
          <w:rFonts w:ascii="Times New Roman" w:eastAsia="Times New Roman" w:hAnsi="Times New Roman" w:cs="Times New Roman"/>
          <w:i/>
          <w:spacing w:val="1"/>
          <w:sz w:val="20"/>
          <w:szCs w:val="20"/>
        </w:rPr>
        <w:t>B</w:t>
      </w:r>
      <w:r>
        <w:rPr>
          <w:rFonts w:ascii="Times New Roman" w:eastAsia="Times New Roman" w:hAnsi="Times New Roman" w:cs="Times New Roman"/>
          <w:i/>
          <w:sz w:val="20"/>
          <w:szCs w:val="20"/>
        </w:rPr>
        <w:t>MITTED</w:t>
      </w:r>
      <w:r>
        <w:rPr>
          <w:rFonts w:ascii="Times New Roman" w:eastAsia="Times New Roman" w:hAnsi="Times New Roman" w:cs="Times New Roman"/>
          <w:i/>
          <w:spacing w:val="-10"/>
          <w:sz w:val="20"/>
          <w:szCs w:val="20"/>
        </w:rPr>
        <w:t xml:space="preserve"> </w:t>
      </w:r>
      <w:r>
        <w:rPr>
          <w:rFonts w:ascii="Times New Roman" w:eastAsia="Times New Roman" w:hAnsi="Times New Roman" w:cs="Times New Roman"/>
          <w:i/>
          <w:spacing w:val="1"/>
          <w:sz w:val="20"/>
          <w:szCs w:val="20"/>
        </w:rPr>
        <w:t>I</w:t>
      </w:r>
      <w:r>
        <w:rPr>
          <w:rFonts w:ascii="Times New Roman" w:eastAsia="Times New Roman" w:hAnsi="Times New Roman" w:cs="Times New Roman"/>
          <w:i/>
          <w:sz w:val="20"/>
          <w:szCs w:val="20"/>
        </w:rPr>
        <w:t>N</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FULF</w:t>
      </w:r>
      <w:r>
        <w:rPr>
          <w:rFonts w:ascii="Times New Roman" w:eastAsia="Times New Roman" w:hAnsi="Times New Roman" w:cs="Times New Roman"/>
          <w:i/>
          <w:spacing w:val="1"/>
          <w:sz w:val="20"/>
          <w:szCs w:val="20"/>
        </w:rPr>
        <w:t>I</w:t>
      </w:r>
      <w:r>
        <w:rPr>
          <w:rFonts w:ascii="Times New Roman" w:eastAsia="Times New Roman" w:hAnsi="Times New Roman" w:cs="Times New Roman"/>
          <w:i/>
          <w:spacing w:val="2"/>
          <w:sz w:val="20"/>
          <w:szCs w:val="20"/>
        </w:rPr>
        <w:t>L</w:t>
      </w:r>
      <w:r>
        <w:rPr>
          <w:rFonts w:ascii="Times New Roman" w:eastAsia="Times New Roman" w:hAnsi="Times New Roman" w:cs="Times New Roman"/>
          <w:i/>
          <w:sz w:val="20"/>
          <w:szCs w:val="20"/>
        </w:rPr>
        <w:t>L</w:t>
      </w:r>
      <w:r>
        <w:rPr>
          <w:rFonts w:ascii="Times New Roman" w:eastAsia="Times New Roman" w:hAnsi="Times New Roman" w:cs="Times New Roman"/>
          <w:i/>
          <w:spacing w:val="2"/>
          <w:sz w:val="20"/>
          <w:szCs w:val="20"/>
        </w:rPr>
        <w:t>M</w:t>
      </w:r>
      <w:r>
        <w:rPr>
          <w:rFonts w:ascii="Times New Roman" w:eastAsia="Times New Roman" w:hAnsi="Times New Roman" w:cs="Times New Roman"/>
          <w:i/>
          <w:sz w:val="20"/>
          <w:szCs w:val="20"/>
        </w:rPr>
        <w:t>E</w:t>
      </w:r>
      <w:r>
        <w:rPr>
          <w:rFonts w:ascii="Times New Roman" w:eastAsia="Times New Roman" w:hAnsi="Times New Roman" w:cs="Times New Roman"/>
          <w:i/>
          <w:spacing w:val="-1"/>
          <w:sz w:val="20"/>
          <w:szCs w:val="20"/>
        </w:rPr>
        <w:t>N</w:t>
      </w:r>
      <w:r>
        <w:rPr>
          <w:rFonts w:ascii="Times New Roman" w:eastAsia="Times New Roman" w:hAnsi="Times New Roman" w:cs="Times New Roman"/>
          <w:i/>
          <w:sz w:val="20"/>
          <w:szCs w:val="20"/>
        </w:rPr>
        <w:t>T</w:t>
      </w:r>
      <w:r>
        <w:rPr>
          <w:rFonts w:ascii="Times New Roman" w:eastAsia="Times New Roman" w:hAnsi="Times New Roman" w:cs="Times New Roman"/>
          <w:i/>
          <w:spacing w:val="-13"/>
          <w:sz w:val="20"/>
          <w:szCs w:val="20"/>
        </w:rPr>
        <w:t xml:space="preserve"> </w:t>
      </w:r>
      <w:r>
        <w:rPr>
          <w:rFonts w:ascii="Times New Roman" w:eastAsia="Times New Roman" w:hAnsi="Times New Roman" w:cs="Times New Roman"/>
          <w:i/>
          <w:sz w:val="20"/>
          <w:szCs w:val="20"/>
        </w:rPr>
        <w:t>OF</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THE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REQU</w:t>
      </w:r>
      <w:r>
        <w:rPr>
          <w:rFonts w:ascii="Times New Roman" w:eastAsia="Times New Roman" w:hAnsi="Times New Roman" w:cs="Times New Roman"/>
          <w:i/>
          <w:spacing w:val="1"/>
          <w:sz w:val="20"/>
          <w:szCs w:val="20"/>
        </w:rPr>
        <w:t>I</w:t>
      </w:r>
      <w:r>
        <w:rPr>
          <w:rFonts w:ascii="Times New Roman" w:eastAsia="Times New Roman" w:hAnsi="Times New Roman" w:cs="Times New Roman"/>
          <w:i/>
          <w:sz w:val="20"/>
          <w:szCs w:val="20"/>
        </w:rPr>
        <w:t>REM</w:t>
      </w:r>
      <w:r>
        <w:rPr>
          <w:rFonts w:ascii="Times New Roman" w:eastAsia="Times New Roman" w:hAnsi="Times New Roman" w:cs="Times New Roman"/>
          <w:i/>
          <w:spacing w:val="3"/>
          <w:sz w:val="20"/>
          <w:szCs w:val="20"/>
        </w:rPr>
        <w:t>E</w:t>
      </w:r>
      <w:r>
        <w:rPr>
          <w:rFonts w:ascii="Times New Roman" w:eastAsia="Times New Roman" w:hAnsi="Times New Roman" w:cs="Times New Roman"/>
          <w:i/>
          <w:spacing w:val="1"/>
          <w:sz w:val="20"/>
          <w:szCs w:val="20"/>
        </w:rPr>
        <w:t>N</w:t>
      </w:r>
      <w:r>
        <w:rPr>
          <w:rFonts w:ascii="Times New Roman" w:eastAsia="Times New Roman" w:hAnsi="Times New Roman" w:cs="Times New Roman"/>
          <w:i/>
          <w:sz w:val="20"/>
          <w:szCs w:val="20"/>
        </w:rPr>
        <w:t>TS</w:t>
      </w:r>
      <w:r>
        <w:rPr>
          <w:rFonts w:ascii="Times New Roman" w:eastAsia="Times New Roman" w:hAnsi="Times New Roman" w:cs="Times New Roman"/>
          <w:i/>
          <w:spacing w:val="-14"/>
          <w:sz w:val="20"/>
          <w:szCs w:val="20"/>
        </w:rPr>
        <w:t xml:space="preserve"> </w:t>
      </w:r>
      <w:r>
        <w:rPr>
          <w:rFonts w:ascii="Times New Roman" w:eastAsia="Times New Roman" w:hAnsi="Times New Roman" w:cs="Times New Roman"/>
          <w:i/>
          <w:sz w:val="20"/>
          <w:szCs w:val="20"/>
        </w:rPr>
        <w:t>FOR</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THE</w:t>
      </w:r>
      <w:r>
        <w:rPr>
          <w:rFonts w:ascii="Times New Roman" w:eastAsia="Times New Roman" w:hAnsi="Times New Roman" w:cs="Times New Roman"/>
          <w:i/>
          <w:spacing w:val="-3"/>
          <w:sz w:val="20"/>
          <w:szCs w:val="20"/>
        </w:rPr>
        <w:t xml:space="preserve"> </w:t>
      </w:r>
      <w:r>
        <w:rPr>
          <w:rFonts w:ascii="Times New Roman" w:eastAsia="Times New Roman" w:hAnsi="Times New Roman" w:cs="Times New Roman"/>
          <w:i/>
          <w:sz w:val="20"/>
          <w:szCs w:val="20"/>
        </w:rPr>
        <w:t>A</w:t>
      </w:r>
      <w:r>
        <w:rPr>
          <w:rFonts w:ascii="Times New Roman" w:eastAsia="Times New Roman" w:hAnsi="Times New Roman" w:cs="Times New Roman"/>
          <w:i/>
          <w:spacing w:val="-3"/>
          <w:sz w:val="20"/>
          <w:szCs w:val="20"/>
        </w:rPr>
        <w:t>W</w:t>
      </w:r>
      <w:r>
        <w:rPr>
          <w:rFonts w:ascii="Times New Roman" w:eastAsia="Times New Roman" w:hAnsi="Times New Roman" w:cs="Times New Roman"/>
          <w:i/>
          <w:sz w:val="20"/>
          <w:szCs w:val="20"/>
        </w:rPr>
        <w:t>ARD</w:t>
      </w:r>
      <w:r>
        <w:rPr>
          <w:rFonts w:ascii="Times New Roman" w:eastAsia="Times New Roman" w:hAnsi="Times New Roman" w:cs="Times New Roman"/>
          <w:i/>
          <w:spacing w:val="-7"/>
          <w:sz w:val="20"/>
          <w:szCs w:val="20"/>
        </w:rPr>
        <w:t xml:space="preserve"> </w:t>
      </w:r>
      <w:r>
        <w:rPr>
          <w:rFonts w:ascii="Times New Roman" w:eastAsia="Times New Roman" w:hAnsi="Times New Roman" w:cs="Times New Roman"/>
          <w:i/>
          <w:w w:val="99"/>
          <w:sz w:val="20"/>
          <w:szCs w:val="20"/>
        </w:rPr>
        <w:t xml:space="preserve">OF </w:t>
      </w:r>
      <w:r>
        <w:rPr>
          <w:rFonts w:ascii="Times New Roman" w:eastAsia="Times New Roman" w:hAnsi="Times New Roman" w:cs="Times New Roman"/>
          <w:i/>
          <w:sz w:val="20"/>
          <w:szCs w:val="20"/>
        </w:rPr>
        <w:t>G</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ADE</w:t>
      </w:r>
      <w:r>
        <w:rPr>
          <w:rFonts w:ascii="Times New Roman" w:eastAsia="Times New Roman" w:hAnsi="Times New Roman" w:cs="Times New Roman"/>
          <w:i/>
          <w:spacing w:val="-6"/>
          <w:sz w:val="20"/>
          <w:szCs w:val="20"/>
        </w:rPr>
        <w:t xml:space="preserve"> </w:t>
      </w:r>
      <w:r>
        <w:rPr>
          <w:rFonts w:ascii="Times New Roman" w:eastAsia="Times New Roman" w:hAnsi="Times New Roman" w:cs="Times New Roman"/>
          <w:i/>
          <w:spacing w:val="1"/>
          <w:w w:val="99"/>
          <w:sz w:val="20"/>
          <w:szCs w:val="20"/>
        </w:rPr>
        <w:t>I</w:t>
      </w:r>
      <w:r>
        <w:rPr>
          <w:rFonts w:ascii="Times New Roman" w:eastAsia="Times New Roman" w:hAnsi="Times New Roman" w:cs="Times New Roman"/>
          <w:i/>
          <w:w w:val="99"/>
          <w:sz w:val="20"/>
          <w:szCs w:val="20"/>
        </w:rPr>
        <w:t>N</w:t>
      </w:r>
    </w:p>
    <w:p w:rsidR="001C5649" w:rsidRDefault="001C5649" w:rsidP="0086758D">
      <w:pPr>
        <w:spacing w:before="13"/>
        <w:ind w:left="875" w:right="1274"/>
        <w:rPr>
          <w:sz w:val="28"/>
          <w:szCs w:val="28"/>
        </w:rPr>
      </w:pPr>
      <w:r>
        <w:rPr>
          <w:rFonts w:ascii="Times New Roman" w:eastAsia="Times New Roman" w:hAnsi="Times New Roman" w:cs="Times New Roman"/>
          <w:b/>
          <w:sz w:val="28"/>
          <w:szCs w:val="28"/>
        </w:rPr>
        <w:t>SE</w:t>
      </w:r>
      <w:r>
        <w:rPr>
          <w:rFonts w:ascii="Times New Roman" w:eastAsia="Times New Roman" w:hAnsi="Times New Roman" w:cs="Times New Roman"/>
          <w:b/>
          <w:spacing w:val="-1"/>
          <w:sz w:val="28"/>
          <w:szCs w:val="28"/>
        </w:rPr>
        <w:t>CUR</w:t>
      </w:r>
      <w:r>
        <w:rPr>
          <w:rFonts w:ascii="Times New Roman" w:eastAsia="Times New Roman" w:hAnsi="Times New Roman" w:cs="Times New Roman"/>
          <w:b/>
          <w:sz w:val="28"/>
          <w:szCs w:val="28"/>
        </w:rPr>
        <w:t>E S</w:t>
      </w:r>
      <w:r>
        <w:rPr>
          <w:rFonts w:ascii="Times New Roman" w:eastAsia="Times New Roman" w:hAnsi="Times New Roman" w:cs="Times New Roman"/>
          <w:b/>
          <w:spacing w:val="-1"/>
          <w:sz w:val="28"/>
          <w:szCs w:val="28"/>
        </w:rPr>
        <w:t>OF</w:t>
      </w:r>
      <w:r>
        <w:rPr>
          <w:rFonts w:ascii="Times New Roman" w:eastAsia="Times New Roman" w:hAnsi="Times New Roman" w:cs="Times New Roman"/>
          <w:b/>
          <w:sz w:val="28"/>
          <w:szCs w:val="28"/>
        </w:rPr>
        <w:t>TW</w:t>
      </w:r>
      <w:r>
        <w:rPr>
          <w:rFonts w:ascii="Times New Roman" w:eastAsia="Times New Roman" w:hAnsi="Times New Roman" w:cs="Times New Roman"/>
          <w:b/>
          <w:spacing w:val="-1"/>
          <w:sz w:val="28"/>
          <w:szCs w:val="28"/>
        </w:rPr>
        <w:t>AR</w:t>
      </w:r>
      <w:r>
        <w:rPr>
          <w:rFonts w:ascii="Times New Roman" w:eastAsia="Times New Roman" w:hAnsi="Times New Roman" w:cs="Times New Roman"/>
          <w:b/>
          <w:sz w:val="28"/>
          <w:szCs w:val="28"/>
        </w:rPr>
        <w:t xml:space="preserve">E </w:t>
      </w:r>
      <w:r>
        <w:rPr>
          <w:rFonts w:ascii="Times New Roman" w:eastAsia="Times New Roman" w:hAnsi="Times New Roman" w:cs="Times New Roman"/>
          <w:b/>
          <w:spacing w:val="-2"/>
          <w:sz w:val="28"/>
          <w:szCs w:val="28"/>
        </w:rPr>
        <w:t>D</w:t>
      </w:r>
      <w:r>
        <w:rPr>
          <w:rFonts w:ascii="Times New Roman" w:eastAsia="Times New Roman" w:hAnsi="Times New Roman" w:cs="Times New Roman"/>
          <w:b/>
          <w:sz w:val="28"/>
          <w:szCs w:val="28"/>
        </w:rPr>
        <w:t>ES</w:t>
      </w:r>
      <w:r>
        <w:rPr>
          <w:rFonts w:ascii="Times New Roman" w:eastAsia="Times New Roman" w:hAnsi="Times New Roman" w:cs="Times New Roman"/>
          <w:b/>
          <w:spacing w:val="1"/>
          <w:sz w:val="28"/>
          <w:szCs w:val="28"/>
        </w:rPr>
        <w:t>I</w:t>
      </w:r>
      <w:r>
        <w:rPr>
          <w:rFonts w:ascii="Times New Roman" w:eastAsia="Times New Roman" w:hAnsi="Times New Roman" w:cs="Times New Roman"/>
          <w:b/>
          <w:sz w:val="28"/>
          <w:szCs w:val="28"/>
        </w:rPr>
        <w:t>GN</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pacing w:val="-2"/>
          <w:sz w:val="28"/>
          <w:szCs w:val="28"/>
        </w:rPr>
        <w:t>A</w:t>
      </w:r>
      <w:r>
        <w:rPr>
          <w:rFonts w:ascii="Times New Roman" w:eastAsia="Times New Roman" w:hAnsi="Times New Roman" w:cs="Times New Roman"/>
          <w:b/>
          <w:spacing w:val="-1"/>
          <w:sz w:val="28"/>
          <w:szCs w:val="28"/>
        </w:rPr>
        <w:t>N</w:t>
      </w:r>
      <w:r>
        <w:rPr>
          <w:rFonts w:ascii="Times New Roman" w:eastAsia="Times New Roman" w:hAnsi="Times New Roman" w:cs="Times New Roman"/>
          <w:b/>
          <w:sz w:val="28"/>
          <w:szCs w:val="28"/>
        </w:rPr>
        <w:t>D</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z w:val="28"/>
          <w:szCs w:val="28"/>
        </w:rPr>
        <w:t>PROG</w:t>
      </w:r>
      <w:r>
        <w:rPr>
          <w:rFonts w:ascii="Times New Roman" w:eastAsia="Times New Roman" w:hAnsi="Times New Roman" w:cs="Times New Roman"/>
          <w:b/>
          <w:spacing w:val="-2"/>
          <w:sz w:val="28"/>
          <w:szCs w:val="28"/>
        </w:rPr>
        <w:t>R</w:t>
      </w:r>
      <w:r>
        <w:rPr>
          <w:rFonts w:ascii="Times New Roman" w:eastAsia="Times New Roman" w:hAnsi="Times New Roman" w:cs="Times New Roman"/>
          <w:b/>
          <w:spacing w:val="-1"/>
          <w:sz w:val="28"/>
          <w:szCs w:val="28"/>
        </w:rPr>
        <w:t>AMM</w:t>
      </w:r>
      <w:r>
        <w:rPr>
          <w:rFonts w:ascii="Times New Roman" w:eastAsia="Times New Roman" w:hAnsi="Times New Roman" w:cs="Times New Roman"/>
          <w:b/>
          <w:spacing w:val="1"/>
          <w:sz w:val="28"/>
          <w:szCs w:val="28"/>
        </w:rPr>
        <w:t>I</w:t>
      </w:r>
      <w:r>
        <w:rPr>
          <w:rFonts w:ascii="Times New Roman" w:eastAsia="Times New Roman" w:hAnsi="Times New Roman" w:cs="Times New Roman"/>
          <w:b/>
          <w:spacing w:val="-1"/>
          <w:sz w:val="28"/>
          <w:szCs w:val="28"/>
        </w:rPr>
        <w:t>N</w:t>
      </w:r>
      <w:r>
        <w:rPr>
          <w:rFonts w:ascii="Times New Roman" w:eastAsia="Times New Roman" w:hAnsi="Times New Roman" w:cs="Times New Roman"/>
          <w:b/>
          <w:sz w:val="28"/>
          <w:szCs w:val="28"/>
        </w:rPr>
        <w:t>G</w:t>
      </w:r>
    </w:p>
    <w:p w:rsidR="001C5649" w:rsidRDefault="001C5649" w:rsidP="0086758D">
      <w:pPr>
        <w:spacing w:before="10" w:line="140" w:lineRule="exact"/>
        <w:rPr>
          <w:sz w:val="15"/>
          <w:szCs w:val="15"/>
        </w:rPr>
      </w:pPr>
    </w:p>
    <w:p w:rsidR="001C5649" w:rsidRDefault="001C5649" w:rsidP="0086758D">
      <w:pPr>
        <w:ind w:left="4251" w:right="4649"/>
      </w:pPr>
      <w:r>
        <w:rPr>
          <w:rFonts w:ascii="Times New Roman" w:eastAsia="Times New Roman" w:hAnsi="Times New Roman" w:cs="Times New Roman"/>
          <w:spacing w:val="1"/>
          <w:w w:val="99"/>
          <w:sz w:val="20"/>
          <w:szCs w:val="20"/>
        </w:rPr>
        <w:t>IN</w:t>
      </w:r>
    </w:p>
    <w:p w:rsidR="001C5649" w:rsidRDefault="001C5649" w:rsidP="0086758D">
      <w:pPr>
        <w:spacing w:before="8" w:line="100" w:lineRule="exact"/>
        <w:rPr>
          <w:sz w:val="11"/>
          <w:szCs w:val="11"/>
        </w:rPr>
      </w:pPr>
    </w:p>
    <w:p w:rsidR="001C5649" w:rsidRDefault="001C5649" w:rsidP="0086758D">
      <w:pPr>
        <w:spacing w:line="200" w:lineRule="exact"/>
      </w:pPr>
    </w:p>
    <w:p w:rsidR="001C5649" w:rsidRDefault="001C5649" w:rsidP="0086758D">
      <w:pPr>
        <w:ind w:left="2886" w:right="3285"/>
        <w:rPr>
          <w:sz w:val="28"/>
          <w:szCs w:val="28"/>
        </w:rPr>
      </w:pPr>
      <w:r>
        <w:rPr>
          <w:rFonts w:ascii="Times New Roman" w:eastAsia="Times New Roman" w:hAnsi="Times New Roman" w:cs="Times New Roman"/>
          <w:b/>
          <w:spacing w:val="-1"/>
          <w:sz w:val="28"/>
          <w:szCs w:val="28"/>
        </w:rPr>
        <w:t>C</w:t>
      </w:r>
      <w:r>
        <w:rPr>
          <w:rFonts w:ascii="Times New Roman" w:eastAsia="Times New Roman" w:hAnsi="Times New Roman" w:cs="Times New Roman"/>
          <w:b/>
          <w:sz w:val="28"/>
          <w:szCs w:val="28"/>
        </w:rPr>
        <w:t>O</w:t>
      </w:r>
      <w:r>
        <w:rPr>
          <w:rFonts w:ascii="Times New Roman" w:eastAsia="Times New Roman" w:hAnsi="Times New Roman" w:cs="Times New Roman"/>
          <w:b/>
          <w:spacing w:val="-1"/>
          <w:sz w:val="28"/>
          <w:szCs w:val="28"/>
        </w:rPr>
        <w:t>MPU</w:t>
      </w:r>
      <w:r>
        <w:rPr>
          <w:rFonts w:ascii="Times New Roman" w:eastAsia="Times New Roman" w:hAnsi="Times New Roman" w:cs="Times New Roman"/>
          <w:b/>
          <w:sz w:val="28"/>
          <w:szCs w:val="28"/>
        </w:rPr>
        <w:t>TER</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z w:val="28"/>
          <w:szCs w:val="28"/>
        </w:rPr>
        <w:t>S</w:t>
      </w:r>
      <w:r>
        <w:rPr>
          <w:rFonts w:ascii="Times New Roman" w:eastAsia="Times New Roman" w:hAnsi="Times New Roman" w:cs="Times New Roman"/>
          <w:b/>
          <w:spacing w:val="-2"/>
          <w:sz w:val="28"/>
          <w:szCs w:val="28"/>
        </w:rPr>
        <w:t>C</w:t>
      </w:r>
      <w:r>
        <w:rPr>
          <w:rFonts w:ascii="Times New Roman" w:eastAsia="Times New Roman" w:hAnsi="Times New Roman" w:cs="Times New Roman"/>
          <w:b/>
          <w:spacing w:val="1"/>
          <w:sz w:val="28"/>
          <w:szCs w:val="28"/>
        </w:rPr>
        <w:t>I</w:t>
      </w:r>
      <w:r>
        <w:rPr>
          <w:rFonts w:ascii="Times New Roman" w:eastAsia="Times New Roman" w:hAnsi="Times New Roman" w:cs="Times New Roman"/>
          <w:b/>
          <w:sz w:val="28"/>
          <w:szCs w:val="28"/>
        </w:rPr>
        <w:t>E</w:t>
      </w:r>
      <w:r>
        <w:rPr>
          <w:rFonts w:ascii="Times New Roman" w:eastAsia="Times New Roman" w:hAnsi="Times New Roman" w:cs="Times New Roman"/>
          <w:b/>
          <w:spacing w:val="-1"/>
          <w:sz w:val="28"/>
          <w:szCs w:val="28"/>
        </w:rPr>
        <w:t>NC</w:t>
      </w:r>
      <w:r>
        <w:rPr>
          <w:rFonts w:ascii="Times New Roman" w:eastAsia="Times New Roman" w:hAnsi="Times New Roman" w:cs="Times New Roman"/>
          <w:b/>
          <w:sz w:val="28"/>
          <w:szCs w:val="28"/>
        </w:rPr>
        <w:t>E</w:t>
      </w:r>
    </w:p>
    <w:p w:rsidR="001C5649" w:rsidRDefault="001C5649" w:rsidP="0086758D">
      <w:pPr>
        <w:spacing w:before="8" w:line="140" w:lineRule="exact"/>
        <w:rPr>
          <w:sz w:val="15"/>
          <w:szCs w:val="15"/>
        </w:rPr>
      </w:pPr>
    </w:p>
    <w:p w:rsidR="001C5649" w:rsidRDefault="001C5649" w:rsidP="0086758D">
      <w:pPr>
        <w:spacing w:line="200" w:lineRule="exact"/>
      </w:pPr>
    </w:p>
    <w:p w:rsidR="001C5649" w:rsidRDefault="001C5649" w:rsidP="0086758D">
      <w:pPr>
        <w:ind w:left="4227" w:right="4624"/>
      </w:pPr>
      <w:r>
        <w:rPr>
          <w:rFonts w:ascii="Times New Roman" w:eastAsia="Times New Roman" w:hAnsi="Times New Roman" w:cs="Times New Roman"/>
          <w:spacing w:val="2"/>
          <w:w w:val="99"/>
          <w:sz w:val="20"/>
          <w:szCs w:val="20"/>
        </w:rPr>
        <w:t>BY</w:t>
      </w:r>
    </w:p>
    <w:p w:rsidR="001C5649" w:rsidRDefault="001C5649" w:rsidP="0086758D">
      <w:pPr>
        <w:spacing w:before="2" w:line="100" w:lineRule="exact"/>
        <w:rPr>
          <w:sz w:val="11"/>
          <w:szCs w:val="11"/>
        </w:rPr>
      </w:pPr>
    </w:p>
    <w:p w:rsidR="001C5649" w:rsidRDefault="001C5649" w:rsidP="0086758D">
      <w:pPr>
        <w:spacing w:line="200" w:lineRule="exact"/>
      </w:pPr>
    </w:p>
    <w:p w:rsidR="001C5649" w:rsidRDefault="00DA3C48" w:rsidP="0086758D">
      <w:pPr>
        <w:ind w:left="2365"/>
        <w:rPr>
          <w:sz w:val="28"/>
          <w:szCs w:val="28"/>
        </w:rPr>
      </w:pPr>
      <w:r>
        <w:rPr>
          <w:rFonts w:ascii="Times New Roman" w:eastAsia="Times New Roman" w:hAnsi="Times New Roman" w:cs="Times New Roman"/>
          <w:b/>
          <w:sz w:val="28"/>
          <w:szCs w:val="28"/>
        </w:rPr>
        <w:tab/>
        <w:t>Harsh Loomba</w:t>
      </w:r>
      <w:r w:rsidR="001C5649">
        <w:rPr>
          <w:rFonts w:ascii="Times New Roman" w:eastAsia="Times New Roman" w:hAnsi="Times New Roman" w:cs="Times New Roman"/>
          <w:b/>
          <w:sz w:val="28"/>
          <w:szCs w:val="28"/>
        </w:rPr>
        <w:t xml:space="preserve">   </w:t>
      </w:r>
      <w:r w:rsidR="001C5649">
        <w:rPr>
          <w:rFonts w:ascii="Times New Roman" w:eastAsia="Times New Roman" w:hAnsi="Times New Roman" w:cs="Times New Roman"/>
          <w:sz w:val="28"/>
          <w:szCs w:val="28"/>
        </w:rPr>
        <w:t>(</w:t>
      </w:r>
      <w:r>
        <w:rPr>
          <w:rFonts w:ascii="Times New Roman" w:eastAsia="Times New Roman" w:hAnsi="Times New Roman" w:cs="Times New Roman"/>
          <w:spacing w:val="-1"/>
          <w:sz w:val="28"/>
          <w:szCs w:val="28"/>
        </w:rPr>
        <w:t>G00905405</w:t>
      </w:r>
      <w:r w:rsidR="001C5649">
        <w:rPr>
          <w:rFonts w:ascii="Times New Roman" w:eastAsia="Times New Roman" w:hAnsi="Times New Roman" w:cs="Times New Roman"/>
          <w:sz w:val="28"/>
          <w:szCs w:val="28"/>
        </w:rPr>
        <w:t>)</w:t>
      </w:r>
    </w:p>
    <w:p w:rsidR="001C5649" w:rsidRDefault="001C5649" w:rsidP="0086758D">
      <w:pPr>
        <w:spacing w:before="3" w:line="180" w:lineRule="exact"/>
        <w:rPr>
          <w:sz w:val="19"/>
          <w:szCs w:val="19"/>
        </w:rPr>
      </w:pPr>
    </w:p>
    <w:p w:rsidR="001C5649" w:rsidRDefault="001C5649" w:rsidP="0086758D">
      <w:pPr>
        <w:ind w:left="3005"/>
      </w:pPr>
      <w:r>
        <w:rPr>
          <w:noProof/>
        </w:rPr>
        <w:drawing>
          <wp:inline distT="0" distB="0" distL="0" distR="0" wp14:anchorId="10B08CFE" wp14:editId="601DB015">
            <wp:extent cx="1878965" cy="11245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8965" cy="1124585"/>
                    </a:xfrm>
                    <a:prstGeom prst="rect">
                      <a:avLst/>
                    </a:prstGeom>
                    <a:noFill/>
                    <a:ln>
                      <a:noFill/>
                    </a:ln>
                  </pic:spPr>
                </pic:pic>
              </a:graphicData>
            </a:graphic>
          </wp:inline>
        </w:drawing>
      </w:r>
    </w:p>
    <w:p w:rsidR="001C5649" w:rsidRDefault="001C5649" w:rsidP="0086758D">
      <w:pPr>
        <w:spacing w:line="200" w:lineRule="exact"/>
      </w:pPr>
    </w:p>
    <w:p w:rsidR="001C5649" w:rsidRDefault="001C5649" w:rsidP="0086758D">
      <w:pPr>
        <w:spacing w:before="12" w:line="240" w:lineRule="exact"/>
        <w:rPr>
          <w:sz w:val="24"/>
          <w:szCs w:val="24"/>
        </w:rPr>
      </w:pPr>
    </w:p>
    <w:p w:rsidR="0086758D" w:rsidRDefault="001C5649" w:rsidP="003E6FEF">
      <w:pPr>
        <w:spacing w:line="509" w:lineRule="auto"/>
        <w:ind w:left="2315" w:right="1657" w:hanging="288"/>
        <w:jc w:val="center"/>
        <w:rPr>
          <w:rFonts w:ascii="Times New Roman" w:eastAsia="Times New Roman" w:hAnsi="Times New Roman" w:cs="Times New Roman"/>
          <w:b/>
          <w:sz w:val="28"/>
          <w:szCs w:val="28"/>
        </w:rPr>
      </w:pPr>
      <w:r>
        <w:rPr>
          <w:rFonts w:ascii="Times New Roman" w:eastAsia="Times New Roman" w:hAnsi="Times New Roman" w:cs="Times New Roman"/>
          <w:b/>
          <w:spacing w:val="-1"/>
          <w:sz w:val="28"/>
          <w:szCs w:val="28"/>
        </w:rPr>
        <w:t>D</w:t>
      </w:r>
      <w:r>
        <w:rPr>
          <w:rFonts w:ascii="Times New Roman" w:eastAsia="Times New Roman" w:hAnsi="Times New Roman" w:cs="Times New Roman"/>
          <w:b/>
          <w:sz w:val="28"/>
          <w:szCs w:val="28"/>
        </w:rPr>
        <w:t>E</w:t>
      </w:r>
      <w:r>
        <w:rPr>
          <w:rFonts w:ascii="Times New Roman" w:eastAsia="Times New Roman" w:hAnsi="Times New Roman" w:cs="Times New Roman"/>
          <w:b/>
          <w:spacing w:val="-1"/>
          <w:sz w:val="28"/>
          <w:szCs w:val="28"/>
        </w:rPr>
        <w:t>PAR</w:t>
      </w:r>
      <w:r>
        <w:rPr>
          <w:rFonts w:ascii="Times New Roman" w:eastAsia="Times New Roman" w:hAnsi="Times New Roman" w:cs="Times New Roman"/>
          <w:b/>
          <w:sz w:val="28"/>
          <w:szCs w:val="28"/>
        </w:rPr>
        <w:t>T</w:t>
      </w:r>
      <w:r>
        <w:rPr>
          <w:rFonts w:ascii="Times New Roman" w:eastAsia="Times New Roman" w:hAnsi="Times New Roman" w:cs="Times New Roman"/>
          <w:b/>
          <w:spacing w:val="-1"/>
          <w:sz w:val="28"/>
          <w:szCs w:val="28"/>
        </w:rPr>
        <w:t>M</w:t>
      </w:r>
      <w:r>
        <w:rPr>
          <w:rFonts w:ascii="Times New Roman" w:eastAsia="Times New Roman" w:hAnsi="Times New Roman" w:cs="Times New Roman"/>
          <w:b/>
          <w:sz w:val="28"/>
          <w:szCs w:val="28"/>
        </w:rPr>
        <w:t>E</w:t>
      </w:r>
      <w:r>
        <w:rPr>
          <w:rFonts w:ascii="Times New Roman" w:eastAsia="Times New Roman" w:hAnsi="Times New Roman" w:cs="Times New Roman"/>
          <w:b/>
          <w:spacing w:val="-1"/>
          <w:sz w:val="28"/>
          <w:szCs w:val="28"/>
        </w:rPr>
        <w:t>N</w:t>
      </w:r>
      <w:r>
        <w:rPr>
          <w:rFonts w:ascii="Times New Roman" w:eastAsia="Times New Roman" w:hAnsi="Times New Roman" w:cs="Times New Roman"/>
          <w:b/>
          <w:sz w:val="28"/>
          <w:szCs w:val="28"/>
        </w:rPr>
        <w:t xml:space="preserve">T OF </w:t>
      </w:r>
      <w:r>
        <w:rPr>
          <w:rFonts w:ascii="Times New Roman" w:eastAsia="Times New Roman" w:hAnsi="Times New Roman" w:cs="Times New Roman"/>
          <w:b/>
          <w:spacing w:val="-1"/>
          <w:sz w:val="28"/>
          <w:szCs w:val="28"/>
        </w:rPr>
        <w:t>C</w:t>
      </w:r>
      <w:r>
        <w:rPr>
          <w:rFonts w:ascii="Times New Roman" w:eastAsia="Times New Roman" w:hAnsi="Times New Roman" w:cs="Times New Roman"/>
          <w:b/>
          <w:sz w:val="28"/>
          <w:szCs w:val="28"/>
        </w:rPr>
        <w:t>O</w:t>
      </w:r>
      <w:r>
        <w:rPr>
          <w:rFonts w:ascii="Times New Roman" w:eastAsia="Times New Roman" w:hAnsi="Times New Roman" w:cs="Times New Roman"/>
          <w:b/>
          <w:spacing w:val="-1"/>
          <w:sz w:val="28"/>
          <w:szCs w:val="28"/>
        </w:rPr>
        <w:t>MPU</w:t>
      </w:r>
      <w:r>
        <w:rPr>
          <w:rFonts w:ascii="Times New Roman" w:eastAsia="Times New Roman" w:hAnsi="Times New Roman" w:cs="Times New Roman"/>
          <w:b/>
          <w:sz w:val="28"/>
          <w:szCs w:val="28"/>
        </w:rPr>
        <w:t>TER</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z w:val="28"/>
          <w:szCs w:val="28"/>
        </w:rPr>
        <w:t>S</w:t>
      </w:r>
      <w:r>
        <w:rPr>
          <w:rFonts w:ascii="Times New Roman" w:eastAsia="Times New Roman" w:hAnsi="Times New Roman" w:cs="Times New Roman"/>
          <w:b/>
          <w:spacing w:val="-2"/>
          <w:sz w:val="28"/>
          <w:szCs w:val="28"/>
        </w:rPr>
        <w:t>C</w:t>
      </w:r>
      <w:r>
        <w:rPr>
          <w:rFonts w:ascii="Times New Roman" w:eastAsia="Times New Roman" w:hAnsi="Times New Roman" w:cs="Times New Roman"/>
          <w:b/>
          <w:spacing w:val="1"/>
          <w:sz w:val="28"/>
          <w:szCs w:val="28"/>
        </w:rPr>
        <w:t>I</w:t>
      </w:r>
      <w:r>
        <w:rPr>
          <w:rFonts w:ascii="Times New Roman" w:eastAsia="Times New Roman" w:hAnsi="Times New Roman" w:cs="Times New Roman"/>
          <w:b/>
          <w:sz w:val="28"/>
          <w:szCs w:val="28"/>
        </w:rPr>
        <w:t>E</w:t>
      </w:r>
      <w:r>
        <w:rPr>
          <w:rFonts w:ascii="Times New Roman" w:eastAsia="Times New Roman" w:hAnsi="Times New Roman" w:cs="Times New Roman"/>
          <w:b/>
          <w:spacing w:val="-1"/>
          <w:sz w:val="28"/>
          <w:szCs w:val="28"/>
        </w:rPr>
        <w:t>NC</w:t>
      </w:r>
      <w:r w:rsidR="0086758D">
        <w:rPr>
          <w:rFonts w:ascii="Times New Roman" w:eastAsia="Times New Roman" w:hAnsi="Times New Roman" w:cs="Times New Roman"/>
          <w:b/>
          <w:sz w:val="28"/>
          <w:szCs w:val="28"/>
        </w:rPr>
        <w:t>E</w:t>
      </w:r>
    </w:p>
    <w:p w:rsidR="00A719B1" w:rsidRDefault="001C5649" w:rsidP="003E6FEF">
      <w:pPr>
        <w:spacing w:line="509" w:lineRule="auto"/>
        <w:ind w:left="2315" w:right="1657" w:hanging="2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GEO</w:t>
      </w:r>
      <w:r>
        <w:rPr>
          <w:rFonts w:ascii="Times New Roman" w:eastAsia="Times New Roman" w:hAnsi="Times New Roman" w:cs="Times New Roman"/>
          <w:b/>
          <w:spacing w:val="-1"/>
          <w:sz w:val="28"/>
          <w:szCs w:val="28"/>
        </w:rPr>
        <w:t>R</w:t>
      </w:r>
      <w:r>
        <w:rPr>
          <w:rFonts w:ascii="Times New Roman" w:eastAsia="Times New Roman" w:hAnsi="Times New Roman" w:cs="Times New Roman"/>
          <w:b/>
          <w:sz w:val="28"/>
          <w:szCs w:val="28"/>
        </w:rPr>
        <w:t xml:space="preserve">GE </w:t>
      </w:r>
      <w:r>
        <w:rPr>
          <w:rFonts w:ascii="Times New Roman" w:eastAsia="Times New Roman" w:hAnsi="Times New Roman" w:cs="Times New Roman"/>
          <w:b/>
          <w:spacing w:val="-2"/>
          <w:sz w:val="28"/>
          <w:szCs w:val="28"/>
        </w:rPr>
        <w:t>M</w:t>
      </w:r>
      <w:r>
        <w:rPr>
          <w:rFonts w:ascii="Times New Roman" w:eastAsia="Times New Roman" w:hAnsi="Times New Roman" w:cs="Times New Roman"/>
          <w:b/>
          <w:spacing w:val="-1"/>
          <w:sz w:val="28"/>
          <w:szCs w:val="28"/>
        </w:rPr>
        <w:t>A</w:t>
      </w:r>
      <w:r>
        <w:rPr>
          <w:rFonts w:ascii="Times New Roman" w:eastAsia="Times New Roman" w:hAnsi="Times New Roman" w:cs="Times New Roman"/>
          <w:b/>
          <w:sz w:val="28"/>
          <w:szCs w:val="28"/>
        </w:rPr>
        <w:t>SON</w:t>
      </w:r>
      <w:r>
        <w:rPr>
          <w:rFonts w:ascii="Times New Roman" w:eastAsia="Times New Roman" w:hAnsi="Times New Roman" w:cs="Times New Roman"/>
          <w:b/>
          <w:spacing w:val="-1"/>
          <w:sz w:val="28"/>
          <w:szCs w:val="28"/>
        </w:rPr>
        <w:t xml:space="preserve"> </w:t>
      </w:r>
      <w:r>
        <w:rPr>
          <w:rFonts w:ascii="Times New Roman" w:eastAsia="Times New Roman" w:hAnsi="Times New Roman" w:cs="Times New Roman"/>
          <w:b/>
          <w:spacing w:val="-2"/>
          <w:sz w:val="28"/>
          <w:szCs w:val="28"/>
        </w:rPr>
        <w:t>U</w:t>
      </w:r>
      <w:r>
        <w:rPr>
          <w:rFonts w:ascii="Times New Roman" w:eastAsia="Times New Roman" w:hAnsi="Times New Roman" w:cs="Times New Roman"/>
          <w:b/>
          <w:spacing w:val="-1"/>
          <w:sz w:val="28"/>
          <w:szCs w:val="28"/>
        </w:rPr>
        <w:t>N</w:t>
      </w:r>
      <w:r>
        <w:rPr>
          <w:rFonts w:ascii="Times New Roman" w:eastAsia="Times New Roman" w:hAnsi="Times New Roman" w:cs="Times New Roman"/>
          <w:b/>
          <w:spacing w:val="1"/>
          <w:sz w:val="28"/>
          <w:szCs w:val="28"/>
        </w:rPr>
        <w:t>I</w:t>
      </w:r>
      <w:r>
        <w:rPr>
          <w:rFonts w:ascii="Times New Roman" w:eastAsia="Times New Roman" w:hAnsi="Times New Roman" w:cs="Times New Roman"/>
          <w:b/>
          <w:spacing w:val="-1"/>
          <w:sz w:val="28"/>
          <w:szCs w:val="28"/>
        </w:rPr>
        <w:t>V</w:t>
      </w:r>
      <w:r>
        <w:rPr>
          <w:rFonts w:ascii="Times New Roman" w:eastAsia="Times New Roman" w:hAnsi="Times New Roman" w:cs="Times New Roman"/>
          <w:b/>
          <w:sz w:val="28"/>
          <w:szCs w:val="28"/>
        </w:rPr>
        <w:t>E</w:t>
      </w:r>
      <w:r>
        <w:rPr>
          <w:rFonts w:ascii="Times New Roman" w:eastAsia="Times New Roman" w:hAnsi="Times New Roman" w:cs="Times New Roman"/>
          <w:b/>
          <w:spacing w:val="-1"/>
          <w:sz w:val="28"/>
          <w:szCs w:val="28"/>
        </w:rPr>
        <w:t>R</w:t>
      </w:r>
      <w:r>
        <w:rPr>
          <w:rFonts w:ascii="Times New Roman" w:eastAsia="Times New Roman" w:hAnsi="Times New Roman" w:cs="Times New Roman"/>
          <w:b/>
          <w:sz w:val="28"/>
          <w:szCs w:val="28"/>
        </w:rPr>
        <w:t>S</w:t>
      </w:r>
      <w:r>
        <w:rPr>
          <w:rFonts w:ascii="Times New Roman" w:eastAsia="Times New Roman" w:hAnsi="Times New Roman" w:cs="Times New Roman"/>
          <w:b/>
          <w:spacing w:val="1"/>
          <w:sz w:val="28"/>
          <w:szCs w:val="28"/>
        </w:rPr>
        <w:t>I</w:t>
      </w:r>
      <w:r>
        <w:rPr>
          <w:rFonts w:ascii="Times New Roman" w:eastAsia="Times New Roman" w:hAnsi="Times New Roman" w:cs="Times New Roman"/>
          <w:b/>
          <w:sz w:val="28"/>
          <w:szCs w:val="28"/>
        </w:rPr>
        <w:t>TY</w:t>
      </w:r>
    </w:p>
    <w:p w:rsidR="0086758D" w:rsidRDefault="0086758D" w:rsidP="003E6FEF">
      <w:pPr>
        <w:spacing w:line="509" w:lineRule="auto"/>
        <w:ind w:left="2315" w:right="1657" w:hanging="2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FAIRFAX, VIRGINIA</w:t>
      </w:r>
    </w:p>
    <w:p w:rsidR="0086758D" w:rsidRDefault="0086758D" w:rsidP="00AE18FE">
      <w:pPr>
        <w:spacing w:before="13" w:line="508" w:lineRule="auto"/>
        <w:ind w:right="3433"/>
        <w:jc w:val="center"/>
        <w:rPr>
          <w:rFonts w:ascii="Times New Roman" w:hAnsi="Times New Roman" w:cs="Times New Roman"/>
          <w:b/>
          <w:sz w:val="28"/>
          <w:szCs w:val="28"/>
        </w:rPr>
      </w:pPr>
    </w:p>
    <w:p w:rsidR="00B25C8D" w:rsidRDefault="00B25C8D" w:rsidP="00B25C8D">
      <w:pPr>
        <w:pStyle w:val="ListParagraph"/>
        <w:ind w:left="360"/>
        <w:jc w:val="center"/>
        <w:rPr>
          <w:rFonts w:ascii="Times New Roman" w:hAnsi="Times New Roman" w:cs="Times New Roman"/>
          <w:b/>
          <w:sz w:val="28"/>
          <w:szCs w:val="28"/>
        </w:rPr>
      </w:pPr>
      <w:r>
        <w:rPr>
          <w:rFonts w:ascii="Times New Roman" w:hAnsi="Times New Roman" w:cs="Times New Roman"/>
          <w:b/>
          <w:sz w:val="28"/>
          <w:szCs w:val="28"/>
        </w:rPr>
        <w:lastRenderedPageBreak/>
        <w:t>CONTENTS</w:t>
      </w:r>
    </w:p>
    <w:p w:rsidR="00B25C8D" w:rsidRDefault="00B25C8D" w:rsidP="00B25C8D">
      <w:pPr>
        <w:pStyle w:val="ListParagraph"/>
        <w:ind w:left="360"/>
        <w:jc w:val="center"/>
        <w:rPr>
          <w:rFonts w:ascii="Times New Roman" w:hAnsi="Times New Roman" w:cs="Times New Roman"/>
          <w:b/>
          <w:sz w:val="28"/>
          <w:szCs w:val="28"/>
        </w:rPr>
      </w:pPr>
    </w:p>
    <w:p w:rsidR="00B25C8D" w:rsidRDefault="00B25C8D" w:rsidP="00B25C8D">
      <w:pPr>
        <w:pStyle w:val="ListParagraph"/>
        <w:ind w:left="360"/>
        <w:jc w:val="center"/>
        <w:rPr>
          <w:rFonts w:ascii="Times New Roman" w:hAnsi="Times New Roman" w:cs="Times New Roman"/>
          <w:b/>
          <w:sz w:val="28"/>
          <w:szCs w:val="28"/>
        </w:rPr>
      </w:pPr>
    </w:p>
    <w:tbl>
      <w:tblPr>
        <w:tblW w:w="9359" w:type="dxa"/>
        <w:tblLook w:val="04A0" w:firstRow="1" w:lastRow="0" w:firstColumn="1" w:lastColumn="0" w:noHBand="0" w:noVBand="1"/>
      </w:tblPr>
      <w:tblGrid>
        <w:gridCol w:w="381"/>
        <w:gridCol w:w="7784"/>
        <w:gridCol w:w="1194"/>
      </w:tblGrid>
      <w:tr w:rsidR="00B25C8D" w:rsidRPr="00B25C8D" w:rsidTr="00B25C8D">
        <w:trPr>
          <w:trHeight w:val="522"/>
        </w:trPr>
        <w:tc>
          <w:tcPr>
            <w:tcW w:w="381" w:type="dxa"/>
            <w:tcBorders>
              <w:top w:val="nil"/>
              <w:left w:val="nil"/>
              <w:bottom w:val="nil"/>
              <w:right w:val="nil"/>
            </w:tcBorders>
            <w:shd w:val="clear" w:color="auto" w:fill="auto"/>
            <w:noWrap/>
            <w:vAlign w:val="bottom"/>
            <w:hideMark/>
          </w:tcPr>
          <w:p w:rsidR="00B25C8D" w:rsidRPr="00B25C8D" w:rsidRDefault="00B25C8D" w:rsidP="00B25C8D">
            <w:pPr>
              <w:spacing w:after="0" w:line="240" w:lineRule="auto"/>
              <w:rPr>
                <w:rFonts w:ascii="Times New Roman" w:eastAsia="Times New Roman" w:hAnsi="Times New Roman" w:cs="Times New Roman"/>
                <w:sz w:val="24"/>
                <w:szCs w:val="24"/>
              </w:rPr>
            </w:pPr>
          </w:p>
        </w:tc>
        <w:tc>
          <w:tcPr>
            <w:tcW w:w="7784" w:type="dxa"/>
            <w:tcBorders>
              <w:top w:val="nil"/>
              <w:left w:val="nil"/>
              <w:bottom w:val="nil"/>
              <w:right w:val="nil"/>
            </w:tcBorders>
            <w:shd w:val="clear" w:color="auto" w:fill="auto"/>
            <w:noWrap/>
            <w:vAlign w:val="bottom"/>
            <w:hideMark/>
          </w:tcPr>
          <w:p w:rsidR="00B25C8D" w:rsidRPr="00B25C8D" w:rsidRDefault="00B25C8D" w:rsidP="00B25C8D">
            <w:pPr>
              <w:spacing w:after="0" w:line="240" w:lineRule="auto"/>
              <w:rPr>
                <w:rFonts w:ascii="Times New Roman" w:eastAsia="Times New Roman" w:hAnsi="Times New Roman" w:cs="Times New Roman"/>
                <w:b/>
                <w:bCs/>
                <w:color w:val="000000"/>
                <w:sz w:val="28"/>
                <w:szCs w:val="28"/>
              </w:rPr>
            </w:pPr>
            <w:r w:rsidRPr="00B25C8D">
              <w:rPr>
                <w:rFonts w:ascii="Times New Roman" w:eastAsia="Times New Roman" w:hAnsi="Times New Roman" w:cs="Times New Roman"/>
                <w:b/>
                <w:bCs/>
                <w:color w:val="000000"/>
                <w:sz w:val="28"/>
                <w:szCs w:val="28"/>
              </w:rPr>
              <w:t>Topic</w:t>
            </w:r>
          </w:p>
        </w:tc>
        <w:tc>
          <w:tcPr>
            <w:tcW w:w="1194" w:type="dxa"/>
            <w:tcBorders>
              <w:top w:val="nil"/>
              <w:left w:val="nil"/>
              <w:bottom w:val="nil"/>
              <w:right w:val="nil"/>
            </w:tcBorders>
            <w:shd w:val="clear" w:color="auto" w:fill="auto"/>
            <w:noWrap/>
            <w:vAlign w:val="bottom"/>
            <w:hideMark/>
          </w:tcPr>
          <w:p w:rsidR="00B25C8D" w:rsidRPr="00B25C8D" w:rsidRDefault="008829AB" w:rsidP="00B25C8D">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B25C8D" w:rsidRPr="00B25C8D">
              <w:rPr>
                <w:rFonts w:ascii="Times New Roman" w:eastAsia="Times New Roman" w:hAnsi="Times New Roman" w:cs="Times New Roman"/>
                <w:b/>
                <w:bCs/>
                <w:color w:val="000000"/>
                <w:sz w:val="28"/>
                <w:szCs w:val="28"/>
              </w:rPr>
              <w:t>Page #</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right"/>
              <w:rPr>
                <w:rFonts w:ascii="Times New Roman" w:eastAsia="Times New Roman" w:hAnsi="Times New Roman" w:cs="Times New Roman"/>
                <w:b/>
                <w:bCs/>
                <w:color w:val="000000"/>
                <w:sz w:val="28"/>
                <w:szCs w:val="28"/>
              </w:rPr>
            </w:pPr>
            <w:r w:rsidRPr="00B25C8D">
              <w:rPr>
                <w:rFonts w:ascii="Times New Roman" w:eastAsia="Times New Roman" w:hAnsi="Times New Roman" w:cs="Times New Roman"/>
                <w:b/>
                <w:bCs/>
                <w:color w:val="000000"/>
                <w:sz w:val="28"/>
                <w:szCs w:val="28"/>
              </w:rPr>
              <w:t>1</w:t>
            </w: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bCs/>
                <w:color w:val="000000"/>
                <w:sz w:val="28"/>
                <w:szCs w:val="28"/>
                <w:u w:val="single"/>
              </w:rPr>
            </w:pPr>
            <w:r w:rsidRPr="00D26125">
              <w:rPr>
                <w:rFonts w:ascii="Times New Roman" w:eastAsia="Times New Roman" w:hAnsi="Times New Roman" w:cs="Times New Roman"/>
                <w:b/>
                <w:bCs/>
                <w:color w:val="000000"/>
                <w:sz w:val="28"/>
                <w:szCs w:val="28"/>
                <w:u w:val="single"/>
              </w:rPr>
              <w:t>Introduction</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right"/>
              <w:rPr>
                <w:rFonts w:ascii="Times New Roman" w:eastAsia="Times New Roman" w:hAnsi="Times New Roman" w:cs="Times New Roman"/>
                <w:color w:val="000000"/>
                <w:sz w:val="28"/>
                <w:szCs w:val="28"/>
              </w:rPr>
            </w:pP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color w:val="000000"/>
                <w:sz w:val="24"/>
                <w:szCs w:val="24"/>
              </w:rPr>
            </w:pPr>
            <w:r w:rsidRPr="00D26125">
              <w:rPr>
                <w:rFonts w:ascii="Times New Roman" w:eastAsia="Times New Roman" w:hAnsi="Times New Roman" w:cs="Times New Roman"/>
                <w:b/>
                <w:color w:val="000000"/>
                <w:sz w:val="24"/>
                <w:szCs w:val="24"/>
              </w:rPr>
              <w:t>1.1. Cloud Computing And Essential Features</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right"/>
              <w:rPr>
                <w:rFonts w:ascii="Times New Roman" w:eastAsia="Times New Roman" w:hAnsi="Times New Roman" w:cs="Times New Roman"/>
                <w:color w:val="000000"/>
                <w:sz w:val="28"/>
                <w:szCs w:val="28"/>
              </w:rPr>
            </w:pP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color w:val="000000"/>
                <w:sz w:val="24"/>
                <w:szCs w:val="24"/>
              </w:rPr>
            </w:pPr>
            <w:r w:rsidRPr="00D26125">
              <w:rPr>
                <w:rFonts w:ascii="Times New Roman" w:eastAsia="Times New Roman" w:hAnsi="Times New Roman" w:cs="Times New Roman"/>
                <w:b/>
                <w:color w:val="000000"/>
                <w:sz w:val="24"/>
                <w:szCs w:val="24"/>
              </w:rPr>
              <w:t>1.2. Cloud Service Model</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right"/>
              <w:rPr>
                <w:rFonts w:ascii="Times New Roman" w:eastAsia="Times New Roman" w:hAnsi="Times New Roman" w:cs="Times New Roman"/>
                <w:color w:val="000000"/>
                <w:sz w:val="28"/>
                <w:szCs w:val="28"/>
              </w:rPr>
            </w:pP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color w:val="000000"/>
                <w:sz w:val="24"/>
                <w:szCs w:val="24"/>
              </w:rPr>
            </w:pPr>
            <w:r w:rsidRPr="00D26125">
              <w:rPr>
                <w:rFonts w:ascii="Times New Roman" w:eastAsia="Times New Roman" w:hAnsi="Times New Roman" w:cs="Times New Roman"/>
                <w:b/>
                <w:color w:val="000000"/>
                <w:sz w:val="24"/>
                <w:szCs w:val="24"/>
              </w:rPr>
              <w:t>1.3. Cloud Deployment Model</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right"/>
              <w:rPr>
                <w:rFonts w:ascii="Times New Roman" w:eastAsia="Times New Roman" w:hAnsi="Times New Roman" w:cs="Times New Roman"/>
                <w:b/>
                <w:bCs/>
                <w:color w:val="000000"/>
                <w:sz w:val="28"/>
                <w:szCs w:val="28"/>
              </w:rPr>
            </w:pPr>
            <w:r w:rsidRPr="00B25C8D">
              <w:rPr>
                <w:rFonts w:ascii="Times New Roman" w:eastAsia="Times New Roman" w:hAnsi="Times New Roman" w:cs="Times New Roman"/>
                <w:b/>
                <w:bCs/>
                <w:color w:val="000000"/>
                <w:sz w:val="28"/>
                <w:szCs w:val="28"/>
              </w:rPr>
              <w:t>2</w:t>
            </w: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bCs/>
                <w:color w:val="000000"/>
                <w:sz w:val="28"/>
                <w:szCs w:val="28"/>
                <w:u w:val="single"/>
              </w:rPr>
            </w:pPr>
            <w:r w:rsidRPr="00D26125">
              <w:rPr>
                <w:rFonts w:ascii="Times New Roman" w:eastAsia="Times New Roman" w:hAnsi="Times New Roman" w:cs="Times New Roman"/>
                <w:b/>
                <w:bCs/>
                <w:color w:val="000000"/>
                <w:sz w:val="28"/>
                <w:szCs w:val="28"/>
                <w:u w:val="single"/>
              </w:rPr>
              <w:t>Security Concerns In Cloud</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right"/>
              <w:rPr>
                <w:rFonts w:ascii="Times New Roman" w:eastAsia="Times New Roman" w:hAnsi="Times New Roman" w:cs="Times New Roman"/>
                <w:color w:val="000000"/>
                <w:sz w:val="28"/>
                <w:szCs w:val="28"/>
              </w:rPr>
            </w:pP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color w:val="000000"/>
                <w:sz w:val="24"/>
                <w:szCs w:val="24"/>
              </w:rPr>
            </w:pPr>
            <w:r w:rsidRPr="00D26125">
              <w:rPr>
                <w:rFonts w:ascii="Times New Roman" w:eastAsia="Times New Roman" w:hAnsi="Times New Roman" w:cs="Times New Roman"/>
                <w:b/>
                <w:color w:val="000000"/>
                <w:sz w:val="24"/>
                <w:szCs w:val="24"/>
              </w:rPr>
              <w:t xml:space="preserve">2.1. Vulnerability In Cloud </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right"/>
              <w:rPr>
                <w:rFonts w:ascii="Times New Roman" w:eastAsia="Times New Roman" w:hAnsi="Times New Roman" w:cs="Times New Roman"/>
                <w:color w:val="000000"/>
                <w:sz w:val="28"/>
                <w:szCs w:val="28"/>
              </w:rPr>
            </w:pP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color w:val="000000"/>
                <w:sz w:val="24"/>
                <w:szCs w:val="24"/>
              </w:rPr>
            </w:pPr>
            <w:r w:rsidRPr="00D26125">
              <w:rPr>
                <w:rFonts w:ascii="Times New Roman" w:eastAsia="Times New Roman" w:hAnsi="Times New Roman" w:cs="Times New Roman"/>
                <w:b/>
                <w:color w:val="000000"/>
                <w:sz w:val="24"/>
                <w:szCs w:val="24"/>
              </w:rPr>
              <w:t>2.2 Combat The Security Challenges</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right"/>
              <w:rPr>
                <w:rFonts w:ascii="Times New Roman" w:eastAsia="Times New Roman" w:hAnsi="Times New Roman" w:cs="Times New Roman"/>
                <w:color w:val="000000"/>
                <w:sz w:val="28"/>
                <w:szCs w:val="28"/>
              </w:rPr>
            </w:pP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color w:val="000000"/>
                <w:sz w:val="24"/>
                <w:szCs w:val="24"/>
              </w:rPr>
            </w:pPr>
            <w:r w:rsidRPr="00D26125">
              <w:rPr>
                <w:rFonts w:ascii="Times New Roman" w:eastAsia="Times New Roman" w:hAnsi="Times New Roman" w:cs="Times New Roman"/>
                <w:b/>
                <w:color w:val="000000"/>
                <w:sz w:val="24"/>
                <w:szCs w:val="24"/>
              </w:rPr>
              <w:t>2.3. Security Solution Features</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center"/>
              <w:rPr>
                <w:rFonts w:ascii="Times New Roman" w:eastAsia="Times New Roman" w:hAnsi="Times New Roman" w:cs="Times New Roman"/>
                <w:b/>
                <w:bCs/>
                <w:color w:val="000000"/>
                <w:sz w:val="28"/>
                <w:szCs w:val="28"/>
              </w:rPr>
            </w:pPr>
            <w:r w:rsidRPr="00B25C8D">
              <w:rPr>
                <w:rFonts w:ascii="Times New Roman" w:eastAsia="Times New Roman" w:hAnsi="Times New Roman" w:cs="Times New Roman"/>
                <w:b/>
                <w:bCs/>
                <w:color w:val="000000"/>
                <w:sz w:val="28"/>
                <w:szCs w:val="28"/>
              </w:rPr>
              <w:t>3</w:t>
            </w: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bCs/>
                <w:color w:val="000000"/>
                <w:sz w:val="28"/>
                <w:szCs w:val="28"/>
                <w:u w:val="single"/>
              </w:rPr>
            </w:pPr>
            <w:r w:rsidRPr="00D26125">
              <w:rPr>
                <w:rFonts w:ascii="Times New Roman" w:eastAsia="Times New Roman" w:hAnsi="Times New Roman" w:cs="Times New Roman"/>
                <w:b/>
                <w:bCs/>
                <w:color w:val="000000"/>
                <w:sz w:val="28"/>
                <w:szCs w:val="28"/>
                <w:u w:val="single"/>
              </w:rPr>
              <w:t>Intel's Proposition of Cloud Security</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D52630" w:rsidRPr="00B25C8D" w:rsidTr="00B25C8D">
        <w:trPr>
          <w:trHeight w:val="522"/>
        </w:trPr>
        <w:tc>
          <w:tcPr>
            <w:tcW w:w="381" w:type="dxa"/>
            <w:tcBorders>
              <w:top w:val="nil"/>
              <w:left w:val="nil"/>
              <w:bottom w:val="nil"/>
              <w:right w:val="nil"/>
            </w:tcBorders>
            <w:shd w:val="clear" w:color="auto" w:fill="auto"/>
            <w:vAlign w:val="center"/>
          </w:tcPr>
          <w:p w:rsidR="00D52630" w:rsidRPr="00B25C8D" w:rsidRDefault="00D52630" w:rsidP="00B25C8D">
            <w:pPr>
              <w:spacing w:after="0" w:line="240" w:lineRule="auto"/>
              <w:jc w:val="center"/>
              <w:rPr>
                <w:rFonts w:ascii="Times New Roman" w:eastAsia="Times New Roman" w:hAnsi="Times New Roman" w:cs="Times New Roman"/>
                <w:b/>
                <w:bCs/>
                <w:color w:val="000000"/>
                <w:sz w:val="28"/>
                <w:szCs w:val="28"/>
              </w:rPr>
            </w:pPr>
          </w:p>
        </w:tc>
        <w:tc>
          <w:tcPr>
            <w:tcW w:w="7784" w:type="dxa"/>
            <w:tcBorders>
              <w:top w:val="nil"/>
              <w:left w:val="nil"/>
              <w:bottom w:val="nil"/>
              <w:right w:val="nil"/>
            </w:tcBorders>
            <w:shd w:val="clear" w:color="auto" w:fill="auto"/>
            <w:vAlign w:val="center"/>
          </w:tcPr>
          <w:p w:rsidR="00D52630" w:rsidRPr="00C31656" w:rsidRDefault="00C31656" w:rsidP="00B25C8D">
            <w:pPr>
              <w:spacing w:after="0" w:line="240" w:lineRule="auto"/>
              <w:rPr>
                <w:rFonts w:ascii="Times New Roman" w:eastAsia="Times New Roman" w:hAnsi="Times New Roman" w:cs="Times New Roman"/>
                <w:b/>
                <w:color w:val="000000"/>
                <w:sz w:val="24"/>
                <w:szCs w:val="24"/>
              </w:rPr>
            </w:pPr>
            <w:r w:rsidRPr="00C31656">
              <w:rPr>
                <w:rFonts w:ascii="Times New Roman" w:eastAsia="Times New Roman" w:hAnsi="Times New Roman" w:cs="Times New Roman"/>
                <w:b/>
                <w:color w:val="000000"/>
                <w:sz w:val="24"/>
                <w:szCs w:val="24"/>
              </w:rPr>
              <w:t>3.1. Provisioning Module</w:t>
            </w:r>
          </w:p>
        </w:tc>
        <w:tc>
          <w:tcPr>
            <w:tcW w:w="1194" w:type="dxa"/>
            <w:tcBorders>
              <w:top w:val="nil"/>
              <w:left w:val="nil"/>
              <w:bottom w:val="nil"/>
              <w:right w:val="nil"/>
            </w:tcBorders>
            <w:shd w:val="clear" w:color="auto" w:fill="auto"/>
            <w:vAlign w:val="center"/>
          </w:tcPr>
          <w:p w:rsidR="00D52630"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D52630" w:rsidRPr="00B25C8D" w:rsidTr="00B25C8D">
        <w:trPr>
          <w:trHeight w:val="522"/>
        </w:trPr>
        <w:tc>
          <w:tcPr>
            <w:tcW w:w="381" w:type="dxa"/>
            <w:tcBorders>
              <w:top w:val="nil"/>
              <w:left w:val="nil"/>
              <w:bottom w:val="nil"/>
              <w:right w:val="nil"/>
            </w:tcBorders>
            <w:shd w:val="clear" w:color="auto" w:fill="auto"/>
            <w:vAlign w:val="center"/>
          </w:tcPr>
          <w:p w:rsidR="00D52630" w:rsidRPr="00B25C8D" w:rsidRDefault="00D52630" w:rsidP="00B25C8D">
            <w:pPr>
              <w:spacing w:after="0" w:line="240" w:lineRule="auto"/>
              <w:jc w:val="center"/>
              <w:rPr>
                <w:rFonts w:ascii="Times New Roman" w:eastAsia="Times New Roman" w:hAnsi="Times New Roman" w:cs="Times New Roman"/>
                <w:b/>
                <w:bCs/>
                <w:color w:val="000000"/>
                <w:sz w:val="28"/>
                <w:szCs w:val="28"/>
              </w:rPr>
            </w:pPr>
          </w:p>
        </w:tc>
        <w:tc>
          <w:tcPr>
            <w:tcW w:w="7784" w:type="dxa"/>
            <w:tcBorders>
              <w:top w:val="nil"/>
              <w:left w:val="nil"/>
              <w:bottom w:val="nil"/>
              <w:right w:val="nil"/>
            </w:tcBorders>
            <w:shd w:val="clear" w:color="auto" w:fill="auto"/>
            <w:vAlign w:val="center"/>
          </w:tcPr>
          <w:p w:rsidR="00D52630" w:rsidRPr="00C31656" w:rsidRDefault="00C31656" w:rsidP="00B25C8D">
            <w:pPr>
              <w:spacing w:after="0" w:line="240" w:lineRule="auto"/>
              <w:rPr>
                <w:rFonts w:ascii="Times New Roman" w:eastAsia="Times New Roman" w:hAnsi="Times New Roman" w:cs="Times New Roman"/>
                <w:b/>
                <w:color w:val="000000"/>
                <w:sz w:val="24"/>
                <w:szCs w:val="24"/>
              </w:rPr>
            </w:pPr>
            <w:r w:rsidRPr="00C31656">
              <w:rPr>
                <w:rFonts w:ascii="Times New Roman" w:eastAsia="Times New Roman" w:hAnsi="Times New Roman" w:cs="Times New Roman"/>
                <w:b/>
                <w:color w:val="000000"/>
                <w:sz w:val="24"/>
                <w:szCs w:val="24"/>
              </w:rPr>
              <w:t>3.2. Intel IAM Federation/SSO Module</w:t>
            </w:r>
          </w:p>
        </w:tc>
        <w:tc>
          <w:tcPr>
            <w:tcW w:w="1194" w:type="dxa"/>
            <w:tcBorders>
              <w:top w:val="nil"/>
              <w:left w:val="nil"/>
              <w:bottom w:val="nil"/>
              <w:right w:val="nil"/>
            </w:tcBorders>
            <w:shd w:val="clear" w:color="auto" w:fill="auto"/>
            <w:vAlign w:val="center"/>
          </w:tcPr>
          <w:p w:rsidR="00D52630"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p>
        </w:tc>
      </w:tr>
      <w:tr w:rsidR="00D52630" w:rsidRPr="00B25C8D" w:rsidTr="00B25C8D">
        <w:trPr>
          <w:trHeight w:val="522"/>
        </w:trPr>
        <w:tc>
          <w:tcPr>
            <w:tcW w:w="381" w:type="dxa"/>
            <w:tcBorders>
              <w:top w:val="nil"/>
              <w:left w:val="nil"/>
              <w:bottom w:val="nil"/>
              <w:right w:val="nil"/>
            </w:tcBorders>
            <w:shd w:val="clear" w:color="auto" w:fill="auto"/>
            <w:vAlign w:val="center"/>
          </w:tcPr>
          <w:p w:rsidR="00D52630" w:rsidRPr="00B25C8D" w:rsidRDefault="00D52630" w:rsidP="00B25C8D">
            <w:pPr>
              <w:spacing w:after="0" w:line="240" w:lineRule="auto"/>
              <w:jc w:val="center"/>
              <w:rPr>
                <w:rFonts w:ascii="Times New Roman" w:eastAsia="Times New Roman" w:hAnsi="Times New Roman" w:cs="Times New Roman"/>
                <w:b/>
                <w:bCs/>
                <w:color w:val="000000"/>
                <w:sz w:val="28"/>
                <w:szCs w:val="28"/>
              </w:rPr>
            </w:pPr>
          </w:p>
        </w:tc>
        <w:tc>
          <w:tcPr>
            <w:tcW w:w="7784" w:type="dxa"/>
            <w:tcBorders>
              <w:top w:val="nil"/>
              <w:left w:val="nil"/>
              <w:bottom w:val="nil"/>
              <w:right w:val="nil"/>
            </w:tcBorders>
            <w:shd w:val="clear" w:color="auto" w:fill="auto"/>
            <w:vAlign w:val="center"/>
          </w:tcPr>
          <w:p w:rsidR="00D52630" w:rsidRPr="00C31656" w:rsidRDefault="00C31656" w:rsidP="00B25C8D">
            <w:pPr>
              <w:spacing w:after="0" w:line="240" w:lineRule="auto"/>
              <w:rPr>
                <w:rFonts w:ascii="Times New Roman" w:eastAsia="Times New Roman" w:hAnsi="Times New Roman" w:cs="Times New Roman"/>
                <w:b/>
                <w:color w:val="000000"/>
                <w:sz w:val="24"/>
                <w:szCs w:val="24"/>
              </w:rPr>
            </w:pPr>
            <w:r w:rsidRPr="00C31656">
              <w:rPr>
                <w:rFonts w:ascii="Times New Roman" w:eastAsia="Times New Roman" w:hAnsi="Times New Roman" w:cs="Times New Roman"/>
                <w:b/>
                <w:color w:val="000000"/>
                <w:sz w:val="24"/>
                <w:szCs w:val="24"/>
              </w:rPr>
              <w:t>3.3 OTP Module</w:t>
            </w:r>
          </w:p>
        </w:tc>
        <w:tc>
          <w:tcPr>
            <w:tcW w:w="1194" w:type="dxa"/>
            <w:tcBorders>
              <w:top w:val="nil"/>
              <w:left w:val="nil"/>
              <w:bottom w:val="nil"/>
              <w:right w:val="nil"/>
            </w:tcBorders>
            <w:shd w:val="clear" w:color="auto" w:fill="auto"/>
            <w:vAlign w:val="center"/>
          </w:tcPr>
          <w:p w:rsidR="00D52630"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p>
        </w:tc>
      </w:tr>
      <w:tr w:rsidR="00D52630" w:rsidRPr="00B25C8D" w:rsidTr="00B25C8D">
        <w:trPr>
          <w:trHeight w:val="522"/>
        </w:trPr>
        <w:tc>
          <w:tcPr>
            <w:tcW w:w="381" w:type="dxa"/>
            <w:tcBorders>
              <w:top w:val="nil"/>
              <w:left w:val="nil"/>
              <w:bottom w:val="nil"/>
              <w:right w:val="nil"/>
            </w:tcBorders>
            <w:shd w:val="clear" w:color="auto" w:fill="auto"/>
            <w:vAlign w:val="center"/>
          </w:tcPr>
          <w:p w:rsidR="00D52630" w:rsidRPr="00B25C8D" w:rsidRDefault="00D52630" w:rsidP="00B25C8D">
            <w:pPr>
              <w:spacing w:after="0" w:line="240" w:lineRule="auto"/>
              <w:jc w:val="center"/>
              <w:rPr>
                <w:rFonts w:ascii="Times New Roman" w:eastAsia="Times New Roman" w:hAnsi="Times New Roman" w:cs="Times New Roman"/>
                <w:b/>
                <w:bCs/>
                <w:color w:val="000000"/>
                <w:sz w:val="28"/>
                <w:szCs w:val="28"/>
              </w:rPr>
            </w:pPr>
          </w:p>
        </w:tc>
        <w:tc>
          <w:tcPr>
            <w:tcW w:w="7784" w:type="dxa"/>
            <w:tcBorders>
              <w:top w:val="nil"/>
              <w:left w:val="nil"/>
              <w:bottom w:val="nil"/>
              <w:right w:val="nil"/>
            </w:tcBorders>
            <w:shd w:val="clear" w:color="auto" w:fill="auto"/>
            <w:vAlign w:val="center"/>
          </w:tcPr>
          <w:p w:rsidR="00D52630" w:rsidRPr="00C31656" w:rsidRDefault="00C31656" w:rsidP="00B25C8D">
            <w:pPr>
              <w:spacing w:after="0" w:line="240" w:lineRule="auto"/>
              <w:rPr>
                <w:rFonts w:ascii="Times New Roman" w:eastAsia="Times New Roman" w:hAnsi="Times New Roman" w:cs="Times New Roman"/>
                <w:b/>
                <w:color w:val="000000"/>
                <w:sz w:val="24"/>
                <w:szCs w:val="24"/>
              </w:rPr>
            </w:pPr>
            <w:r w:rsidRPr="00C31656">
              <w:rPr>
                <w:rFonts w:ascii="Times New Roman" w:eastAsia="Times New Roman" w:hAnsi="Times New Roman" w:cs="Times New Roman"/>
                <w:b/>
                <w:color w:val="000000"/>
                <w:sz w:val="24"/>
                <w:szCs w:val="24"/>
              </w:rPr>
              <w:t>3.4 Software Service Token Module</w:t>
            </w:r>
          </w:p>
        </w:tc>
        <w:tc>
          <w:tcPr>
            <w:tcW w:w="1194" w:type="dxa"/>
            <w:tcBorders>
              <w:top w:val="nil"/>
              <w:left w:val="nil"/>
              <w:bottom w:val="nil"/>
              <w:right w:val="nil"/>
            </w:tcBorders>
            <w:shd w:val="clear" w:color="auto" w:fill="auto"/>
            <w:vAlign w:val="center"/>
          </w:tcPr>
          <w:p w:rsidR="00D52630"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tc>
      </w:tr>
      <w:tr w:rsidR="00D52630" w:rsidRPr="00B25C8D" w:rsidTr="00B25C8D">
        <w:trPr>
          <w:trHeight w:val="522"/>
        </w:trPr>
        <w:tc>
          <w:tcPr>
            <w:tcW w:w="381" w:type="dxa"/>
            <w:tcBorders>
              <w:top w:val="nil"/>
              <w:left w:val="nil"/>
              <w:bottom w:val="nil"/>
              <w:right w:val="nil"/>
            </w:tcBorders>
            <w:shd w:val="clear" w:color="auto" w:fill="auto"/>
            <w:vAlign w:val="center"/>
          </w:tcPr>
          <w:p w:rsidR="00D52630" w:rsidRPr="00B25C8D" w:rsidRDefault="00D52630" w:rsidP="00B25C8D">
            <w:pPr>
              <w:spacing w:after="0" w:line="240" w:lineRule="auto"/>
              <w:jc w:val="center"/>
              <w:rPr>
                <w:rFonts w:ascii="Times New Roman" w:eastAsia="Times New Roman" w:hAnsi="Times New Roman" w:cs="Times New Roman"/>
                <w:b/>
                <w:bCs/>
                <w:color w:val="000000"/>
                <w:sz w:val="28"/>
                <w:szCs w:val="28"/>
              </w:rPr>
            </w:pPr>
          </w:p>
        </w:tc>
        <w:tc>
          <w:tcPr>
            <w:tcW w:w="7784" w:type="dxa"/>
            <w:tcBorders>
              <w:top w:val="nil"/>
              <w:left w:val="nil"/>
              <w:bottom w:val="nil"/>
              <w:right w:val="nil"/>
            </w:tcBorders>
            <w:shd w:val="clear" w:color="auto" w:fill="auto"/>
            <w:vAlign w:val="center"/>
          </w:tcPr>
          <w:p w:rsidR="00D52630" w:rsidRPr="00C31656" w:rsidRDefault="00C31656" w:rsidP="00B25C8D">
            <w:pPr>
              <w:spacing w:after="0" w:line="240" w:lineRule="auto"/>
              <w:rPr>
                <w:rFonts w:ascii="Times New Roman" w:eastAsia="Times New Roman" w:hAnsi="Times New Roman" w:cs="Times New Roman"/>
                <w:b/>
                <w:color w:val="000000"/>
                <w:sz w:val="24"/>
                <w:szCs w:val="24"/>
              </w:rPr>
            </w:pPr>
            <w:r w:rsidRPr="00C31656">
              <w:rPr>
                <w:rFonts w:ascii="Times New Roman" w:eastAsia="Times New Roman" w:hAnsi="Times New Roman" w:cs="Times New Roman"/>
                <w:b/>
                <w:color w:val="000000"/>
                <w:sz w:val="24"/>
                <w:szCs w:val="24"/>
              </w:rPr>
              <w:t>3.5 Compliance Module</w:t>
            </w:r>
          </w:p>
        </w:tc>
        <w:tc>
          <w:tcPr>
            <w:tcW w:w="1194" w:type="dxa"/>
            <w:tcBorders>
              <w:top w:val="nil"/>
              <w:left w:val="nil"/>
              <w:bottom w:val="nil"/>
              <w:right w:val="nil"/>
            </w:tcBorders>
            <w:shd w:val="clear" w:color="auto" w:fill="auto"/>
            <w:vAlign w:val="center"/>
          </w:tcPr>
          <w:p w:rsidR="00D52630"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tc>
      </w:tr>
      <w:tr w:rsidR="00B25C8D" w:rsidRPr="00B25C8D" w:rsidTr="00B25C8D">
        <w:trPr>
          <w:trHeight w:val="522"/>
        </w:trPr>
        <w:tc>
          <w:tcPr>
            <w:tcW w:w="381" w:type="dxa"/>
            <w:tcBorders>
              <w:top w:val="nil"/>
              <w:left w:val="nil"/>
              <w:bottom w:val="nil"/>
              <w:right w:val="nil"/>
            </w:tcBorders>
            <w:shd w:val="clear" w:color="auto" w:fill="auto"/>
            <w:vAlign w:val="center"/>
            <w:hideMark/>
          </w:tcPr>
          <w:p w:rsidR="00B25C8D" w:rsidRPr="00B25C8D" w:rsidRDefault="00B25C8D" w:rsidP="00B25C8D">
            <w:pPr>
              <w:spacing w:after="0" w:line="240" w:lineRule="auto"/>
              <w:jc w:val="center"/>
              <w:rPr>
                <w:rFonts w:ascii="Times New Roman" w:eastAsia="Times New Roman" w:hAnsi="Times New Roman" w:cs="Times New Roman"/>
                <w:b/>
                <w:bCs/>
                <w:color w:val="000000"/>
                <w:sz w:val="28"/>
                <w:szCs w:val="28"/>
              </w:rPr>
            </w:pPr>
            <w:r w:rsidRPr="00B25C8D">
              <w:rPr>
                <w:rFonts w:ascii="Times New Roman" w:eastAsia="Times New Roman" w:hAnsi="Times New Roman" w:cs="Times New Roman"/>
                <w:b/>
                <w:bCs/>
                <w:color w:val="000000"/>
                <w:sz w:val="28"/>
                <w:szCs w:val="28"/>
              </w:rPr>
              <w:t>4</w:t>
            </w:r>
          </w:p>
        </w:tc>
        <w:tc>
          <w:tcPr>
            <w:tcW w:w="7784" w:type="dxa"/>
            <w:tcBorders>
              <w:top w:val="nil"/>
              <w:left w:val="nil"/>
              <w:bottom w:val="nil"/>
              <w:right w:val="nil"/>
            </w:tcBorders>
            <w:shd w:val="clear" w:color="auto" w:fill="auto"/>
            <w:vAlign w:val="center"/>
            <w:hideMark/>
          </w:tcPr>
          <w:p w:rsidR="00B25C8D" w:rsidRPr="00D26125" w:rsidRDefault="00B25C8D" w:rsidP="00B25C8D">
            <w:pPr>
              <w:spacing w:after="0" w:line="240" w:lineRule="auto"/>
              <w:rPr>
                <w:rFonts w:ascii="Times New Roman" w:eastAsia="Times New Roman" w:hAnsi="Times New Roman" w:cs="Times New Roman"/>
                <w:b/>
                <w:bCs/>
                <w:color w:val="000000"/>
                <w:sz w:val="28"/>
                <w:szCs w:val="28"/>
                <w:u w:val="single"/>
              </w:rPr>
            </w:pPr>
            <w:r w:rsidRPr="00D26125">
              <w:rPr>
                <w:rFonts w:ascii="Times New Roman" w:eastAsia="Times New Roman" w:hAnsi="Times New Roman" w:cs="Times New Roman"/>
                <w:b/>
                <w:bCs/>
                <w:color w:val="000000"/>
                <w:sz w:val="28"/>
                <w:szCs w:val="28"/>
                <w:u w:val="single"/>
              </w:rPr>
              <w:t>References</w:t>
            </w:r>
          </w:p>
        </w:tc>
        <w:tc>
          <w:tcPr>
            <w:tcW w:w="1194" w:type="dxa"/>
            <w:tcBorders>
              <w:top w:val="nil"/>
              <w:left w:val="nil"/>
              <w:bottom w:val="nil"/>
              <w:right w:val="nil"/>
            </w:tcBorders>
            <w:shd w:val="clear" w:color="auto" w:fill="auto"/>
            <w:vAlign w:val="center"/>
            <w:hideMark/>
          </w:tcPr>
          <w:p w:rsidR="00B25C8D" w:rsidRPr="00B25C8D" w:rsidRDefault="008829AB" w:rsidP="00B25C8D">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p>
        </w:tc>
      </w:tr>
    </w:tbl>
    <w:p w:rsidR="00B25C8D" w:rsidRDefault="00B25C8D" w:rsidP="00B25C8D">
      <w:pPr>
        <w:pStyle w:val="ListParagraph"/>
        <w:ind w:left="360"/>
        <w:rPr>
          <w:rFonts w:ascii="Times New Roman" w:hAnsi="Times New Roman" w:cs="Times New Roman"/>
          <w:b/>
          <w:sz w:val="28"/>
          <w:szCs w:val="28"/>
        </w:rPr>
      </w:pPr>
    </w:p>
    <w:p w:rsidR="00B25C8D" w:rsidRDefault="00B25C8D">
      <w:pPr>
        <w:rPr>
          <w:rFonts w:ascii="Times New Roman" w:hAnsi="Times New Roman" w:cs="Times New Roman"/>
          <w:b/>
          <w:sz w:val="28"/>
          <w:szCs w:val="28"/>
        </w:rPr>
      </w:pPr>
      <w:r>
        <w:rPr>
          <w:rFonts w:ascii="Times New Roman" w:hAnsi="Times New Roman" w:cs="Times New Roman"/>
          <w:b/>
          <w:sz w:val="28"/>
          <w:szCs w:val="28"/>
        </w:rPr>
        <w:br w:type="page"/>
      </w:r>
    </w:p>
    <w:p w:rsidR="00067C61" w:rsidRPr="007C4067" w:rsidRDefault="00067C61" w:rsidP="00067C61">
      <w:pPr>
        <w:pStyle w:val="ListParagraph"/>
        <w:numPr>
          <w:ilvl w:val="0"/>
          <w:numId w:val="5"/>
        </w:numPr>
        <w:jc w:val="both"/>
        <w:rPr>
          <w:rFonts w:ascii="Times New Roman" w:hAnsi="Times New Roman" w:cs="Times New Roman"/>
          <w:b/>
          <w:sz w:val="28"/>
          <w:szCs w:val="28"/>
          <w:u w:val="single"/>
        </w:rPr>
      </w:pPr>
      <w:r w:rsidRPr="007C4067">
        <w:rPr>
          <w:rFonts w:ascii="Times New Roman" w:hAnsi="Times New Roman" w:cs="Times New Roman"/>
          <w:b/>
          <w:sz w:val="28"/>
          <w:szCs w:val="28"/>
          <w:u w:val="single"/>
        </w:rPr>
        <w:lastRenderedPageBreak/>
        <w:t>Introduction</w:t>
      </w:r>
    </w:p>
    <w:p w:rsidR="002F2B88" w:rsidRDefault="002F2B88" w:rsidP="002F2B88">
      <w:pPr>
        <w:pStyle w:val="ListParagraph"/>
        <w:ind w:left="360"/>
        <w:jc w:val="both"/>
        <w:rPr>
          <w:rFonts w:ascii="Times New Roman" w:hAnsi="Times New Roman" w:cs="Times New Roman"/>
          <w:b/>
          <w:sz w:val="24"/>
          <w:szCs w:val="24"/>
        </w:rPr>
      </w:pPr>
    </w:p>
    <w:p w:rsidR="002F2B88" w:rsidRPr="002F2B88" w:rsidRDefault="00880076" w:rsidP="002F2B88">
      <w:pPr>
        <w:pStyle w:val="ListParagraph"/>
        <w:ind w:left="0"/>
        <w:jc w:val="both"/>
        <w:rPr>
          <w:rFonts w:ascii="Times New Roman" w:hAnsi="Times New Roman" w:cs="Times New Roman"/>
          <w:sz w:val="24"/>
          <w:szCs w:val="24"/>
        </w:rPr>
      </w:pPr>
      <w:r>
        <w:rPr>
          <w:rFonts w:ascii="Times New Roman" w:hAnsi="Times New Roman" w:cs="Times New Roman"/>
          <w:sz w:val="24"/>
          <w:szCs w:val="24"/>
        </w:rPr>
        <w:t>Th</w:t>
      </w:r>
      <w:r w:rsidR="00B25C8D">
        <w:rPr>
          <w:rFonts w:ascii="Times New Roman" w:hAnsi="Times New Roman" w:cs="Times New Roman"/>
          <w:sz w:val="24"/>
          <w:szCs w:val="24"/>
        </w:rPr>
        <w:t>is</w:t>
      </w:r>
      <w:r>
        <w:rPr>
          <w:rFonts w:ascii="Times New Roman" w:hAnsi="Times New Roman" w:cs="Times New Roman"/>
          <w:sz w:val="24"/>
          <w:szCs w:val="24"/>
        </w:rPr>
        <w:t xml:space="preserve"> paper introdu</w:t>
      </w:r>
      <w:r w:rsidR="00B25C8D">
        <w:rPr>
          <w:rFonts w:ascii="Times New Roman" w:hAnsi="Times New Roman" w:cs="Times New Roman"/>
          <w:sz w:val="24"/>
          <w:szCs w:val="24"/>
        </w:rPr>
        <w:t>ces</w:t>
      </w:r>
      <w:r>
        <w:rPr>
          <w:rFonts w:ascii="Times New Roman" w:hAnsi="Times New Roman" w:cs="Times New Roman"/>
          <w:sz w:val="24"/>
          <w:szCs w:val="24"/>
        </w:rPr>
        <w:t xml:space="preserve"> Intel’s proposition for secured cloud enterprise applications. The solution is primarily based on three essential features – user automatic account provisioning/de-provisioning, cloud federation/SSO and strong multi factor and context based authentication.</w:t>
      </w:r>
    </w:p>
    <w:p w:rsidR="00067C61" w:rsidRDefault="00067C61" w:rsidP="00067C61">
      <w:pPr>
        <w:pStyle w:val="ListParagraph"/>
        <w:ind w:left="360"/>
        <w:jc w:val="both"/>
        <w:rPr>
          <w:rFonts w:ascii="Times New Roman" w:hAnsi="Times New Roman" w:cs="Times New Roman"/>
          <w:b/>
          <w:sz w:val="24"/>
          <w:szCs w:val="24"/>
        </w:rPr>
      </w:pPr>
    </w:p>
    <w:p w:rsidR="00C000BB" w:rsidRPr="00B25C8D" w:rsidRDefault="00924166" w:rsidP="00F02B2D">
      <w:pPr>
        <w:pStyle w:val="ListParagraph"/>
        <w:numPr>
          <w:ilvl w:val="1"/>
          <w:numId w:val="5"/>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DE4DF6" w:rsidRPr="00B25C8D">
        <w:rPr>
          <w:rFonts w:ascii="Times New Roman" w:hAnsi="Times New Roman" w:cs="Times New Roman"/>
          <w:b/>
          <w:sz w:val="24"/>
          <w:szCs w:val="24"/>
        </w:rPr>
        <w:t>Cloud Computing And Essential Feature</w:t>
      </w:r>
      <w:r w:rsidR="00454A2E" w:rsidRPr="00B25C8D">
        <w:rPr>
          <w:rFonts w:ascii="Times New Roman" w:hAnsi="Times New Roman" w:cs="Times New Roman"/>
          <w:b/>
          <w:sz w:val="24"/>
          <w:szCs w:val="24"/>
        </w:rPr>
        <w:t>s</w:t>
      </w:r>
    </w:p>
    <w:p w:rsidR="00C72D6D" w:rsidRDefault="00CB1714" w:rsidP="00084D1F">
      <w:pPr>
        <w:jc w:val="both"/>
        <w:rPr>
          <w:rFonts w:ascii="Times New Roman" w:hAnsi="Times New Roman" w:cs="Times New Roman"/>
          <w:sz w:val="24"/>
          <w:szCs w:val="24"/>
        </w:rPr>
      </w:pPr>
      <w:r>
        <w:rPr>
          <w:rFonts w:ascii="Times New Roman" w:hAnsi="Times New Roman" w:cs="Times New Roman"/>
          <w:sz w:val="24"/>
          <w:szCs w:val="24"/>
        </w:rPr>
        <w:t xml:space="preserve">According to AT&amp;T, cloud is </w:t>
      </w:r>
      <w:r w:rsidR="00D26125">
        <w:rPr>
          <w:rFonts w:ascii="Times New Roman" w:hAnsi="Times New Roman" w:cs="Times New Roman"/>
          <w:sz w:val="24"/>
          <w:szCs w:val="24"/>
        </w:rPr>
        <w:t xml:space="preserve">a </w:t>
      </w:r>
      <w:r w:rsidR="00084D1F">
        <w:rPr>
          <w:rFonts w:ascii="Times New Roman" w:hAnsi="Times New Roman" w:cs="Times New Roman"/>
          <w:sz w:val="24"/>
          <w:szCs w:val="24"/>
        </w:rPr>
        <w:t>location independent online utility</w:t>
      </w:r>
      <w:r w:rsidR="00D26125">
        <w:rPr>
          <w:rFonts w:ascii="Times New Roman" w:hAnsi="Times New Roman" w:cs="Times New Roman"/>
          <w:sz w:val="24"/>
          <w:szCs w:val="24"/>
        </w:rPr>
        <w:t xml:space="preserve"> service which is</w:t>
      </w:r>
      <w:r w:rsidR="00084D1F">
        <w:rPr>
          <w:rFonts w:ascii="Times New Roman" w:hAnsi="Times New Roman" w:cs="Times New Roman"/>
          <w:sz w:val="24"/>
          <w:szCs w:val="24"/>
        </w:rPr>
        <w:t xml:space="preserve"> available on-Demand. Cloud computing is internet based computing where shared resources, software and information are </w:t>
      </w:r>
      <w:r w:rsidR="00D26125">
        <w:rPr>
          <w:rFonts w:ascii="Times New Roman" w:hAnsi="Times New Roman" w:cs="Times New Roman"/>
          <w:sz w:val="24"/>
          <w:szCs w:val="24"/>
        </w:rPr>
        <w:t>available to anyone from any location based on the security designed on the cloud</w:t>
      </w:r>
      <w:r w:rsidR="00084D1F">
        <w:rPr>
          <w:rFonts w:ascii="Times New Roman" w:hAnsi="Times New Roman" w:cs="Times New Roman"/>
          <w:sz w:val="24"/>
          <w:szCs w:val="24"/>
        </w:rPr>
        <w:t>. It promises not just cost efficien</w:t>
      </w:r>
      <w:r w:rsidR="00D26125">
        <w:rPr>
          <w:rFonts w:ascii="Times New Roman" w:hAnsi="Times New Roman" w:cs="Times New Roman"/>
          <w:sz w:val="24"/>
          <w:szCs w:val="24"/>
        </w:rPr>
        <w:t>cy</w:t>
      </w:r>
      <w:r w:rsidR="00084D1F">
        <w:rPr>
          <w:rFonts w:ascii="Times New Roman" w:hAnsi="Times New Roman" w:cs="Times New Roman"/>
          <w:sz w:val="24"/>
          <w:szCs w:val="24"/>
        </w:rPr>
        <w:t xml:space="preserve"> but also faster, easier</w:t>
      </w:r>
      <w:r w:rsidR="00D26125">
        <w:rPr>
          <w:rFonts w:ascii="Times New Roman" w:hAnsi="Times New Roman" w:cs="Times New Roman"/>
          <w:sz w:val="24"/>
          <w:szCs w:val="24"/>
        </w:rPr>
        <w:t xml:space="preserve"> and</w:t>
      </w:r>
      <w:r w:rsidR="00084D1F">
        <w:rPr>
          <w:rFonts w:ascii="Times New Roman" w:hAnsi="Times New Roman" w:cs="Times New Roman"/>
          <w:sz w:val="24"/>
          <w:szCs w:val="24"/>
        </w:rPr>
        <w:t xml:space="preserve"> more flexible </w:t>
      </w:r>
      <w:r w:rsidR="00D26125">
        <w:rPr>
          <w:rFonts w:ascii="Times New Roman" w:hAnsi="Times New Roman" w:cs="Times New Roman"/>
          <w:sz w:val="24"/>
          <w:szCs w:val="24"/>
        </w:rPr>
        <w:t>infrastructure for businesses</w:t>
      </w:r>
      <w:r w:rsidR="00084D1F">
        <w:rPr>
          <w:rFonts w:ascii="Times New Roman" w:hAnsi="Times New Roman" w:cs="Times New Roman"/>
          <w:sz w:val="24"/>
          <w:szCs w:val="24"/>
        </w:rPr>
        <w:t xml:space="preserve">. Cloud computing is not immune to risks and ethical objections, but the fact is </w:t>
      </w:r>
      <w:r w:rsidR="00D26125">
        <w:rPr>
          <w:rFonts w:ascii="Times New Roman" w:hAnsi="Times New Roman" w:cs="Times New Roman"/>
          <w:sz w:val="24"/>
          <w:szCs w:val="24"/>
        </w:rPr>
        <w:t xml:space="preserve">that </w:t>
      </w:r>
      <w:r w:rsidR="00084D1F">
        <w:rPr>
          <w:rFonts w:ascii="Times New Roman" w:hAnsi="Times New Roman" w:cs="Times New Roman"/>
          <w:sz w:val="24"/>
          <w:szCs w:val="24"/>
        </w:rPr>
        <w:t xml:space="preserve">it promises </w:t>
      </w:r>
      <w:r w:rsidR="00D26125">
        <w:rPr>
          <w:rFonts w:ascii="Times New Roman" w:hAnsi="Times New Roman" w:cs="Times New Roman"/>
          <w:sz w:val="24"/>
          <w:szCs w:val="24"/>
        </w:rPr>
        <w:t>great advantages which attract businesses of different size.</w:t>
      </w:r>
    </w:p>
    <w:p w:rsidR="00DE4DF6" w:rsidRDefault="00E408DD" w:rsidP="00D52630">
      <w:pPr>
        <w:jc w:val="center"/>
        <w:rPr>
          <w:rFonts w:ascii="Times New Roman" w:hAnsi="Times New Roman" w:cs="Times New Roman"/>
          <w:sz w:val="24"/>
          <w:szCs w:val="24"/>
        </w:rPr>
      </w:pPr>
      <w:r w:rsidRPr="00DE4DF6">
        <w:rPr>
          <w:rFonts w:ascii="Times New Roman" w:hAnsi="Times New Roman" w:cs="Times New Roman"/>
          <w:noProof/>
          <w:sz w:val="24"/>
          <w:szCs w:val="24"/>
        </w:rPr>
        <w:drawing>
          <wp:inline distT="0" distB="0" distL="0" distR="0" wp14:anchorId="6DF8FE3A" wp14:editId="043DE6CB">
            <wp:extent cx="5943600" cy="5324101"/>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C72D6D">
        <w:rPr>
          <w:rFonts w:ascii="Times New Roman" w:hAnsi="Times New Roman" w:cs="Times New Roman"/>
          <w:sz w:val="24"/>
          <w:szCs w:val="24"/>
        </w:rPr>
        <w:t>Figure 1: Cloud Computing Characteristics</w:t>
      </w:r>
    </w:p>
    <w:p w:rsidR="002D64CA" w:rsidRDefault="002D64CA" w:rsidP="00D52630">
      <w:pPr>
        <w:pStyle w:val="ListParagraph"/>
        <w:ind w:left="360"/>
        <w:jc w:val="center"/>
        <w:rPr>
          <w:rFonts w:ascii="Times New Roman" w:hAnsi="Times New Roman" w:cs="Times New Roman"/>
          <w:sz w:val="24"/>
          <w:szCs w:val="24"/>
        </w:rPr>
      </w:pPr>
      <w:r w:rsidRPr="002D64CA">
        <w:rPr>
          <w:rFonts w:ascii="Times New Roman" w:hAnsi="Times New Roman" w:cs="Times New Roman"/>
          <w:noProof/>
          <w:sz w:val="24"/>
          <w:szCs w:val="24"/>
        </w:rPr>
        <w:lastRenderedPageBreak/>
        <w:drawing>
          <wp:inline distT="0" distB="0" distL="0" distR="0" wp14:anchorId="55CBA6A1" wp14:editId="00C440C4">
            <wp:extent cx="6296025" cy="3124200"/>
            <wp:effectExtent l="38100" t="57150" r="47625" b="3810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D25EF" w:rsidRDefault="00C13F79" w:rsidP="00D5263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Figure 2: </w:t>
      </w:r>
      <w:r w:rsidRPr="00C13F79">
        <w:rPr>
          <w:rFonts w:ascii="Times New Roman" w:hAnsi="Times New Roman" w:cs="Times New Roman"/>
          <w:sz w:val="24"/>
          <w:szCs w:val="24"/>
        </w:rPr>
        <w:t>Key Driver of Cloud adoption</w:t>
      </w:r>
    </w:p>
    <w:p w:rsidR="00CD25EF" w:rsidRDefault="00CD25EF" w:rsidP="002D64CA">
      <w:pPr>
        <w:pStyle w:val="ListParagraph"/>
        <w:ind w:left="360"/>
        <w:jc w:val="both"/>
        <w:rPr>
          <w:rFonts w:ascii="Times New Roman" w:hAnsi="Times New Roman" w:cs="Times New Roman"/>
          <w:sz w:val="24"/>
          <w:szCs w:val="24"/>
        </w:rPr>
      </w:pPr>
    </w:p>
    <w:p w:rsidR="00C72D6D" w:rsidRPr="00CD25EF" w:rsidRDefault="00BF0286" w:rsidP="00CD25EF">
      <w:pPr>
        <w:pStyle w:val="ListParagraph"/>
        <w:numPr>
          <w:ilvl w:val="1"/>
          <w:numId w:val="5"/>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00C72D6D" w:rsidRPr="00CD25EF">
        <w:rPr>
          <w:rFonts w:ascii="Times New Roman" w:hAnsi="Times New Roman" w:cs="Times New Roman"/>
          <w:b/>
          <w:sz w:val="24"/>
          <w:szCs w:val="24"/>
        </w:rPr>
        <w:t>Cloud Service model</w:t>
      </w:r>
    </w:p>
    <w:p w:rsidR="00C72D6D" w:rsidRPr="005C5CB1" w:rsidRDefault="00C72D6D" w:rsidP="00C72D6D">
      <w:pPr>
        <w:jc w:val="both"/>
        <w:rPr>
          <w:rFonts w:ascii="Times New Roman" w:hAnsi="Times New Roman" w:cs="Times New Roman"/>
          <w:sz w:val="24"/>
          <w:szCs w:val="24"/>
        </w:rPr>
      </w:pPr>
      <w:r w:rsidRPr="005C5CB1">
        <w:rPr>
          <w:rFonts w:ascii="Times New Roman" w:hAnsi="Times New Roman" w:cs="Times New Roman"/>
          <w:sz w:val="24"/>
          <w:szCs w:val="24"/>
        </w:rPr>
        <w:t>Cloud providers offer three</w:t>
      </w:r>
      <w:r w:rsidR="006A2086" w:rsidRPr="005C5CB1">
        <w:rPr>
          <w:rFonts w:ascii="Times New Roman" w:hAnsi="Times New Roman" w:cs="Times New Roman"/>
          <w:sz w:val="24"/>
          <w:szCs w:val="24"/>
        </w:rPr>
        <w:t xml:space="preserve"> service models</w:t>
      </w:r>
      <w:r w:rsidR="005C5CB1">
        <w:rPr>
          <w:rFonts w:ascii="Times New Roman" w:hAnsi="Times New Roman" w:cs="Times New Roman"/>
          <w:sz w:val="24"/>
          <w:szCs w:val="24"/>
        </w:rPr>
        <w:t>, information is partially fetched</w:t>
      </w:r>
      <w:r w:rsidR="00E70BC0">
        <w:rPr>
          <w:rFonts w:ascii="Times New Roman" w:hAnsi="Times New Roman" w:cs="Times New Roman"/>
          <w:sz w:val="24"/>
          <w:szCs w:val="24"/>
        </w:rPr>
        <w:t xml:space="preserve"> from [</w:t>
      </w:r>
      <w:r w:rsidR="00E70BC0" w:rsidRPr="00E70BC0">
        <w:rPr>
          <w:rFonts w:ascii="Times New Roman" w:hAnsi="Times New Roman" w:cs="Times New Roman"/>
          <w:b/>
          <w:sz w:val="24"/>
          <w:szCs w:val="24"/>
        </w:rPr>
        <w:t>David A. Wheeler_</w:t>
      </w:r>
      <w:r w:rsidR="0049683C" w:rsidRPr="00E70BC0">
        <w:rPr>
          <w:rFonts w:ascii="Times New Roman" w:hAnsi="Times New Roman" w:cs="Times New Roman"/>
          <w:b/>
          <w:sz w:val="24"/>
          <w:szCs w:val="24"/>
        </w:rPr>
        <w:t>2014</w:t>
      </w:r>
      <w:r w:rsidR="0049683C" w:rsidRPr="005C5CB1">
        <w:rPr>
          <w:rFonts w:ascii="Times New Roman" w:hAnsi="Times New Roman" w:cs="Times New Roman"/>
          <w:sz w:val="24"/>
          <w:szCs w:val="24"/>
        </w:rPr>
        <w:t>]</w:t>
      </w:r>
      <w:r w:rsidR="006A2086" w:rsidRPr="005C5CB1">
        <w:rPr>
          <w:rFonts w:ascii="Times New Roman" w:hAnsi="Times New Roman" w:cs="Times New Roman"/>
          <w:sz w:val="24"/>
          <w:szCs w:val="24"/>
        </w:rPr>
        <w:t>, as mentioned below</w:t>
      </w:r>
      <w:r w:rsidR="007668E3" w:rsidRPr="005C5CB1">
        <w:rPr>
          <w:rFonts w:ascii="Times New Roman" w:hAnsi="Times New Roman" w:cs="Times New Roman"/>
          <w:sz w:val="24"/>
          <w:szCs w:val="24"/>
        </w:rPr>
        <w:t>:</w:t>
      </w:r>
      <w:r w:rsidRPr="005C5CB1">
        <w:rPr>
          <w:rFonts w:ascii="Times New Roman" w:hAnsi="Times New Roman" w:cs="Times New Roman"/>
          <w:sz w:val="24"/>
          <w:szCs w:val="24"/>
        </w:rPr>
        <w:t xml:space="preserve"> </w:t>
      </w:r>
    </w:p>
    <w:p w:rsidR="00C72D6D" w:rsidRDefault="00084D1F" w:rsidP="006A7851">
      <w:pPr>
        <w:pStyle w:val="ListParagraph"/>
        <w:numPr>
          <w:ilvl w:val="0"/>
          <w:numId w:val="7"/>
        </w:numPr>
        <w:jc w:val="both"/>
        <w:rPr>
          <w:rFonts w:ascii="Times New Roman" w:hAnsi="Times New Roman" w:cs="Times New Roman"/>
          <w:sz w:val="24"/>
          <w:szCs w:val="24"/>
        </w:rPr>
      </w:pPr>
      <w:r w:rsidRPr="00C72D6D">
        <w:rPr>
          <w:rFonts w:ascii="Times New Roman" w:hAnsi="Times New Roman" w:cs="Times New Roman"/>
          <w:sz w:val="24"/>
          <w:szCs w:val="24"/>
        </w:rPr>
        <w:t>Software as a service</w:t>
      </w:r>
      <w:r w:rsidR="00BC7992">
        <w:rPr>
          <w:rFonts w:ascii="Times New Roman" w:hAnsi="Times New Roman" w:cs="Times New Roman"/>
          <w:sz w:val="24"/>
          <w:szCs w:val="24"/>
        </w:rPr>
        <w:t xml:space="preserve"> </w:t>
      </w:r>
      <w:r w:rsidRPr="00C72D6D">
        <w:rPr>
          <w:rFonts w:ascii="Times New Roman" w:hAnsi="Times New Roman" w:cs="Times New Roman"/>
          <w:sz w:val="24"/>
          <w:szCs w:val="24"/>
        </w:rPr>
        <w:t>(S</w:t>
      </w:r>
      <w:r w:rsidR="004B36AD">
        <w:rPr>
          <w:rFonts w:ascii="Times New Roman" w:hAnsi="Times New Roman" w:cs="Times New Roman"/>
          <w:sz w:val="24"/>
          <w:szCs w:val="24"/>
        </w:rPr>
        <w:t>aa</w:t>
      </w:r>
      <w:r w:rsidRPr="00C72D6D">
        <w:rPr>
          <w:rFonts w:ascii="Times New Roman" w:hAnsi="Times New Roman" w:cs="Times New Roman"/>
          <w:sz w:val="24"/>
          <w:szCs w:val="24"/>
        </w:rPr>
        <w:t xml:space="preserve">S) </w:t>
      </w:r>
    </w:p>
    <w:p w:rsidR="00AB224A" w:rsidRDefault="00AB224A" w:rsidP="00AB224A">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Application offered as a service on demand</w:t>
      </w:r>
      <w:r w:rsidR="004B36AD">
        <w:rPr>
          <w:rFonts w:ascii="Times New Roman" w:hAnsi="Times New Roman" w:cs="Times New Roman"/>
          <w:sz w:val="24"/>
          <w:szCs w:val="24"/>
        </w:rPr>
        <w:t>.</w:t>
      </w:r>
    </w:p>
    <w:p w:rsidR="00AB224A" w:rsidRDefault="00AB224A" w:rsidP="00AB224A">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Single instance runs on the cloud and serves multiple u</w:t>
      </w:r>
      <w:bookmarkStart w:id="0" w:name="_GoBack"/>
      <w:bookmarkEnd w:id="0"/>
      <w:r>
        <w:rPr>
          <w:rFonts w:ascii="Times New Roman" w:hAnsi="Times New Roman" w:cs="Times New Roman"/>
          <w:sz w:val="24"/>
          <w:szCs w:val="24"/>
        </w:rPr>
        <w:t>sers</w:t>
      </w:r>
      <w:r w:rsidR="004B36AD">
        <w:rPr>
          <w:rFonts w:ascii="Times New Roman" w:hAnsi="Times New Roman" w:cs="Times New Roman"/>
          <w:sz w:val="24"/>
          <w:szCs w:val="24"/>
        </w:rPr>
        <w:t>.</w:t>
      </w:r>
    </w:p>
    <w:p w:rsidR="00AB224A" w:rsidRDefault="00AB224A" w:rsidP="00AB224A">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Accessible from various client devices: thin client interface (web browser) or program interface.</w:t>
      </w:r>
      <w:r w:rsidR="00655167">
        <w:rPr>
          <w:rFonts w:ascii="Times New Roman" w:hAnsi="Times New Roman" w:cs="Times New Roman"/>
          <w:sz w:val="24"/>
          <w:szCs w:val="24"/>
        </w:rPr>
        <w:t xml:space="preserve"> </w:t>
      </w:r>
      <w:r>
        <w:rPr>
          <w:rFonts w:ascii="Times New Roman" w:hAnsi="Times New Roman" w:cs="Times New Roman"/>
          <w:sz w:val="24"/>
          <w:szCs w:val="24"/>
        </w:rPr>
        <w:t xml:space="preserve">User doesn’t </w:t>
      </w:r>
      <w:r w:rsidR="00655167">
        <w:rPr>
          <w:rFonts w:ascii="Times New Roman" w:hAnsi="Times New Roman" w:cs="Times New Roman"/>
          <w:sz w:val="24"/>
          <w:szCs w:val="24"/>
        </w:rPr>
        <w:t xml:space="preserve">need to </w:t>
      </w:r>
      <w:r>
        <w:rPr>
          <w:rFonts w:ascii="Times New Roman" w:hAnsi="Times New Roman" w:cs="Times New Roman"/>
          <w:sz w:val="24"/>
          <w:szCs w:val="24"/>
        </w:rPr>
        <w:t>manage or control underlying infrastructure</w:t>
      </w:r>
      <w:r w:rsidR="004B36AD">
        <w:rPr>
          <w:rFonts w:ascii="Times New Roman" w:hAnsi="Times New Roman" w:cs="Times New Roman"/>
          <w:sz w:val="24"/>
          <w:szCs w:val="24"/>
        </w:rPr>
        <w:t>.</w:t>
      </w:r>
    </w:p>
    <w:p w:rsidR="00CB1714" w:rsidRDefault="00084D1F" w:rsidP="006A7851">
      <w:pPr>
        <w:pStyle w:val="ListParagraph"/>
        <w:numPr>
          <w:ilvl w:val="0"/>
          <w:numId w:val="7"/>
        </w:numPr>
        <w:jc w:val="both"/>
        <w:rPr>
          <w:rFonts w:ascii="Times New Roman" w:hAnsi="Times New Roman" w:cs="Times New Roman"/>
          <w:sz w:val="24"/>
          <w:szCs w:val="24"/>
        </w:rPr>
      </w:pPr>
      <w:r w:rsidRPr="00C72D6D">
        <w:rPr>
          <w:rFonts w:ascii="Times New Roman" w:hAnsi="Times New Roman" w:cs="Times New Roman"/>
          <w:sz w:val="24"/>
          <w:szCs w:val="24"/>
        </w:rPr>
        <w:t xml:space="preserve">  Platform as a service</w:t>
      </w:r>
      <w:r w:rsidR="00BC7992">
        <w:rPr>
          <w:rFonts w:ascii="Times New Roman" w:hAnsi="Times New Roman" w:cs="Times New Roman"/>
          <w:sz w:val="24"/>
          <w:szCs w:val="24"/>
        </w:rPr>
        <w:t xml:space="preserve"> </w:t>
      </w:r>
      <w:r w:rsidRPr="00C72D6D">
        <w:rPr>
          <w:rFonts w:ascii="Times New Roman" w:hAnsi="Times New Roman" w:cs="Times New Roman"/>
          <w:sz w:val="24"/>
          <w:szCs w:val="24"/>
        </w:rPr>
        <w:t>(P</w:t>
      </w:r>
      <w:r w:rsidR="004B36AD">
        <w:rPr>
          <w:rFonts w:ascii="Times New Roman" w:hAnsi="Times New Roman" w:cs="Times New Roman"/>
          <w:sz w:val="24"/>
          <w:szCs w:val="24"/>
        </w:rPr>
        <w:t>aa</w:t>
      </w:r>
      <w:r w:rsidRPr="00C72D6D">
        <w:rPr>
          <w:rFonts w:ascii="Times New Roman" w:hAnsi="Times New Roman" w:cs="Times New Roman"/>
          <w:sz w:val="24"/>
          <w:szCs w:val="24"/>
        </w:rPr>
        <w:t>S)</w:t>
      </w:r>
    </w:p>
    <w:p w:rsidR="00AB224A" w:rsidRDefault="00AB224A" w:rsidP="00AB224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Provides a platform by integrating an </w:t>
      </w:r>
      <w:r w:rsidR="004B36AD">
        <w:rPr>
          <w:rFonts w:ascii="Times New Roman" w:hAnsi="Times New Roman" w:cs="Times New Roman"/>
          <w:sz w:val="24"/>
          <w:szCs w:val="24"/>
        </w:rPr>
        <w:t>operating system</w:t>
      </w:r>
      <w:r>
        <w:rPr>
          <w:rFonts w:ascii="Times New Roman" w:hAnsi="Times New Roman" w:cs="Times New Roman"/>
          <w:sz w:val="24"/>
          <w:szCs w:val="24"/>
        </w:rPr>
        <w:t xml:space="preserve">, middleware, </w:t>
      </w:r>
      <w:proofErr w:type="gramStart"/>
      <w:r>
        <w:rPr>
          <w:rFonts w:ascii="Times New Roman" w:hAnsi="Times New Roman" w:cs="Times New Roman"/>
          <w:sz w:val="24"/>
          <w:szCs w:val="24"/>
        </w:rPr>
        <w:t>application</w:t>
      </w:r>
      <w:proofErr w:type="gramEnd"/>
      <w:r w:rsidR="004B36AD">
        <w:rPr>
          <w:rFonts w:ascii="Times New Roman" w:hAnsi="Times New Roman" w:cs="Times New Roman"/>
          <w:sz w:val="24"/>
          <w:szCs w:val="24"/>
        </w:rPr>
        <w:t xml:space="preserve"> software </w:t>
      </w:r>
      <w:r>
        <w:rPr>
          <w:rFonts w:ascii="Times New Roman" w:hAnsi="Times New Roman" w:cs="Times New Roman"/>
          <w:sz w:val="24"/>
          <w:szCs w:val="24"/>
        </w:rPr>
        <w:t>and development environment</w:t>
      </w:r>
      <w:r w:rsidR="004B36AD">
        <w:rPr>
          <w:rFonts w:ascii="Times New Roman" w:hAnsi="Times New Roman" w:cs="Times New Roman"/>
          <w:sz w:val="24"/>
          <w:szCs w:val="24"/>
        </w:rPr>
        <w:t>.</w:t>
      </w:r>
    </w:p>
    <w:p w:rsidR="00AB224A" w:rsidRDefault="00AB224A" w:rsidP="00AB224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User gets the capability to deploy onto the cloud consumer created or acquired application using tools supported by the provider</w:t>
      </w:r>
      <w:r w:rsidR="004B36AD">
        <w:rPr>
          <w:rFonts w:ascii="Times New Roman" w:hAnsi="Times New Roman" w:cs="Times New Roman"/>
          <w:sz w:val="24"/>
          <w:szCs w:val="24"/>
        </w:rPr>
        <w:t>.</w:t>
      </w:r>
    </w:p>
    <w:p w:rsidR="00AB224A" w:rsidRPr="00C72D6D" w:rsidRDefault="00AB224A" w:rsidP="00AB224A">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User does not manage or control underlying infrastructure but has control over the deployed application and configuration settings in hosting </w:t>
      </w:r>
      <w:r w:rsidR="001E47B9">
        <w:rPr>
          <w:rFonts w:ascii="Times New Roman" w:hAnsi="Times New Roman" w:cs="Times New Roman"/>
          <w:sz w:val="24"/>
          <w:szCs w:val="24"/>
        </w:rPr>
        <w:t>environment</w:t>
      </w:r>
      <w:r w:rsidR="004B36AD">
        <w:rPr>
          <w:rFonts w:ascii="Times New Roman" w:hAnsi="Times New Roman" w:cs="Times New Roman"/>
          <w:sz w:val="24"/>
          <w:szCs w:val="24"/>
        </w:rPr>
        <w:t>.</w:t>
      </w:r>
    </w:p>
    <w:p w:rsidR="00084D1F" w:rsidRDefault="00084D1F" w:rsidP="00084D1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Infrastructure as a service</w:t>
      </w:r>
      <w:r w:rsidR="00BC7992">
        <w:rPr>
          <w:rFonts w:ascii="Times New Roman" w:hAnsi="Times New Roman" w:cs="Times New Roman"/>
          <w:sz w:val="24"/>
          <w:szCs w:val="24"/>
        </w:rPr>
        <w:t xml:space="preserve"> </w:t>
      </w:r>
      <w:r>
        <w:rPr>
          <w:rFonts w:ascii="Times New Roman" w:hAnsi="Times New Roman" w:cs="Times New Roman"/>
          <w:sz w:val="24"/>
          <w:szCs w:val="24"/>
        </w:rPr>
        <w:t>(</w:t>
      </w:r>
      <w:r w:rsidR="004B36AD">
        <w:rPr>
          <w:rFonts w:ascii="Times New Roman" w:hAnsi="Times New Roman" w:cs="Times New Roman"/>
          <w:sz w:val="24"/>
          <w:szCs w:val="24"/>
        </w:rPr>
        <w:t>Iaa</w:t>
      </w:r>
      <w:r>
        <w:rPr>
          <w:rFonts w:ascii="Times New Roman" w:hAnsi="Times New Roman" w:cs="Times New Roman"/>
          <w:sz w:val="24"/>
          <w:szCs w:val="24"/>
        </w:rPr>
        <w:t xml:space="preserve">S) </w:t>
      </w:r>
    </w:p>
    <w:p w:rsidR="001E47B9" w:rsidRDefault="001E47B9" w:rsidP="001E47B9">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Delivers basic storage and computing capabilities as a service over the network</w:t>
      </w:r>
      <w:r w:rsidR="004B36AD">
        <w:rPr>
          <w:rFonts w:ascii="Times New Roman" w:hAnsi="Times New Roman" w:cs="Times New Roman"/>
          <w:sz w:val="24"/>
          <w:szCs w:val="24"/>
        </w:rPr>
        <w:t>.</w:t>
      </w:r>
    </w:p>
    <w:p w:rsidR="001E47B9" w:rsidRDefault="001E47B9" w:rsidP="001E47B9">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Computing components are pooled and made available to handle workloads</w:t>
      </w:r>
      <w:r w:rsidR="004B36AD">
        <w:rPr>
          <w:rFonts w:ascii="Times New Roman" w:hAnsi="Times New Roman" w:cs="Times New Roman"/>
          <w:sz w:val="24"/>
          <w:szCs w:val="24"/>
        </w:rPr>
        <w:t>.</w:t>
      </w:r>
    </w:p>
    <w:p w:rsidR="001E47B9" w:rsidRPr="00084D1F" w:rsidRDefault="001E47B9" w:rsidP="001E47B9">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User does not manage or control underlying infrastructure but has control over OS, storage and deployed applications</w:t>
      </w:r>
      <w:r w:rsidR="004B36AD">
        <w:rPr>
          <w:rFonts w:ascii="Times New Roman" w:hAnsi="Times New Roman" w:cs="Times New Roman"/>
          <w:sz w:val="24"/>
          <w:szCs w:val="24"/>
        </w:rPr>
        <w:t>.</w:t>
      </w:r>
    </w:p>
    <w:p w:rsidR="00D93159" w:rsidRDefault="00084D1F" w:rsidP="00D52630">
      <w:pPr>
        <w:jc w:val="center"/>
        <w:rPr>
          <w:rFonts w:ascii="Times New Roman" w:hAnsi="Times New Roman" w:cs="Times New Roman"/>
          <w:sz w:val="24"/>
          <w:szCs w:val="24"/>
        </w:rPr>
      </w:pPr>
      <w:r w:rsidRPr="00084D1F">
        <w:rPr>
          <w:rFonts w:ascii="Times New Roman" w:hAnsi="Times New Roman" w:cs="Times New Roman"/>
          <w:noProof/>
          <w:sz w:val="24"/>
          <w:szCs w:val="24"/>
        </w:rPr>
        <w:lastRenderedPageBreak/>
        <w:drawing>
          <wp:inline distT="0" distB="0" distL="0" distR="0" wp14:anchorId="03F53D41" wp14:editId="723B93DE">
            <wp:extent cx="5539503" cy="3133725"/>
            <wp:effectExtent l="0" t="0" r="444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52829" cy="3141264"/>
                    </a:xfrm>
                    <a:prstGeom prst="rect">
                      <a:avLst/>
                    </a:prstGeom>
                    <a:noFill/>
                    <a:ln>
                      <a:noFill/>
                    </a:ln>
                    <a:extLst/>
                  </pic:spPr>
                </pic:pic>
              </a:graphicData>
            </a:graphic>
          </wp:inline>
        </w:drawing>
      </w:r>
    </w:p>
    <w:p w:rsidR="00160DEF" w:rsidRDefault="00084D1F" w:rsidP="00D52630">
      <w:pPr>
        <w:jc w:val="center"/>
        <w:rPr>
          <w:rFonts w:ascii="Times New Roman" w:hAnsi="Times New Roman" w:cs="Times New Roman"/>
          <w:sz w:val="24"/>
          <w:szCs w:val="24"/>
        </w:rPr>
      </w:pPr>
      <w:r>
        <w:rPr>
          <w:rFonts w:ascii="Times New Roman" w:hAnsi="Times New Roman" w:cs="Times New Roman"/>
          <w:sz w:val="24"/>
          <w:szCs w:val="24"/>
        </w:rPr>
        <w:t>Fi</w:t>
      </w:r>
      <w:r w:rsidR="00C72D6D">
        <w:rPr>
          <w:rFonts w:ascii="Times New Roman" w:hAnsi="Times New Roman" w:cs="Times New Roman"/>
          <w:sz w:val="24"/>
          <w:szCs w:val="24"/>
        </w:rPr>
        <w:t xml:space="preserve">gure </w:t>
      </w:r>
      <w:r w:rsidR="00054A26">
        <w:rPr>
          <w:rFonts w:ascii="Times New Roman" w:hAnsi="Times New Roman" w:cs="Times New Roman"/>
          <w:sz w:val="24"/>
          <w:szCs w:val="24"/>
        </w:rPr>
        <w:t>3</w:t>
      </w:r>
      <w:r>
        <w:rPr>
          <w:rFonts w:ascii="Times New Roman" w:hAnsi="Times New Roman" w:cs="Times New Roman"/>
          <w:sz w:val="24"/>
          <w:szCs w:val="24"/>
        </w:rPr>
        <w:t>: Cloud Computing Model</w:t>
      </w:r>
    </w:p>
    <w:p w:rsidR="004C3D3B" w:rsidRDefault="004C3D3B" w:rsidP="004C3D3B">
      <w:pPr>
        <w:pStyle w:val="ListParagraph"/>
        <w:numPr>
          <w:ilvl w:val="1"/>
          <w:numId w:val="5"/>
        </w:numPr>
        <w:jc w:val="both"/>
        <w:rPr>
          <w:rFonts w:ascii="Times New Roman" w:hAnsi="Times New Roman" w:cs="Times New Roman"/>
          <w:b/>
          <w:sz w:val="24"/>
          <w:szCs w:val="24"/>
        </w:rPr>
      </w:pPr>
      <w:r>
        <w:rPr>
          <w:rFonts w:ascii="Times New Roman" w:hAnsi="Times New Roman" w:cs="Times New Roman"/>
          <w:b/>
          <w:sz w:val="24"/>
          <w:szCs w:val="24"/>
        </w:rPr>
        <w:t xml:space="preserve"> Cloud Deployment Model</w:t>
      </w:r>
    </w:p>
    <w:p w:rsidR="004C3D3B" w:rsidRPr="00CD25EF" w:rsidRDefault="004C3D3B" w:rsidP="004C3D3B">
      <w:pPr>
        <w:jc w:val="both"/>
        <w:rPr>
          <w:rFonts w:ascii="Times New Roman" w:hAnsi="Times New Roman" w:cs="Times New Roman"/>
          <w:sz w:val="24"/>
          <w:szCs w:val="24"/>
        </w:rPr>
      </w:pPr>
      <w:r w:rsidRPr="00CD25EF">
        <w:rPr>
          <w:rFonts w:ascii="Times New Roman" w:hAnsi="Times New Roman" w:cs="Times New Roman"/>
          <w:sz w:val="24"/>
          <w:szCs w:val="24"/>
        </w:rPr>
        <w:t>Underlying</w:t>
      </w:r>
      <w:r w:rsidR="002D64CA" w:rsidRPr="00CD25EF">
        <w:rPr>
          <w:rFonts w:ascii="Times New Roman" w:hAnsi="Times New Roman" w:cs="Times New Roman"/>
          <w:sz w:val="24"/>
          <w:szCs w:val="24"/>
        </w:rPr>
        <w:t xml:space="preserve"> diagram shows cloud</w:t>
      </w:r>
      <w:r w:rsidRPr="00CD25EF">
        <w:rPr>
          <w:rFonts w:ascii="Times New Roman" w:hAnsi="Times New Roman" w:cs="Times New Roman"/>
          <w:sz w:val="24"/>
          <w:szCs w:val="24"/>
        </w:rPr>
        <w:t xml:space="preserve"> </w:t>
      </w:r>
      <w:r w:rsidR="002D64CA" w:rsidRPr="00CD25EF">
        <w:rPr>
          <w:rFonts w:ascii="Times New Roman" w:hAnsi="Times New Roman" w:cs="Times New Roman"/>
          <w:sz w:val="24"/>
          <w:szCs w:val="24"/>
        </w:rPr>
        <w:t xml:space="preserve">deployment models </w:t>
      </w:r>
      <w:r w:rsidRPr="00CD25EF">
        <w:rPr>
          <w:rFonts w:ascii="Times New Roman" w:hAnsi="Times New Roman" w:cs="Times New Roman"/>
          <w:sz w:val="24"/>
          <w:szCs w:val="24"/>
        </w:rPr>
        <w:t xml:space="preserve"> </w:t>
      </w:r>
    </w:p>
    <w:p w:rsidR="00C72D6D" w:rsidRDefault="002D64CA" w:rsidP="00D52630">
      <w:pPr>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72A4AC41" wp14:editId="32713D43">
            <wp:extent cx="4092846" cy="24860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2101" cy="2497721"/>
                    </a:xfrm>
                    <a:prstGeom prst="rect">
                      <a:avLst/>
                    </a:prstGeom>
                    <a:noFill/>
                    <a:ln>
                      <a:noFill/>
                    </a:ln>
                  </pic:spPr>
                </pic:pic>
              </a:graphicData>
            </a:graphic>
          </wp:inline>
        </w:drawing>
      </w:r>
    </w:p>
    <w:p w:rsidR="00CD25EF" w:rsidRDefault="00CD25EF" w:rsidP="00D5263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054A26">
        <w:rPr>
          <w:rFonts w:ascii="Times New Roman" w:hAnsi="Times New Roman" w:cs="Times New Roman"/>
          <w:sz w:val="24"/>
          <w:szCs w:val="24"/>
        </w:rPr>
        <w:t>4</w:t>
      </w:r>
      <w:r>
        <w:rPr>
          <w:rFonts w:ascii="Times New Roman" w:hAnsi="Times New Roman" w:cs="Times New Roman"/>
          <w:sz w:val="24"/>
          <w:szCs w:val="24"/>
        </w:rPr>
        <w:t>: Deployment Models</w:t>
      </w:r>
    </w:p>
    <w:p w:rsidR="00973685" w:rsidRPr="00973685" w:rsidRDefault="00973685" w:rsidP="00973685">
      <w:pPr>
        <w:pStyle w:val="ListParagraph"/>
        <w:numPr>
          <w:ilvl w:val="0"/>
          <w:numId w:val="28"/>
        </w:numPr>
        <w:jc w:val="both"/>
        <w:rPr>
          <w:rFonts w:ascii="Times New Roman" w:hAnsi="Times New Roman" w:cs="Times New Roman"/>
          <w:b/>
          <w:sz w:val="24"/>
          <w:szCs w:val="24"/>
        </w:rPr>
      </w:pPr>
      <w:r w:rsidRPr="00973685">
        <w:rPr>
          <w:rFonts w:ascii="Times New Roman" w:hAnsi="Times New Roman" w:cs="Times New Roman"/>
          <w:b/>
          <w:sz w:val="24"/>
          <w:szCs w:val="24"/>
        </w:rPr>
        <w:t xml:space="preserve">Private Cloud: Low security risk </w:t>
      </w:r>
    </w:p>
    <w:p w:rsidR="00973685" w:rsidRPr="00973685" w:rsidRDefault="00973685" w:rsidP="00973685">
      <w:pPr>
        <w:pStyle w:val="ListParagraph"/>
        <w:numPr>
          <w:ilvl w:val="0"/>
          <w:numId w:val="27"/>
        </w:numPr>
        <w:jc w:val="both"/>
        <w:rPr>
          <w:rFonts w:ascii="Times New Roman" w:hAnsi="Times New Roman" w:cs="Times New Roman"/>
          <w:sz w:val="24"/>
          <w:szCs w:val="24"/>
        </w:rPr>
      </w:pPr>
      <w:r w:rsidRPr="00973685">
        <w:rPr>
          <w:rFonts w:ascii="Times New Roman" w:hAnsi="Times New Roman" w:cs="Times New Roman"/>
          <w:sz w:val="24"/>
          <w:szCs w:val="24"/>
        </w:rPr>
        <w:t>Enterprise owned</w:t>
      </w:r>
    </w:p>
    <w:p w:rsidR="00973685" w:rsidRPr="00973685" w:rsidRDefault="00973685" w:rsidP="00973685">
      <w:pPr>
        <w:pStyle w:val="ListParagraph"/>
        <w:numPr>
          <w:ilvl w:val="0"/>
          <w:numId w:val="27"/>
        </w:numPr>
        <w:jc w:val="both"/>
        <w:rPr>
          <w:rFonts w:ascii="Times New Roman" w:hAnsi="Times New Roman" w:cs="Times New Roman"/>
          <w:sz w:val="24"/>
          <w:szCs w:val="24"/>
        </w:rPr>
      </w:pPr>
      <w:r w:rsidRPr="00973685">
        <w:rPr>
          <w:rFonts w:ascii="Times New Roman" w:hAnsi="Times New Roman" w:cs="Times New Roman"/>
          <w:sz w:val="24"/>
          <w:szCs w:val="24"/>
        </w:rPr>
        <w:t>Functionalities not exposed to users</w:t>
      </w:r>
    </w:p>
    <w:p w:rsidR="00973685" w:rsidRDefault="00973685" w:rsidP="00973685">
      <w:pPr>
        <w:pStyle w:val="ListParagraph"/>
        <w:jc w:val="both"/>
        <w:rPr>
          <w:rFonts w:ascii="Times New Roman" w:hAnsi="Times New Roman" w:cs="Times New Roman"/>
          <w:b/>
          <w:sz w:val="24"/>
          <w:szCs w:val="24"/>
        </w:rPr>
      </w:pPr>
    </w:p>
    <w:p w:rsidR="00973685" w:rsidRDefault="00973685" w:rsidP="00973685">
      <w:pPr>
        <w:pStyle w:val="ListParagraph"/>
        <w:jc w:val="both"/>
        <w:rPr>
          <w:rFonts w:ascii="Times New Roman" w:hAnsi="Times New Roman" w:cs="Times New Roman"/>
          <w:b/>
          <w:sz w:val="24"/>
          <w:szCs w:val="24"/>
        </w:rPr>
      </w:pPr>
    </w:p>
    <w:p w:rsidR="00973685" w:rsidRDefault="00973685" w:rsidP="00973685">
      <w:pPr>
        <w:pStyle w:val="ListParagraph"/>
        <w:jc w:val="both"/>
        <w:rPr>
          <w:rFonts w:ascii="Times New Roman" w:hAnsi="Times New Roman" w:cs="Times New Roman"/>
          <w:b/>
          <w:sz w:val="24"/>
          <w:szCs w:val="24"/>
        </w:rPr>
      </w:pPr>
    </w:p>
    <w:p w:rsidR="00973685" w:rsidRDefault="00973685" w:rsidP="00973685">
      <w:pPr>
        <w:pStyle w:val="ListParagraph"/>
        <w:numPr>
          <w:ilvl w:val="0"/>
          <w:numId w:val="28"/>
        </w:numPr>
        <w:jc w:val="both"/>
        <w:rPr>
          <w:rFonts w:ascii="Times New Roman" w:hAnsi="Times New Roman" w:cs="Times New Roman"/>
          <w:b/>
          <w:sz w:val="24"/>
          <w:szCs w:val="24"/>
        </w:rPr>
      </w:pPr>
      <w:r>
        <w:rPr>
          <w:rFonts w:ascii="Times New Roman" w:hAnsi="Times New Roman" w:cs="Times New Roman"/>
          <w:b/>
          <w:sz w:val="24"/>
          <w:szCs w:val="24"/>
        </w:rPr>
        <w:lastRenderedPageBreak/>
        <w:t>Public Cloud: More security risk</w:t>
      </w:r>
    </w:p>
    <w:p w:rsidR="00973685" w:rsidRPr="00973685" w:rsidRDefault="00973685" w:rsidP="00973685">
      <w:pPr>
        <w:pStyle w:val="ListParagraph"/>
        <w:numPr>
          <w:ilvl w:val="0"/>
          <w:numId w:val="29"/>
        </w:numPr>
        <w:jc w:val="both"/>
        <w:rPr>
          <w:rFonts w:ascii="Times New Roman" w:hAnsi="Times New Roman" w:cs="Times New Roman"/>
          <w:sz w:val="24"/>
          <w:szCs w:val="24"/>
        </w:rPr>
      </w:pPr>
      <w:r w:rsidRPr="00973685">
        <w:rPr>
          <w:rFonts w:ascii="Times New Roman" w:hAnsi="Times New Roman" w:cs="Times New Roman"/>
          <w:sz w:val="24"/>
          <w:szCs w:val="24"/>
        </w:rPr>
        <w:t xml:space="preserve">Cloud providers </w:t>
      </w:r>
    </w:p>
    <w:p w:rsidR="00973685" w:rsidRPr="00973685" w:rsidRDefault="00973685" w:rsidP="00973685">
      <w:pPr>
        <w:pStyle w:val="ListParagraph"/>
        <w:numPr>
          <w:ilvl w:val="0"/>
          <w:numId w:val="29"/>
        </w:numPr>
        <w:jc w:val="both"/>
        <w:rPr>
          <w:rFonts w:ascii="Times New Roman" w:hAnsi="Times New Roman" w:cs="Times New Roman"/>
          <w:sz w:val="24"/>
          <w:szCs w:val="24"/>
        </w:rPr>
      </w:pPr>
      <w:r w:rsidRPr="00973685">
        <w:rPr>
          <w:rFonts w:ascii="Times New Roman" w:hAnsi="Times New Roman" w:cs="Times New Roman"/>
          <w:sz w:val="24"/>
          <w:szCs w:val="24"/>
        </w:rPr>
        <w:t>Functionalities may vary</w:t>
      </w:r>
    </w:p>
    <w:p w:rsidR="00973685" w:rsidRDefault="00973685" w:rsidP="00973685">
      <w:pPr>
        <w:pStyle w:val="ListParagraph"/>
        <w:jc w:val="both"/>
        <w:rPr>
          <w:rFonts w:ascii="Times New Roman" w:hAnsi="Times New Roman" w:cs="Times New Roman"/>
          <w:b/>
          <w:sz w:val="24"/>
          <w:szCs w:val="24"/>
        </w:rPr>
      </w:pPr>
    </w:p>
    <w:p w:rsidR="00973685" w:rsidRDefault="00973685" w:rsidP="00973685">
      <w:pPr>
        <w:pStyle w:val="ListParagraph"/>
        <w:numPr>
          <w:ilvl w:val="0"/>
          <w:numId w:val="28"/>
        </w:numPr>
        <w:jc w:val="both"/>
        <w:rPr>
          <w:rFonts w:ascii="Times New Roman" w:hAnsi="Times New Roman" w:cs="Times New Roman"/>
          <w:b/>
          <w:sz w:val="24"/>
          <w:szCs w:val="24"/>
        </w:rPr>
      </w:pPr>
      <w:r>
        <w:rPr>
          <w:rFonts w:ascii="Times New Roman" w:hAnsi="Times New Roman" w:cs="Times New Roman"/>
          <w:b/>
          <w:sz w:val="24"/>
          <w:szCs w:val="24"/>
        </w:rPr>
        <w:t>Hybrid Cloud: High security risk</w:t>
      </w:r>
    </w:p>
    <w:p w:rsidR="00973685" w:rsidRPr="00973685" w:rsidRDefault="00973685" w:rsidP="00973685">
      <w:pPr>
        <w:pStyle w:val="ListParagraph"/>
        <w:numPr>
          <w:ilvl w:val="0"/>
          <w:numId w:val="30"/>
        </w:numPr>
        <w:jc w:val="both"/>
        <w:rPr>
          <w:rFonts w:ascii="Times New Roman" w:hAnsi="Times New Roman" w:cs="Times New Roman"/>
          <w:sz w:val="24"/>
          <w:szCs w:val="24"/>
        </w:rPr>
      </w:pPr>
      <w:r w:rsidRPr="00973685">
        <w:rPr>
          <w:rFonts w:ascii="Times New Roman" w:hAnsi="Times New Roman" w:cs="Times New Roman"/>
          <w:sz w:val="24"/>
          <w:szCs w:val="24"/>
        </w:rPr>
        <w:t xml:space="preserve">Mix of private and public cloud </w:t>
      </w:r>
    </w:p>
    <w:p w:rsidR="00973685" w:rsidRDefault="00973685" w:rsidP="00973685">
      <w:pPr>
        <w:pStyle w:val="ListParagraph"/>
        <w:numPr>
          <w:ilvl w:val="0"/>
          <w:numId w:val="30"/>
        </w:numPr>
        <w:jc w:val="both"/>
        <w:rPr>
          <w:rFonts w:ascii="Times New Roman" w:hAnsi="Times New Roman" w:cs="Times New Roman"/>
          <w:b/>
          <w:sz w:val="24"/>
          <w:szCs w:val="24"/>
        </w:rPr>
      </w:pPr>
      <w:r w:rsidRPr="00973685">
        <w:rPr>
          <w:rFonts w:ascii="Times New Roman" w:hAnsi="Times New Roman" w:cs="Times New Roman"/>
          <w:sz w:val="24"/>
          <w:szCs w:val="24"/>
        </w:rPr>
        <w:t>High customization</w:t>
      </w:r>
    </w:p>
    <w:p w:rsidR="00973685" w:rsidRDefault="00973685"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Default="00D52630" w:rsidP="00973685">
      <w:pPr>
        <w:pStyle w:val="ListParagraph"/>
        <w:ind w:left="1440"/>
        <w:jc w:val="both"/>
        <w:rPr>
          <w:rFonts w:ascii="Times New Roman" w:hAnsi="Times New Roman" w:cs="Times New Roman"/>
          <w:b/>
          <w:sz w:val="24"/>
          <w:szCs w:val="24"/>
        </w:rPr>
      </w:pPr>
    </w:p>
    <w:p w:rsidR="00D52630" w:rsidRPr="00973685" w:rsidRDefault="00D52630" w:rsidP="00973685">
      <w:pPr>
        <w:pStyle w:val="ListParagraph"/>
        <w:ind w:left="1440"/>
        <w:jc w:val="both"/>
        <w:rPr>
          <w:rFonts w:ascii="Times New Roman" w:hAnsi="Times New Roman" w:cs="Times New Roman"/>
          <w:b/>
          <w:sz w:val="24"/>
          <w:szCs w:val="24"/>
        </w:rPr>
      </w:pPr>
    </w:p>
    <w:p w:rsidR="00C72D6D" w:rsidRPr="00054A26" w:rsidRDefault="002D64CA" w:rsidP="002D64CA">
      <w:pPr>
        <w:pStyle w:val="ListParagraph"/>
        <w:numPr>
          <w:ilvl w:val="0"/>
          <w:numId w:val="5"/>
        </w:numPr>
        <w:jc w:val="both"/>
        <w:rPr>
          <w:rFonts w:ascii="Times New Roman" w:hAnsi="Times New Roman" w:cs="Times New Roman"/>
          <w:b/>
          <w:sz w:val="28"/>
          <w:szCs w:val="28"/>
          <w:u w:val="single"/>
        </w:rPr>
      </w:pPr>
      <w:r w:rsidRPr="00054A26">
        <w:rPr>
          <w:rFonts w:ascii="Times New Roman" w:hAnsi="Times New Roman" w:cs="Times New Roman"/>
          <w:b/>
          <w:sz w:val="28"/>
          <w:szCs w:val="28"/>
          <w:u w:val="single"/>
        </w:rPr>
        <w:lastRenderedPageBreak/>
        <w:t>Security Concerns In Cloud</w:t>
      </w:r>
    </w:p>
    <w:p w:rsidR="002D64CA" w:rsidRPr="002D64CA" w:rsidRDefault="002D64CA" w:rsidP="002D64CA">
      <w:pPr>
        <w:jc w:val="both"/>
        <w:rPr>
          <w:rFonts w:ascii="Times New Roman" w:hAnsi="Times New Roman" w:cs="Times New Roman"/>
          <w:sz w:val="24"/>
          <w:szCs w:val="24"/>
        </w:rPr>
      </w:pPr>
      <w:r>
        <w:rPr>
          <w:rFonts w:ascii="Times New Roman" w:hAnsi="Times New Roman" w:cs="Times New Roman"/>
          <w:sz w:val="24"/>
          <w:szCs w:val="24"/>
        </w:rPr>
        <w:t xml:space="preserve">According to Gartner, cloud computing has “unique attributes” that requires risk assessment in areas such as </w:t>
      </w:r>
      <w:r w:rsidR="006B7B5D">
        <w:rPr>
          <w:rFonts w:ascii="Times New Roman" w:hAnsi="Times New Roman" w:cs="Times New Roman"/>
          <w:sz w:val="24"/>
          <w:szCs w:val="24"/>
        </w:rPr>
        <w:t>Data security, application and data compliances, application portability, multi-vendor process management, cloud lifecycle management, less maturity of virtualization within the environment, organization visibility and control over cloud infrastructure.</w:t>
      </w:r>
    </w:p>
    <w:p w:rsidR="004C3D3B" w:rsidRDefault="006B7B5D" w:rsidP="006B7B5D">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 xml:space="preserve"> </w:t>
      </w:r>
      <w:r w:rsidRPr="006B7B5D">
        <w:rPr>
          <w:rFonts w:ascii="Times New Roman" w:hAnsi="Times New Roman" w:cs="Times New Roman"/>
          <w:b/>
          <w:sz w:val="24"/>
          <w:szCs w:val="24"/>
        </w:rPr>
        <w:t xml:space="preserve">Vulnerability in cloud </w:t>
      </w:r>
    </w:p>
    <w:p w:rsidR="00054A26" w:rsidRPr="00054A26" w:rsidRDefault="00054A26" w:rsidP="00D5263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22985AB" wp14:editId="4DF9D334">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973685" w:rsidRPr="006B7B5D" w:rsidRDefault="00973685" w:rsidP="00D5263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054A26">
        <w:rPr>
          <w:rFonts w:ascii="Times New Roman" w:hAnsi="Times New Roman" w:cs="Times New Roman"/>
          <w:sz w:val="24"/>
          <w:szCs w:val="24"/>
        </w:rPr>
        <w:t>5</w:t>
      </w:r>
      <w:r>
        <w:rPr>
          <w:rFonts w:ascii="Times New Roman" w:hAnsi="Times New Roman" w:cs="Times New Roman"/>
          <w:sz w:val="24"/>
          <w:szCs w:val="24"/>
        </w:rPr>
        <w:t>: Vulnerabilities in Cloud</w:t>
      </w:r>
    </w:p>
    <w:p w:rsidR="000454B1" w:rsidRDefault="00054A26" w:rsidP="00D526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rsidR="006B7B5D" w:rsidRDefault="00973685" w:rsidP="00D5263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054A26">
        <w:rPr>
          <w:rFonts w:ascii="Times New Roman" w:hAnsi="Times New Roman" w:cs="Times New Roman"/>
          <w:sz w:val="24"/>
          <w:szCs w:val="24"/>
        </w:rPr>
        <w:t>6</w:t>
      </w:r>
      <w:r w:rsidR="001224DD">
        <w:rPr>
          <w:rFonts w:ascii="Times New Roman" w:hAnsi="Times New Roman" w:cs="Times New Roman"/>
          <w:sz w:val="24"/>
          <w:szCs w:val="24"/>
        </w:rPr>
        <w:t xml:space="preserve">: </w:t>
      </w:r>
      <w:r w:rsidR="00054A26">
        <w:rPr>
          <w:rFonts w:ascii="Times New Roman" w:hAnsi="Times New Roman" w:cs="Times New Roman"/>
          <w:sz w:val="24"/>
          <w:szCs w:val="24"/>
        </w:rPr>
        <w:t>Incidents and Countermeasures</w:t>
      </w:r>
    </w:p>
    <w:p w:rsidR="006B7B5D" w:rsidRPr="006B7B5D" w:rsidRDefault="006B7B5D" w:rsidP="006B7B5D">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6B7B5D">
        <w:rPr>
          <w:rFonts w:ascii="Times New Roman" w:hAnsi="Times New Roman" w:cs="Times New Roman"/>
          <w:b/>
          <w:sz w:val="24"/>
          <w:szCs w:val="24"/>
        </w:rPr>
        <w:t>Combat the security Challenges</w:t>
      </w:r>
    </w:p>
    <w:p w:rsidR="006B7B5D" w:rsidRDefault="00AA673D" w:rsidP="006B7B5D">
      <w:pPr>
        <w:jc w:val="both"/>
        <w:rPr>
          <w:rFonts w:ascii="Times New Roman" w:hAnsi="Times New Roman" w:cs="Times New Roman"/>
          <w:noProof/>
          <w:sz w:val="24"/>
          <w:szCs w:val="24"/>
        </w:rPr>
      </w:pPr>
      <w:r>
        <w:rPr>
          <w:rFonts w:ascii="Times New Roman" w:hAnsi="Times New Roman" w:cs="Times New Roman"/>
          <w:noProof/>
          <w:sz w:val="24"/>
          <w:szCs w:val="24"/>
        </w:rPr>
        <w:t>Following are the security challenges for the cloud applications</w:t>
      </w:r>
      <w:r w:rsidR="0049683C">
        <w:rPr>
          <w:rFonts w:ascii="Times New Roman" w:hAnsi="Times New Roman" w:cs="Times New Roman"/>
          <w:noProof/>
          <w:sz w:val="24"/>
          <w:szCs w:val="24"/>
        </w:rPr>
        <w:t>, fetched information from [</w:t>
      </w:r>
      <w:r w:rsidR="0049683C" w:rsidRPr="00E70BC0">
        <w:rPr>
          <w:rFonts w:ascii="Times New Roman" w:hAnsi="Times New Roman" w:cs="Times New Roman"/>
          <w:b/>
          <w:noProof/>
          <w:sz w:val="24"/>
          <w:szCs w:val="24"/>
        </w:rPr>
        <w:t>Intel_Cloud_Builders_McAfee_March_2012</w:t>
      </w:r>
      <w:r w:rsidR="0049683C">
        <w:rPr>
          <w:rFonts w:ascii="Times New Roman" w:hAnsi="Times New Roman" w:cs="Times New Roman"/>
          <w:noProof/>
          <w:sz w:val="24"/>
          <w:szCs w:val="24"/>
        </w:rPr>
        <w:t>]</w:t>
      </w:r>
    </w:p>
    <w:p w:rsidR="00AA673D" w:rsidRDefault="00AA673D" w:rsidP="00AA673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Multiple logins/weak security </w:t>
      </w:r>
    </w:p>
    <w:p w:rsidR="00AA673D" w:rsidRDefault="00AA673D" w:rsidP="00AA673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Users have different credentials for each cloud application, stored natively in those applications.</w:t>
      </w:r>
    </w:p>
    <w:p w:rsidR="00AA673D" w:rsidRDefault="00AA673D" w:rsidP="00AA673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Users tend to create weak passwords when there are too many passwords to remember.</w:t>
      </w:r>
    </w:p>
    <w:p w:rsidR="00D93648" w:rsidRPr="00D93648" w:rsidRDefault="00AA673D" w:rsidP="00D93648">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This compromise</w:t>
      </w:r>
      <w:r w:rsidR="00054A26">
        <w:rPr>
          <w:rFonts w:ascii="Times New Roman" w:hAnsi="Times New Roman" w:cs="Times New Roman"/>
          <w:sz w:val="24"/>
          <w:szCs w:val="24"/>
        </w:rPr>
        <w:t>s</w:t>
      </w:r>
      <w:r>
        <w:rPr>
          <w:rFonts w:ascii="Times New Roman" w:hAnsi="Times New Roman" w:cs="Times New Roman"/>
          <w:sz w:val="24"/>
          <w:szCs w:val="24"/>
        </w:rPr>
        <w:t xml:space="preserve"> the security when application is accessible from outside the firewall.</w:t>
      </w:r>
    </w:p>
    <w:p w:rsidR="00AA673D" w:rsidRDefault="00AA673D" w:rsidP="00AA673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Manual Provisioning </w:t>
      </w:r>
    </w:p>
    <w:p w:rsidR="00AA673D" w:rsidRDefault="00AA673D" w:rsidP="00AA673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User</w:t>
      </w:r>
      <w:r w:rsidR="00D93648">
        <w:rPr>
          <w:rFonts w:ascii="Times New Roman" w:hAnsi="Times New Roman" w:cs="Times New Roman"/>
          <w:sz w:val="24"/>
          <w:szCs w:val="24"/>
        </w:rPr>
        <w:t xml:space="preserve"> </w:t>
      </w:r>
      <w:r>
        <w:rPr>
          <w:rFonts w:ascii="Times New Roman" w:hAnsi="Times New Roman" w:cs="Times New Roman"/>
          <w:sz w:val="24"/>
          <w:szCs w:val="24"/>
        </w:rPr>
        <w:t>access is not automatically provisioned/de-provisioned with cloud applications</w:t>
      </w:r>
      <w:r w:rsidR="00D93648">
        <w:rPr>
          <w:rFonts w:ascii="Times New Roman" w:hAnsi="Times New Roman" w:cs="Times New Roman"/>
          <w:sz w:val="24"/>
          <w:szCs w:val="24"/>
        </w:rPr>
        <w:t>.</w:t>
      </w:r>
      <w:r>
        <w:rPr>
          <w:rFonts w:ascii="Times New Roman" w:hAnsi="Times New Roman" w:cs="Times New Roman"/>
          <w:sz w:val="24"/>
          <w:szCs w:val="24"/>
        </w:rPr>
        <w:t xml:space="preserve"> </w:t>
      </w:r>
    </w:p>
    <w:p w:rsidR="00B473DF" w:rsidRDefault="00B473DF" w:rsidP="00AA673D">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User access remains even after the</w:t>
      </w:r>
      <w:r w:rsidR="00D93648">
        <w:rPr>
          <w:rFonts w:ascii="Times New Roman" w:hAnsi="Times New Roman" w:cs="Times New Roman"/>
          <w:sz w:val="24"/>
          <w:szCs w:val="24"/>
        </w:rPr>
        <w:t xml:space="preserve"> user is no longer with </w:t>
      </w:r>
      <w:r>
        <w:rPr>
          <w:rFonts w:ascii="Times New Roman" w:hAnsi="Times New Roman" w:cs="Times New Roman"/>
          <w:sz w:val="24"/>
          <w:szCs w:val="24"/>
        </w:rPr>
        <w:t>the organization.</w:t>
      </w:r>
    </w:p>
    <w:p w:rsidR="00B473DF" w:rsidRPr="00D93648" w:rsidRDefault="00B473DF" w:rsidP="00D93648">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This increase</w:t>
      </w:r>
      <w:r w:rsidR="00D93648">
        <w:rPr>
          <w:rFonts w:ascii="Times New Roman" w:hAnsi="Times New Roman" w:cs="Times New Roman"/>
          <w:sz w:val="24"/>
          <w:szCs w:val="24"/>
        </w:rPr>
        <w:t>s</w:t>
      </w:r>
      <w:r>
        <w:rPr>
          <w:rFonts w:ascii="Times New Roman" w:hAnsi="Times New Roman" w:cs="Times New Roman"/>
          <w:sz w:val="24"/>
          <w:szCs w:val="24"/>
        </w:rPr>
        <w:t xml:space="preserve"> the cost of administering users due to lack of automated process</w:t>
      </w:r>
      <w:r w:rsidR="00D93648">
        <w:rPr>
          <w:rFonts w:ascii="Times New Roman" w:hAnsi="Times New Roman" w:cs="Times New Roman"/>
          <w:sz w:val="24"/>
          <w:szCs w:val="24"/>
        </w:rPr>
        <w:t>es</w:t>
      </w:r>
      <w:r>
        <w:rPr>
          <w:rFonts w:ascii="Times New Roman" w:hAnsi="Times New Roman" w:cs="Times New Roman"/>
          <w:sz w:val="24"/>
          <w:szCs w:val="24"/>
        </w:rPr>
        <w:t>.</w:t>
      </w:r>
    </w:p>
    <w:p w:rsidR="00B473DF" w:rsidRDefault="00B473DF" w:rsidP="00B473D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Lack of visibility</w:t>
      </w:r>
    </w:p>
    <w:p w:rsidR="00B473DF" w:rsidRDefault="00B473DF" w:rsidP="00B473D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There is no centralized view of ‘who has access to what’ when users access cloud.</w:t>
      </w:r>
    </w:p>
    <w:p w:rsidR="00B473DF" w:rsidRDefault="00B473DF" w:rsidP="00B473D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This results in SaaS users lacking oversight or authorization leading to sensitive data leakage and compliance risks.</w:t>
      </w:r>
    </w:p>
    <w:p w:rsidR="00B473DF" w:rsidRDefault="00B473DF" w:rsidP="00B473D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The traditional solutions have to retrieve access logs from each cloud apps and have them consolidate</w:t>
      </w:r>
      <w:r w:rsidR="00D93648">
        <w:rPr>
          <w:rFonts w:ascii="Times New Roman" w:hAnsi="Times New Roman" w:cs="Times New Roman"/>
          <w:sz w:val="24"/>
          <w:szCs w:val="24"/>
        </w:rPr>
        <w:t>d</w:t>
      </w:r>
      <w:r>
        <w:rPr>
          <w:rFonts w:ascii="Times New Roman" w:hAnsi="Times New Roman" w:cs="Times New Roman"/>
          <w:sz w:val="24"/>
          <w:szCs w:val="24"/>
        </w:rPr>
        <w:t xml:space="preserve"> and correlated for visibility.</w:t>
      </w:r>
    </w:p>
    <w:p w:rsidR="00B473DF" w:rsidRDefault="00B473DF" w:rsidP="00B473D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Single factor authorization</w:t>
      </w:r>
    </w:p>
    <w:p w:rsidR="00B473DF" w:rsidRDefault="00B473DF" w:rsidP="00B473DF">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In case of on premise applications, a single factor authentication may be sufficient</w:t>
      </w:r>
      <w:r w:rsidR="00D93648">
        <w:rPr>
          <w:rFonts w:ascii="Times New Roman" w:hAnsi="Times New Roman" w:cs="Times New Roman"/>
          <w:sz w:val="24"/>
          <w:szCs w:val="24"/>
        </w:rPr>
        <w:t>.</w:t>
      </w:r>
    </w:p>
    <w:p w:rsidR="006B7B5D" w:rsidRDefault="00B473DF" w:rsidP="00D93648">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Stronger authentication is required for critical applications in cloud so as to have a higher confidence in identity proofing and user validation</w:t>
      </w:r>
    </w:p>
    <w:p w:rsidR="00D93648" w:rsidRPr="00D93648" w:rsidRDefault="00D93648" w:rsidP="00D93648">
      <w:pPr>
        <w:pStyle w:val="ListParagraph"/>
        <w:ind w:left="1440"/>
        <w:jc w:val="both"/>
        <w:rPr>
          <w:rFonts w:ascii="Times New Roman" w:hAnsi="Times New Roman" w:cs="Times New Roman"/>
          <w:sz w:val="24"/>
          <w:szCs w:val="24"/>
        </w:rPr>
      </w:pPr>
    </w:p>
    <w:p w:rsidR="004C3D3B" w:rsidRPr="006B7B5D" w:rsidRDefault="006B7B5D" w:rsidP="006B7B5D">
      <w:pPr>
        <w:pStyle w:val="ListParagraph"/>
        <w:numPr>
          <w:ilvl w:val="1"/>
          <w:numId w:val="5"/>
        </w:numPr>
        <w:jc w:val="both"/>
        <w:rPr>
          <w:rFonts w:ascii="Times New Roman" w:hAnsi="Times New Roman" w:cs="Times New Roman"/>
          <w:b/>
          <w:sz w:val="24"/>
          <w:szCs w:val="24"/>
        </w:rPr>
      </w:pPr>
      <w:r>
        <w:rPr>
          <w:rFonts w:ascii="Times New Roman" w:hAnsi="Times New Roman" w:cs="Times New Roman"/>
          <w:sz w:val="24"/>
          <w:szCs w:val="24"/>
        </w:rPr>
        <w:t xml:space="preserve"> </w:t>
      </w:r>
      <w:r w:rsidRPr="006B7B5D">
        <w:rPr>
          <w:rFonts w:ascii="Times New Roman" w:hAnsi="Times New Roman" w:cs="Times New Roman"/>
          <w:b/>
          <w:sz w:val="24"/>
          <w:szCs w:val="24"/>
        </w:rPr>
        <w:t xml:space="preserve">Security Solution Feature </w:t>
      </w:r>
    </w:p>
    <w:p w:rsidR="00B473DF" w:rsidRDefault="00B473DF" w:rsidP="00B473DF">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Control</w:t>
      </w:r>
    </w:p>
    <w:p w:rsidR="00B473DF" w:rsidRDefault="00B473DF" w:rsidP="00B473D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Manages the </w:t>
      </w:r>
      <w:r w:rsidR="001A7472">
        <w:rPr>
          <w:rFonts w:ascii="Times New Roman" w:hAnsi="Times New Roman" w:cs="Times New Roman"/>
          <w:sz w:val="24"/>
          <w:szCs w:val="24"/>
        </w:rPr>
        <w:t>identity lifecycle with policy driven automatic account provisioning/de-provisioning to cloud apps.</w:t>
      </w:r>
    </w:p>
    <w:p w:rsidR="00F7147C" w:rsidRDefault="001A7472" w:rsidP="00F7147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Minimizes the risk of unauthorized access </w:t>
      </w:r>
      <w:r w:rsidR="00F7147C">
        <w:rPr>
          <w:rFonts w:ascii="Times New Roman" w:hAnsi="Times New Roman" w:cs="Times New Roman"/>
          <w:sz w:val="24"/>
          <w:szCs w:val="24"/>
        </w:rPr>
        <w:t>by enforcing user identity and context based authorization, eliminati</w:t>
      </w:r>
      <w:r w:rsidR="00C05FF8">
        <w:rPr>
          <w:rFonts w:ascii="Times New Roman" w:hAnsi="Times New Roman" w:cs="Times New Roman"/>
          <w:sz w:val="24"/>
          <w:szCs w:val="24"/>
        </w:rPr>
        <w:t>ng</w:t>
      </w:r>
      <w:r w:rsidR="00F7147C">
        <w:rPr>
          <w:rFonts w:ascii="Times New Roman" w:hAnsi="Times New Roman" w:cs="Times New Roman"/>
          <w:sz w:val="24"/>
          <w:szCs w:val="24"/>
        </w:rPr>
        <w:t xml:space="preserve"> passwords through federation trust.</w:t>
      </w:r>
    </w:p>
    <w:p w:rsidR="00F7147C" w:rsidRDefault="00F7147C" w:rsidP="00F7147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Visibility </w:t>
      </w:r>
    </w:p>
    <w:p w:rsidR="00F7147C" w:rsidRDefault="00F7147C" w:rsidP="00F7147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Centr</w:t>
      </w:r>
      <w:r w:rsidR="00E70BC0">
        <w:rPr>
          <w:rFonts w:ascii="Times New Roman" w:hAnsi="Times New Roman" w:cs="Times New Roman"/>
          <w:sz w:val="24"/>
          <w:szCs w:val="24"/>
        </w:rPr>
        <w:t xml:space="preserve">alized management and reporting </w:t>
      </w:r>
      <w:r>
        <w:rPr>
          <w:rFonts w:ascii="Times New Roman" w:hAnsi="Times New Roman" w:cs="Times New Roman"/>
          <w:sz w:val="24"/>
          <w:szCs w:val="24"/>
        </w:rPr>
        <w:t>of user access. Monitors users, administrators and API access activity.</w:t>
      </w:r>
    </w:p>
    <w:p w:rsidR="00F7147C" w:rsidRDefault="00F7147C" w:rsidP="00F7147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Strong authentication </w:t>
      </w:r>
    </w:p>
    <w:p w:rsidR="00F7147C" w:rsidRPr="002475B7" w:rsidRDefault="00F7147C" w:rsidP="00E215FE">
      <w:pPr>
        <w:pStyle w:val="ListParagraph"/>
        <w:numPr>
          <w:ilvl w:val="0"/>
          <w:numId w:val="21"/>
        </w:numPr>
        <w:jc w:val="both"/>
        <w:rPr>
          <w:rFonts w:ascii="Times New Roman" w:hAnsi="Times New Roman" w:cs="Times New Roman"/>
          <w:sz w:val="24"/>
          <w:szCs w:val="24"/>
        </w:rPr>
      </w:pPr>
      <w:r w:rsidRPr="002475B7">
        <w:rPr>
          <w:rFonts w:ascii="Times New Roman" w:hAnsi="Times New Roman" w:cs="Times New Roman"/>
          <w:sz w:val="24"/>
          <w:szCs w:val="24"/>
        </w:rPr>
        <w:t>Built in OTP solution for multi-factor authentication</w:t>
      </w:r>
      <w:r w:rsidR="00C05FF8">
        <w:rPr>
          <w:rFonts w:ascii="Times New Roman" w:hAnsi="Times New Roman" w:cs="Times New Roman"/>
          <w:sz w:val="24"/>
          <w:szCs w:val="24"/>
        </w:rPr>
        <w:t>.</w:t>
      </w:r>
      <w:r w:rsidRPr="002475B7">
        <w:rPr>
          <w:rFonts w:ascii="Times New Roman" w:hAnsi="Times New Roman" w:cs="Times New Roman"/>
          <w:sz w:val="24"/>
          <w:szCs w:val="24"/>
        </w:rPr>
        <w:t xml:space="preserve"> </w:t>
      </w:r>
    </w:p>
    <w:p w:rsidR="00F7147C" w:rsidRDefault="00F7147C" w:rsidP="00F7147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Compliance </w:t>
      </w:r>
    </w:p>
    <w:p w:rsidR="00F7147C" w:rsidRDefault="00F7147C" w:rsidP="00F7147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Maintains audit records of identity life-cycle events and correlates </w:t>
      </w:r>
      <w:r w:rsidR="00C05FF8">
        <w:rPr>
          <w:rFonts w:ascii="Times New Roman" w:hAnsi="Times New Roman" w:cs="Times New Roman"/>
          <w:sz w:val="24"/>
          <w:szCs w:val="24"/>
        </w:rPr>
        <w:t xml:space="preserve">a </w:t>
      </w:r>
      <w:r>
        <w:rPr>
          <w:rFonts w:ascii="Times New Roman" w:hAnsi="Times New Roman" w:cs="Times New Roman"/>
          <w:sz w:val="24"/>
          <w:szCs w:val="24"/>
        </w:rPr>
        <w:t>user</w:t>
      </w:r>
      <w:r w:rsidR="00C05FF8">
        <w:rPr>
          <w:rFonts w:ascii="Times New Roman" w:hAnsi="Times New Roman" w:cs="Times New Roman"/>
          <w:sz w:val="24"/>
          <w:szCs w:val="24"/>
        </w:rPr>
        <w:t>’s</w:t>
      </w:r>
      <w:r>
        <w:rPr>
          <w:rFonts w:ascii="Times New Roman" w:hAnsi="Times New Roman" w:cs="Times New Roman"/>
          <w:sz w:val="24"/>
          <w:szCs w:val="24"/>
        </w:rPr>
        <w:t xml:space="preserve"> cloud activit</w:t>
      </w:r>
      <w:r w:rsidR="00C05FF8">
        <w:rPr>
          <w:rFonts w:ascii="Times New Roman" w:hAnsi="Times New Roman" w:cs="Times New Roman"/>
          <w:sz w:val="24"/>
          <w:szCs w:val="24"/>
        </w:rPr>
        <w:t>ies</w:t>
      </w:r>
      <w:r>
        <w:rPr>
          <w:rFonts w:ascii="Times New Roman" w:hAnsi="Times New Roman" w:cs="Times New Roman"/>
          <w:sz w:val="24"/>
          <w:szCs w:val="24"/>
        </w:rPr>
        <w:t xml:space="preserve"> with on premise logs for compliance.</w:t>
      </w:r>
    </w:p>
    <w:p w:rsidR="00F7147C" w:rsidRDefault="00F7147C" w:rsidP="00F7147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Detecting and deleting orphan account</w:t>
      </w:r>
      <w:r w:rsidR="00C05FF8">
        <w:rPr>
          <w:rFonts w:ascii="Times New Roman" w:hAnsi="Times New Roman" w:cs="Times New Roman"/>
          <w:sz w:val="24"/>
          <w:szCs w:val="24"/>
        </w:rPr>
        <w:t>.</w:t>
      </w:r>
    </w:p>
    <w:p w:rsidR="00F7147C" w:rsidRDefault="00F7147C" w:rsidP="00F7147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Connector</w:t>
      </w:r>
    </w:p>
    <w:p w:rsidR="00F7147C" w:rsidRDefault="00F7147C" w:rsidP="00F7147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In built identity and cloud connector with a choice of authentication source</w:t>
      </w:r>
      <w:r w:rsidR="00C05FF8">
        <w:rPr>
          <w:rFonts w:ascii="Times New Roman" w:hAnsi="Times New Roman" w:cs="Times New Roman"/>
          <w:sz w:val="24"/>
          <w:szCs w:val="24"/>
        </w:rPr>
        <w:t xml:space="preserve"> </w:t>
      </w:r>
      <w:r>
        <w:rPr>
          <w:rFonts w:ascii="Times New Roman" w:hAnsi="Times New Roman" w:cs="Times New Roman"/>
          <w:sz w:val="24"/>
          <w:szCs w:val="24"/>
        </w:rPr>
        <w:t>(LDAP, RDBMS, SAML, Social network, etc</w:t>
      </w:r>
      <w:r w:rsidR="00C05FF8">
        <w:rPr>
          <w:rFonts w:ascii="Times New Roman" w:hAnsi="Times New Roman" w:cs="Times New Roman"/>
          <w:sz w:val="24"/>
          <w:szCs w:val="24"/>
        </w:rPr>
        <w:t>.</w:t>
      </w:r>
      <w:r>
        <w:rPr>
          <w:rFonts w:ascii="Times New Roman" w:hAnsi="Times New Roman" w:cs="Times New Roman"/>
          <w:sz w:val="24"/>
          <w:szCs w:val="24"/>
        </w:rPr>
        <w:t>).</w:t>
      </w:r>
    </w:p>
    <w:p w:rsidR="00F7147C" w:rsidRDefault="00F7147C" w:rsidP="00F7147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Cloud connectors to allow federated SSO and integration with IDM systems with support of standards like SAML, OAuth and OpenID.</w:t>
      </w:r>
    </w:p>
    <w:p w:rsidR="00F7147C" w:rsidRDefault="00F7147C"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C05FF8" w:rsidRDefault="00C05FF8"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D52630" w:rsidRDefault="00D52630" w:rsidP="00F7147C">
      <w:pPr>
        <w:pStyle w:val="ListParagraph"/>
        <w:ind w:left="1440"/>
        <w:jc w:val="both"/>
        <w:rPr>
          <w:rFonts w:ascii="Times New Roman" w:hAnsi="Times New Roman" w:cs="Times New Roman"/>
          <w:sz w:val="24"/>
          <w:szCs w:val="24"/>
        </w:rPr>
      </w:pPr>
    </w:p>
    <w:p w:rsidR="00C05FF8" w:rsidRPr="00F7147C" w:rsidRDefault="00C05FF8" w:rsidP="00F7147C">
      <w:pPr>
        <w:pStyle w:val="ListParagraph"/>
        <w:ind w:left="1440"/>
        <w:jc w:val="both"/>
        <w:rPr>
          <w:rFonts w:ascii="Times New Roman" w:hAnsi="Times New Roman" w:cs="Times New Roman"/>
          <w:sz w:val="24"/>
          <w:szCs w:val="24"/>
        </w:rPr>
      </w:pPr>
    </w:p>
    <w:p w:rsidR="004C3D3B" w:rsidRPr="00C05FF8" w:rsidRDefault="00067C61" w:rsidP="006B7B5D">
      <w:pPr>
        <w:pStyle w:val="ListParagraph"/>
        <w:numPr>
          <w:ilvl w:val="0"/>
          <w:numId w:val="5"/>
        </w:numPr>
        <w:jc w:val="both"/>
        <w:rPr>
          <w:rFonts w:ascii="Times New Roman" w:hAnsi="Times New Roman" w:cs="Times New Roman"/>
          <w:b/>
          <w:sz w:val="28"/>
          <w:szCs w:val="28"/>
          <w:u w:val="single"/>
        </w:rPr>
      </w:pPr>
      <w:r w:rsidRPr="00C05FF8">
        <w:rPr>
          <w:rFonts w:ascii="Times New Roman" w:hAnsi="Times New Roman" w:cs="Times New Roman"/>
          <w:b/>
          <w:sz w:val="28"/>
          <w:szCs w:val="28"/>
          <w:u w:val="single"/>
        </w:rPr>
        <w:lastRenderedPageBreak/>
        <w:t>Intel’s Proposition Of Cloud Security</w:t>
      </w:r>
      <w:r w:rsidR="006B7B5D" w:rsidRPr="00C05FF8">
        <w:rPr>
          <w:rFonts w:ascii="Times New Roman" w:hAnsi="Times New Roman" w:cs="Times New Roman"/>
          <w:b/>
          <w:sz w:val="28"/>
          <w:szCs w:val="28"/>
          <w:u w:val="single"/>
        </w:rPr>
        <w:t xml:space="preserve"> </w:t>
      </w:r>
    </w:p>
    <w:p w:rsidR="004C3D3B" w:rsidRDefault="006B2FF1" w:rsidP="00D52630">
      <w:pPr>
        <w:jc w:val="center"/>
        <w:rPr>
          <w:rFonts w:ascii="Times New Roman" w:hAnsi="Times New Roman" w:cs="Times New Roman"/>
          <w:sz w:val="24"/>
          <w:szCs w:val="24"/>
        </w:rPr>
      </w:pPr>
      <w:r>
        <w:rPr>
          <w:rFonts w:ascii="Times New Roman" w:hAnsi="Times New Roman" w:cs="Times New Roman"/>
          <w:sz w:val="24"/>
          <w:szCs w:val="24"/>
        </w:rPr>
        <w:t xml:space="preserve">Solution combining user account provisioning, cloud federation/SSO and strong multi factor and context based authentication. </w:t>
      </w:r>
      <w:r w:rsidR="00C05FF8">
        <w:rPr>
          <w:rFonts w:ascii="Times New Roman" w:hAnsi="Times New Roman" w:cs="Times New Roman"/>
          <w:noProof/>
          <w:sz w:val="24"/>
          <w:szCs w:val="24"/>
        </w:rPr>
        <w:drawing>
          <wp:inline distT="0" distB="0" distL="0" distR="0">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3629DA" w:rsidRDefault="00973685" w:rsidP="00D5263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C05FF8">
        <w:rPr>
          <w:rFonts w:ascii="Times New Roman" w:hAnsi="Times New Roman" w:cs="Times New Roman"/>
          <w:sz w:val="24"/>
          <w:szCs w:val="24"/>
        </w:rPr>
        <w:t>7</w:t>
      </w:r>
      <w:r w:rsidR="003629DA">
        <w:rPr>
          <w:rFonts w:ascii="Times New Roman" w:hAnsi="Times New Roman" w:cs="Times New Roman"/>
          <w:sz w:val="24"/>
          <w:szCs w:val="24"/>
        </w:rPr>
        <w:t>: Iden</w:t>
      </w:r>
      <w:r w:rsidR="0049683C">
        <w:rPr>
          <w:rFonts w:ascii="Times New Roman" w:hAnsi="Times New Roman" w:cs="Times New Roman"/>
          <w:sz w:val="24"/>
          <w:szCs w:val="24"/>
        </w:rPr>
        <w:t>tity Access Management Solution</w:t>
      </w:r>
    </w:p>
    <w:p w:rsidR="00C05FF8" w:rsidRDefault="00C05FF8" w:rsidP="00C05FF8">
      <w:pPr>
        <w:rPr>
          <w:rFonts w:ascii="Times New Roman" w:hAnsi="Times New Roman" w:cs="Times New Roman"/>
          <w:sz w:val="24"/>
          <w:szCs w:val="24"/>
        </w:rPr>
      </w:pPr>
      <w:r>
        <w:rPr>
          <w:rFonts w:ascii="Times New Roman" w:hAnsi="Times New Roman" w:cs="Times New Roman"/>
          <w:sz w:val="24"/>
          <w:szCs w:val="24"/>
        </w:rPr>
        <w:t xml:space="preserve">The above </w:t>
      </w:r>
      <w:r w:rsidR="006B2FF1">
        <w:rPr>
          <w:rFonts w:ascii="Times New Roman" w:hAnsi="Times New Roman" w:cs="Times New Roman"/>
          <w:sz w:val="24"/>
          <w:szCs w:val="24"/>
        </w:rPr>
        <w:t>figure depicts the centralized identity access management system which manages the security throughout the enterprise. Intel</w:t>
      </w:r>
      <w:r>
        <w:rPr>
          <w:rFonts w:ascii="Times New Roman" w:hAnsi="Times New Roman" w:cs="Times New Roman"/>
          <w:sz w:val="24"/>
          <w:szCs w:val="24"/>
        </w:rPr>
        <w:t>’s</w:t>
      </w:r>
      <w:r w:rsidR="006B2FF1">
        <w:rPr>
          <w:rFonts w:ascii="Times New Roman" w:hAnsi="Times New Roman" w:cs="Times New Roman"/>
          <w:sz w:val="24"/>
          <w:szCs w:val="24"/>
        </w:rPr>
        <w:t xml:space="preserve"> Proposition security design system consists of 5 modules</w:t>
      </w:r>
      <w:r w:rsidR="0049683C">
        <w:rPr>
          <w:rFonts w:ascii="Times New Roman" w:hAnsi="Times New Roman" w:cs="Times New Roman"/>
          <w:sz w:val="24"/>
          <w:szCs w:val="24"/>
        </w:rPr>
        <w:t>, information</w:t>
      </w:r>
      <w:r w:rsidR="00FC0E6F">
        <w:rPr>
          <w:rFonts w:ascii="Times New Roman" w:hAnsi="Times New Roman" w:cs="Times New Roman"/>
          <w:sz w:val="24"/>
          <w:szCs w:val="24"/>
        </w:rPr>
        <w:t xml:space="preserve"> has been</w:t>
      </w:r>
      <w:r w:rsidR="0049683C">
        <w:rPr>
          <w:rFonts w:ascii="Times New Roman" w:hAnsi="Times New Roman" w:cs="Times New Roman"/>
          <w:sz w:val="24"/>
          <w:szCs w:val="24"/>
        </w:rPr>
        <w:t xml:space="preserve"> fetched from</w:t>
      </w:r>
      <w:r>
        <w:rPr>
          <w:rFonts w:ascii="Times New Roman" w:hAnsi="Times New Roman" w:cs="Times New Roman"/>
          <w:sz w:val="24"/>
          <w:szCs w:val="24"/>
        </w:rPr>
        <w:t xml:space="preserve"> </w:t>
      </w:r>
      <w:r w:rsidR="0049683C">
        <w:rPr>
          <w:rFonts w:ascii="Times New Roman" w:hAnsi="Times New Roman" w:cs="Times New Roman"/>
          <w:sz w:val="24"/>
          <w:szCs w:val="24"/>
        </w:rPr>
        <w:t>[</w:t>
      </w:r>
      <w:r w:rsidR="0049683C" w:rsidRPr="00E70BC0">
        <w:rPr>
          <w:rFonts w:ascii="Times New Roman" w:hAnsi="Times New Roman" w:cs="Times New Roman"/>
          <w:b/>
          <w:sz w:val="24"/>
          <w:szCs w:val="24"/>
        </w:rPr>
        <w:t>Intel_Cloud_Builders_McAfee_March_2012</w:t>
      </w:r>
      <w:r w:rsidR="0049683C">
        <w:rPr>
          <w:rFonts w:ascii="Times New Roman" w:hAnsi="Times New Roman" w:cs="Times New Roman"/>
          <w:sz w:val="24"/>
          <w:szCs w:val="24"/>
        </w:rPr>
        <w:t>]</w:t>
      </w:r>
    </w:p>
    <w:p w:rsidR="00C05FF8" w:rsidRPr="00C05FF8" w:rsidRDefault="00C05FF8" w:rsidP="00C05FF8">
      <w:pPr>
        <w:rPr>
          <w:rFonts w:ascii="Times New Roman" w:hAnsi="Times New Roman" w:cs="Times New Roman"/>
          <w:b/>
          <w:sz w:val="24"/>
          <w:szCs w:val="24"/>
        </w:rPr>
      </w:pPr>
      <w:r w:rsidRPr="00C05FF8">
        <w:rPr>
          <w:rFonts w:ascii="Times New Roman" w:hAnsi="Times New Roman" w:cs="Times New Roman"/>
          <w:b/>
          <w:sz w:val="24"/>
          <w:szCs w:val="24"/>
        </w:rPr>
        <w:t xml:space="preserve">3.1. </w:t>
      </w:r>
      <w:r w:rsidR="006B2FF1" w:rsidRPr="00C05FF8">
        <w:rPr>
          <w:rFonts w:ascii="Times New Roman" w:hAnsi="Times New Roman" w:cs="Times New Roman"/>
          <w:b/>
          <w:sz w:val="24"/>
          <w:szCs w:val="24"/>
        </w:rPr>
        <w:t>Provisioning</w:t>
      </w:r>
      <w:r w:rsidRPr="00C05FF8">
        <w:rPr>
          <w:rFonts w:ascii="Times New Roman" w:hAnsi="Times New Roman" w:cs="Times New Roman"/>
          <w:b/>
          <w:sz w:val="24"/>
          <w:szCs w:val="24"/>
        </w:rPr>
        <w:t xml:space="preserve"> Module</w:t>
      </w:r>
    </w:p>
    <w:p w:rsidR="00734429" w:rsidRPr="00C05FF8" w:rsidRDefault="00734429" w:rsidP="00C05FF8">
      <w:pPr>
        <w:jc w:val="both"/>
        <w:rPr>
          <w:rFonts w:ascii="Times New Roman" w:hAnsi="Times New Roman" w:cs="Times New Roman"/>
          <w:sz w:val="24"/>
          <w:szCs w:val="24"/>
        </w:rPr>
      </w:pPr>
      <w:r w:rsidRPr="00C05FF8">
        <w:rPr>
          <w:rFonts w:ascii="Times New Roman" w:hAnsi="Times New Roman" w:cs="Times New Roman"/>
          <w:sz w:val="24"/>
          <w:szCs w:val="24"/>
        </w:rPr>
        <w:t>Th</w:t>
      </w:r>
      <w:r w:rsidR="00C05FF8">
        <w:rPr>
          <w:rFonts w:ascii="Times New Roman" w:hAnsi="Times New Roman" w:cs="Times New Roman"/>
          <w:sz w:val="24"/>
          <w:szCs w:val="24"/>
        </w:rPr>
        <w:t>is</w:t>
      </w:r>
      <w:r w:rsidRPr="00C05FF8">
        <w:rPr>
          <w:rFonts w:ascii="Times New Roman" w:hAnsi="Times New Roman" w:cs="Times New Roman"/>
          <w:sz w:val="24"/>
          <w:szCs w:val="24"/>
        </w:rPr>
        <w:t xml:space="preserve"> module has functions for distribution, synchronization, compilation, and follow-up of identity and attributes information. Two-way provisioning is also supported, which means that connected systems can be both source and receiver of identity and attribute information. The product is </w:t>
      </w:r>
      <w:r w:rsidR="008D3DA5">
        <w:rPr>
          <w:rFonts w:ascii="Times New Roman" w:hAnsi="Times New Roman" w:cs="Times New Roman"/>
          <w:sz w:val="24"/>
          <w:szCs w:val="24"/>
        </w:rPr>
        <w:t xml:space="preserve">a </w:t>
      </w:r>
      <w:r w:rsidRPr="00C05FF8">
        <w:rPr>
          <w:rFonts w:ascii="Times New Roman" w:hAnsi="Times New Roman" w:cs="Times New Roman"/>
          <w:sz w:val="24"/>
          <w:szCs w:val="24"/>
        </w:rPr>
        <w:t>policy-based service that can</w:t>
      </w:r>
      <w:r w:rsidR="008D3DA5">
        <w:rPr>
          <w:rFonts w:ascii="Times New Roman" w:hAnsi="Times New Roman" w:cs="Times New Roman"/>
          <w:sz w:val="24"/>
          <w:szCs w:val="24"/>
        </w:rPr>
        <w:t xml:space="preserve"> flexibly</w:t>
      </w:r>
      <w:r w:rsidRPr="00C05FF8">
        <w:rPr>
          <w:rFonts w:ascii="Times New Roman" w:hAnsi="Times New Roman" w:cs="Times New Roman"/>
          <w:sz w:val="24"/>
          <w:szCs w:val="24"/>
        </w:rPr>
        <w:t xml:space="preserve"> leverage the rules and policies decided on within a company regarding the handling of identity and attribute information to a set of automated actions. It can communicate by web service or directly with all modern databases or LDAP. </w:t>
      </w:r>
    </w:p>
    <w:p w:rsidR="006B2FF1" w:rsidRPr="00734429" w:rsidRDefault="00734429" w:rsidP="00D5263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773D2B" wp14:editId="4472707D">
            <wp:extent cx="5095875" cy="2396614"/>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1231" cy="2446164"/>
                    </a:xfrm>
                    <a:prstGeom prst="rect">
                      <a:avLst/>
                    </a:prstGeom>
                    <a:noFill/>
                    <a:ln>
                      <a:noFill/>
                    </a:ln>
                  </pic:spPr>
                </pic:pic>
              </a:graphicData>
            </a:graphic>
          </wp:inline>
        </w:drawing>
      </w:r>
    </w:p>
    <w:p w:rsidR="00734429" w:rsidRDefault="00973685" w:rsidP="00D5263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8D3DA5">
        <w:rPr>
          <w:rFonts w:ascii="Times New Roman" w:hAnsi="Times New Roman" w:cs="Times New Roman"/>
          <w:sz w:val="24"/>
          <w:szCs w:val="24"/>
        </w:rPr>
        <w:t>8</w:t>
      </w:r>
      <w:r w:rsidR="001603D8">
        <w:rPr>
          <w:rFonts w:ascii="Times New Roman" w:hAnsi="Times New Roman" w:cs="Times New Roman"/>
          <w:sz w:val="24"/>
          <w:szCs w:val="24"/>
        </w:rPr>
        <w:t>: IAM provisioning Module</w:t>
      </w:r>
    </w:p>
    <w:p w:rsidR="00734429" w:rsidRPr="008D3DA5" w:rsidRDefault="008D3DA5" w:rsidP="008D3DA5">
      <w:pPr>
        <w:jc w:val="both"/>
        <w:rPr>
          <w:rFonts w:ascii="Times New Roman" w:hAnsi="Times New Roman" w:cs="Times New Roman"/>
          <w:b/>
          <w:sz w:val="24"/>
          <w:szCs w:val="24"/>
        </w:rPr>
      </w:pPr>
      <w:r>
        <w:rPr>
          <w:rFonts w:ascii="Times New Roman" w:hAnsi="Times New Roman" w:cs="Times New Roman"/>
          <w:b/>
          <w:sz w:val="24"/>
          <w:szCs w:val="24"/>
        </w:rPr>
        <w:t xml:space="preserve">3.2. </w:t>
      </w:r>
      <w:r w:rsidR="00734429" w:rsidRPr="008D3DA5">
        <w:rPr>
          <w:rFonts w:ascii="Times New Roman" w:hAnsi="Times New Roman" w:cs="Times New Roman"/>
          <w:b/>
          <w:sz w:val="24"/>
          <w:szCs w:val="24"/>
        </w:rPr>
        <w:t>Intel IAM Federation/ SSO Module</w:t>
      </w:r>
    </w:p>
    <w:p w:rsidR="00734429" w:rsidRPr="00734429" w:rsidRDefault="00842064" w:rsidP="00734429">
      <w:pPr>
        <w:jc w:val="both"/>
        <w:rPr>
          <w:rFonts w:ascii="Times New Roman" w:hAnsi="Times New Roman" w:cs="Times New Roman"/>
          <w:sz w:val="24"/>
          <w:szCs w:val="24"/>
        </w:rPr>
      </w:pPr>
      <w:r>
        <w:rPr>
          <w:rFonts w:ascii="Times New Roman" w:hAnsi="Times New Roman" w:cs="Times New Roman"/>
          <w:sz w:val="24"/>
          <w:szCs w:val="24"/>
        </w:rPr>
        <w:t>This module</w:t>
      </w:r>
      <w:r w:rsidR="00996119">
        <w:rPr>
          <w:rFonts w:ascii="Times New Roman" w:hAnsi="Times New Roman" w:cs="Times New Roman"/>
          <w:sz w:val="24"/>
          <w:szCs w:val="24"/>
        </w:rPr>
        <w:t xml:space="preserve"> (</w:t>
      </w:r>
      <w:r w:rsidR="003A57A0">
        <w:rPr>
          <w:rFonts w:ascii="Times New Roman" w:hAnsi="Times New Roman" w:cs="Times New Roman"/>
          <w:sz w:val="24"/>
          <w:szCs w:val="24"/>
        </w:rPr>
        <w:t>information is drawn</w:t>
      </w:r>
      <w:r w:rsidR="00996119">
        <w:rPr>
          <w:rFonts w:ascii="Times New Roman" w:hAnsi="Times New Roman" w:cs="Times New Roman"/>
          <w:sz w:val="24"/>
          <w:szCs w:val="24"/>
        </w:rPr>
        <w:t xml:space="preserve"> from [</w:t>
      </w:r>
      <w:r w:rsidR="00996119" w:rsidRPr="00E70BC0">
        <w:rPr>
          <w:rFonts w:ascii="Times New Roman" w:hAnsi="Times New Roman" w:cs="Times New Roman"/>
          <w:b/>
          <w:sz w:val="24"/>
          <w:szCs w:val="24"/>
        </w:rPr>
        <w:t>federated-identity-mgr</w:t>
      </w:r>
      <w:r w:rsidR="00E70BC0">
        <w:rPr>
          <w:rFonts w:ascii="Times New Roman" w:hAnsi="Times New Roman" w:cs="Times New Roman"/>
          <w:b/>
          <w:sz w:val="24"/>
          <w:szCs w:val="24"/>
        </w:rPr>
        <w:t>_</w:t>
      </w:r>
      <w:r w:rsidR="00996119" w:rsidRPr="00E70BC0">
        <w:rPr>
          <w:rFonts w:ascii="Times New Roman" w:hAnsi="Times New Roman" w:cs="Times New Roman"/>
          <w:b/>
          <w:sz w:val="24"/>
          <w:szCs w:val="24"/>
        </w:rPr>
        <w:t>2014</w:t>
      </w:r>
      <w:r w:rsidR="00996119">
        <w:rPr>
          <w:rFonts w:ascii="Times New Roman" w:hAnsi="Times New Roman" w:cs="Times New Roman"/>
          <w:sz w:val="24"/>
          <w:szCs w:val="24"/>
        </w:rPr>
        <w:t>])</w:t>
      </w:r>
      <w:r>
        <w:rPr>
          <w:rFonts w:ascii="Times New Roman" w:hAnsi="Times New Roman" w:cs="Times New Roman"/>
          <w:sz w:val="24"/>
          <w:szCs w:val="24"/>
        </w:rPr>
        <w:t xml:space="preserve"> provides seamless single sign-on for enterprise users to cloud applications. It provides Connectors which connects IAM system to common identity </w:t>
      </w:r>
      <w:r w:rsidR="0041519C">
        <w:rPr>
          <w:rFonts w:ascii="Times New Roman" w:hAnsi="Times New Roman" w:cs="Times New Roman"/>
          <w:sz w:val="24"/>
          <w:szCs w:val="24"/>
        </w:rPr>
        <w:t>sources (</w:t>
      </w:r>
      <w:r>
        <w:rPr>
          <w:rFonts w:ascii="Times New Roman" w:hAnsi="Times New Roman" w:cs="Times New Roman"/>
          <w:sz w:val="24"/>
          <w:szCs w:val="24"/>
        </w:rPr>
        <w:t>Active directory, LDAP, databases, Facebook, Google</w:t>
      </w:r>
      <w:r w:rsidR="008D3DA5">
        <w:rPr>
          <w:rFonts w:ascii="Times New Roman" w:hAnsi="Times New Roman" w:cs="Times New Roman"/>
          <w:sz w:val="24"/>
          <w:szCs w:val="24"/>
        </w:rPr>
        <w:t>)</w:t>
      </w:r>
      <w:r>
        <w:rPr>
          <w:rFonts w:ascii="Times New Roman" w:hAnsi="Times New Roman" w:cs="Times New Roman"/>
          <w:sz w:val="24"/>
          <w:szCs w:val="24"/>
        </w:rPr>
        <w:t xml:space="preserve"> and to popular SaaS, PaaS platforms are included in the package. Federated authorization and authentication protocols are based on Security Assertion Markup Language</w:t>
      </w:r>
      <w:r w:rsidR="00703525">
        <w:rPr>
          <w:rFonts w:ascii="Times New Roman" w:hAnsi="Times New Roman" w:cs="Times New Roman"/>
          <w:sz w:val="24"/>
          <w:szCs w:val="24"/>
        </w:rPr>
        <w:t xml:space="preserve"> </w:t>
      </w:r>
      <w:r>
        <w:rPr>
          <w:rFonts w:ascii="Times New Roman" w:hAnsi="Times New Roman" w:cs="Times New Roman"/>
          <w:sz w:val="24"/>
          <w:szCs w:val="24"/>
        </w:rPr>
        <w:t xml:space="preserve">(SAML 2.0), XACML and OPENID that can connect intern identity providers with corporate identities and authorization policy.  Risk based access is the additional feature which makes the authentication system more robust. </w:t>
      </w:r>
      <w:r w:rsidR="00D52630">
        <w:rPr>
          <w:rFonts w:ascii="Times New Roman" w:hAnsi="Times New Roman" w:cs="Times New Roman"/>
          <w:sz w:val="24"/>
          <w:szCs w:val="24"/>
        </w:rPr>
        <w:t>Using static or contextual information, t</w:t>
      </w:r>
      <w:r>
        <w:rPr>
          <w:rFonts w:ascii="Times New Roman" w:hAnsi="Times New Roman" w:cs="Times New Roman"/>
          <w:sz w:val="24"/>
          <w:szCs w:val="24"/>
        </w:rPr>
        <w:t xml:space="preserve">he risk assessment determines whether a user’s request to access information should be permitted, denied or permitted with some further authentication. </w:t>
      </w:r>
    </w:p>
    <w:p w:rsidR="00842064" w:rsidRDefault="00F7147C" w:rsidP="00CB5141">
      <w:pPr>
        <w:jc w:val="both"/>
        <w:rPr>
          <w:rFonts w:ascii="Times New Roman" w:hAnsi="Times New Roman" w:cs="Times New Roman"/>
          <w:sz w:val="24"/>
          <w:szCs w:val="24"/>
        </w:rPr>
      </w:pPr>
      <w:r>
        <w:rPr>
          <w:rFonts w:ascii="Times New Roman" w:hAnsi="Times New Roman" w:cs="Times New Roman"/>
          <w:sz w:val="24"/>
          <w:szCs w:val="24"/>
        </w:rPr>
        <w:t>Additional Functionalities o</w:t>
      </w:r>
      <w:r w:rsidR="00F25DD3">
        <w:rPr>
          <w:rFonts w:ascii="Times New Roman" w:hAnsi="Times New Roman" w:cs="Times New Roman"/>
          <w:sz w:val="24"/>
          <w:szCs w:val="24"/>
        </w:rPr>
        <w:t xml:space="preserve">f SSO module to safeguard the IAM system </w:t>
      </w:r>
    </w:p>
    <w:p w:rsidR="00F25DD3" w:rsidRPr="00F25DD3" w:rsidRDefault="00F25DD3" w:rsidP="00F25DD3">
      <w:pPr>
        <w:pStyle w:val="ListParagraph"/>
        <w:numPr>
          <w:ilvl w:val="0"/>
          <w:numId w:val="12"/>
        </w:numPr>
        <w:jc w:val="both"/>
        <w:rPr>
          <w:rFonts w:ascii="Times New Roman" w:hAnsi="Times New Roman" w:cs="Times New Roman"/>
          <w:sz w:val="24"/>
          <w:szCs w:val="24"/>
        </w:rPr>
      </w:pPr>
      <w:r w:rsidRPr="00F25DD3">
        <w:rPr>
          <w:rFonts w:ascii="Times New Roman" w:hAnsi="Times New Roman" w:cs="Times New Roman"/>
          <w:sz w:val="24"/>
          <w:szCs w:val="24"/>
        </w:rPr>
        <w:t>Identity Connector – Ability to connect to authentication sources such as LDAP, JDBC database, AD, OpenID, social network, SAML, X.509, OTP. Subseq</w:t>
      </w:r>
      <w:r w:rsidR="00837991">
        <w:rPr>
          <w:rFonts w:ascii="Times New Roman" w:hAnsi="Times New Roman" w:cs="Times New Roman"/>
          <w:sz w:val="24"/>
          <w:szCs w:val="24"/>
        </w:rPr>
        <w:t xml:space="preserve">uently, retrieve user identity </w:t>
      </w:r>
      <w:r w:rsidRPr="00F25DD3">
        <w:rPr>
          <w:rFonts w:ascii="Times New Roman" w:hAnsi="Times New Roman" w:cs="Times New Roman"/>
          <w:sz w:val="24"/>
          <w:szCs w:val="24"/>
        </w:rPr>
        <w:t>from IDP</w:t>
      </w:r>
      <w:r w:rsidR="00A97D7C">
        <w:rPr>
          <w:rFonts w:ascii="Times New Roman" w:hAnsi="Times New Roman" w:cs="Times New Roman"/>
          <w:sz w:val="24"/>
          <w:szCs w:val="24"/>
        </w:rPr>
        <w:t xml:space="preserve"> </w:t>
      </w:r>
      <w:r w:rsidRPr="00F25DD3">
        <w:rPr>
          <w:rFonts w:ascii="Times New Roman" w:hAnsi="Times New Roman" w:cs="Times New Roman"/>
          <w:sz w:val="24"/>
          <w:szCs w:val="24"/>
        </w:rPr>
        <w:t>(identification provider) and pass it onto cloud services for maintaining SSO functionality.</w:t>
      </w:r>
    </w:p>
    <w:p w:rsidR="00F25DD3" w:rsidRDefault="00F25DD3" w:rsidP="00F25DD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Cloud Connector – Connector (such as SAML, Proprieta</w:t>
      </w:r>
      <w:r w:rsidR="000C1FC3">
        <w:rPr>
          <w:rFonts w:ascii="Times New Roman" w:hAnsi="Times New Roman" w:cs="Times New Roman"/>
          <w:sz w:val="24"/>
          <w:szCs w:val="24"/>
        </w:rPr>
        <w:t>ry SaaS connector, Token based)</w:t>
      </w:r>
      <w:r>
        <w:rPr>
          <w:rFonts w:ascii="Times New Roman" w:hAnsi="Times New Roman" w:cs="Times New Roman"/>
          <w:sz w:val="24"/>
          <w:szCs w:val="24"/>
        </w:rPr>
        <w:t xml:space="preserve"> to enable trusted federation with SaaS.</w:t>
      </w:r>
    </w:p>
    <w:p w:rsidR="00F25DD3" w:rsidRDefault="00F25DD3" w:rsidP="00F25DD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Application adapter – Used in service provider mode. Internal apps can be integrated for SSO by token approach.</w:t>
      </w:r>
    </w:p>
    <w:p w:rsidR="00F25DD3" w:rsidRDefault="00F25DD3" w:rsidP="00F25DD3">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Cloud Authenticator – Users choose the IDP they want to authenticate with for accessing the application.</w:t>
      </w:r>
    </w:p>
    <w:p w:rsidR="00F25DD3" w:rsidRDefault="00F25DD3" w:rsidP="00F25DD3">
      <w:pPr>
        <w:pStyle w:val="ListParagraph"/>
        <w:jc w:val="both"/>
        <w:rPr>
          <w:rFonts w:ascii="Times New Roman" w:hAnsi="Times New Roman" w:cs="Times New Roman"/>
          <w:sz w:val="24"/>
          <w:szCs w:val="24"/>
        </w:rPr>
      </w:pPr>
    </w:p>
    <w:p w:rsidR="00F25DD3" w:rsidRPr="008D3DA5" w:rsidRDefault="008D3DA5" w:rsidP="008D3DA5">
      <w:pPr>
        <w:jc w:val="both"/>
        <w:rPr>
          <w:rFonts w:ascii="Times New Roman" w:hAnsi="Times New Roman" w:cs="Times New Roman"/>
          <w:b/>
          <w:sz w:val="24"/>
          <w:szCs w:val="24"/>
        </w:rPr>
      </w:pPr>
      <w:r>
        <w:rPr>
          <w:rFonts w:ascii="Times New Roman" w:hAnsi="Times New Roman" w:cs="Times New Roman"/>
          <w:b/>
          <w:sz w:val="24"/>
          <w:szCs w:val="24"/>
        </w:rPr>
        <w:t xml:space="preserve">3.3. </w:t>
      </w:r>
      <w:r w:rsidR="00F25DD3" w:rsidRPr="008D3DA5">
        <w:rPr>
          <w:rFonts w:ascii="Times New Roman" w:hAnsi="Times New Roman" w:cs="Times New Roman"/>
          <w:b/>
          <w:sz w:val="24"/>
          <w:szCs w:val="24"/>
        </w:rPr>
        <w:t xml:space="preserve">OTP Module </w:t>
      </w:r>
    </w:p>
    <w:p w:rsidR="00F25DD3" w:rsidRDefault="00F25DD3" w:rsidP="00F25DD3">
      <w:pPr>
        <w:jc w:val="both"/>
        <w:rPr>
          <w:rFonts w:ascii="Times New Roman" w:hAnsi="Times New Roman" w:cs="Times New Roman"/>
          <w:sz w:val="24"/>
          <w:szCs w:val="24"/>
        </w:rPr>
      </w:pPr>
      <w:r>
        <w:rPr>
          <w:rFonts w:ascii="Times New Roman" w:hAnsi="Times New Roman" w:cs="Times New Roman"/>
          <w:sz w:val="24"/>
          <w:szCs w:val="24"/>
        </w:rPr>
        <w:t>Leverage existing enterprise identity repository for two-factor authentication. Due to the presence of OTP, security policy is dynamically enforced on factors: Geo-location, IP address, etc.</w:t>
      </w:r>
    </w:p>
    <w:p w:rsidR="00F25DD3" w:rsidRPr="00D52630" w:rsidRDefault="00D52630" w:rsidP="00D52630">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3.4. </w:t>
      </w:r>
      <w:r w:rsidR="00F25DD3" w:rsidRPr="00D52630">
        <w:rPr>
          <w:rFonts w:ascii="Times New Roman" w:hAnsi="Times New Roman" w:cs="Times New Roman"/>
          <w:b/>
          <w:sz w:val="24"/>
          <w:szCs w:val="24"/>
        </w:rPr>
        <w:t xml:space="preserve">Software service token module </w:t>
      </w:r>
      <w:r>
        <w:rPr>
          <w:rFonts w:ascii="Times New Roman" w:hAnsi="Times New Roman" w:cs="Times New Roman"/>
          <w:b/>
          <w:sz w:val="24"/>
          <w:szCs w:val="24"/>
        </w:rPr>
        <w:t>(STS)</w:t>
      </w:r>
    </w:p>
    <w:p w:rsidR="003D3206" w:rsidRDefault="009600B2" w:rsidP="00F25DD3">
      <w:pPr>
        <w:jc w:val="both"/>
        <w:rPr>
          <w:rFonts w:ascii="Times New Roman" w:hAnsi="Times New Roman" w:cs="Times New Roman"/>
          <w:sz w:val="24"/>
          <w:szCs w:val="24"/>
        </w:rPr>
      </w:pPr>
      <w:r>
        <w:rPr>
          <w:rFonts w:ascii="Times New Roman" w:hAnsi="Times New Roman" w:cs="Times New Roman"/>
          <w:sz w:val="24"/>
          <w:szCs w:val="24"/>
        </w:rPr>
        <w:t xml:space="preserve">It’s the </w:t>
      </w:r>
      <w:r w:rsidR="003D3206">
        <w:rPr>
          <w:rFonts w:ascii="Times New Roman" w:hAnsi="Times New Roman" w:cs="Times New Roman"/>
          <w:sz w:val="24"/>
          <w:szCs w:val="24"/>
        </w:rPr>
        <w:t>identity mediation service for establishing trust and facilitating compliance by managing identities. It validates and issues a variety of identity formats between applications and services and ties together application</w:t>
      </w:r>
      <w:r>
        <w:rPr>
          <w:rFonts w:ascii="Times New Roman" w:hAnsi="Times New Roman" w:cs="Times New Roman"/>
          <w:sz w:val="24"/>
          <w:szCs w:val="24"/>
        </w:rPr>
        <w:t>s running on dispara</w:t>
      </w:r>
      <w:r w:rsidR="000466E5">
        <w:rPr>
          <w:rFonts w:ascii="Times New Roman" w:hAnsi="Times New Roman" w:cs="Times New Roman"/>
          <w:sz w:val="24"/>
          <w:szCs w:val="24"/>
        </w:rPr>
        <w:t>te sources.</w:t>
      </w:r>
    </w:p>
    <w:p w:rsidR="003D3206" w:rsidRDefault="003D3206" w:rsidP="00D52630">
      <w:pPr>
        <w:jc w:val="center"/>
        <w:rPr>
          <w:rFonts w:ascii="Times New Roman" w:hAnsi="Times New Roman" w:cs="Times New Roman"/>
          <w:sz w:val="24"/>
          <w:szCs w:val="24"/>
        </w:rPr>
      </w:pPr>
      <w:r w:rsidRPr="003D3206">
        <w:rPr>
          <w:rFonts w:ascii="Times New Roman" w:hAnsi="Times New Roman" w:cs="Times New Roman"/>
          <w:noProof/>
          <w:sz w:val="24"/>
          <w:szCs w:val="24"/>
        </w:rPr>
        <w:drawing>
          <wp:inline distT="0" distB="0" distL="0" distR="0" wp14:anchorId="75524B64" wp14:editId="71232F50">
            <wp:extent cx="3223772" cy="2124075"/>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9956" cy="2141327"/>
                    </a:xfrm>
                    <a:prstGeom prst="rect">
                      <a:avLst/>
                    </a:prstGeom>
                    <a:noFill/>
                    <a:ln>
                      <a:noFill/>
                    </a:ln>
                    <a:extLst/>
                  </pic:spPr>
                </pic:pic>
              </a:graphicData>
            </a:graphic>
          </wp:inline>
        </w:drawing>
      </w:r>
    </w:p>
    <w:p w:rsidR="00F25DD3" w:rsidRPr="00F25DD3" w:rsidRDefault="00973685" w:rsidP="00D5263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D52630">
        <w:rPr>
          <w:rFonts w:ascii="Times New Roman" w:hAnsi="Times New Roman" w:cs="Times New Roman"/>
          <w:sz w:val="24"/>
          <w:szCs w:val="24"/>
        </w:rPr>
        <w:t>9</w:t>
      </w:r>
      <w:r w:rsidR="001603D8">
        <w:rPr>
          <w:rFonts w:ascii="Times New Roman" w:hAnsi="Times New Roman" w:cs="Times New Roman"/>
          <w:sz w:val="24"/>
          <w:szCs w:val="24"/>
        </w:rPr>
        <w:t>: STS Module</w:t>
      </w:r>
    </w:p>
    <w:p w:rsidR="00E124B0" w:rsidRDefault="00E124B0" w:rsidP="00F25DD3">
      <w:pPr>
        <w:jc w:val="both"/>
        <w:rPr>
          <w:rFonts w:ascii="Times New Roman" w:hAnsi="Times New Roman" w:cs="Times New Roman"/>
          <w:sz w:val="24"/>
          <w:szCs w:val="24"/>
        </w:rPr>
      </w:pPr>
      <w:r w:rsidRPr="00E124B0">
        <w:rPr>
          <w:rFonts w:ascii="Times New Roman" w:hAnsi="Times New Roman" w:cs="Times New Roman"/>
          <w:b/>
          <w:sz w:val="24"/>
          <w:szCs w:val="24"/>
        </w:rPr>
        <w:t>STS module Use Case</w:t>
      </w:r>
      <w:r>
        <w:rPr>
          <w:rFonts w:ascii="Times New Roman" w:hAnsi="Times New Roman" w:cs="Times New Roman"/>
          <w:sz w:val="24"/>
          <w:szCs w:val="24"/>
        </w:rPr>
        <w:t>:</w:t>
      </w:r>
    </w:p>
    <w:p w:rsidR="00F25DD3" w:rsidRDefault="00E124B0" w:rsidP="00E124B0">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Client send</w:t>
      </w:r>
      <w:r w:rsidR="00D52630">
        <w:rPr>
          <w:rFonts w:ascii="Times New Roman" w:hAnsi="Times New Roman" w:cs="Times New Roman"/>
          <w:sz w:val="24"/>
          <w:szCs w:val="24"/>
        </w:rPr>
        <w:t>s</w:t>
      </w:r>
      <w:r>
        <w:rPr>
          <w:rFonts w:ascii="Times New Roman" w:hAnsi="Times New Roman" w:cs="Times New Roman"/>
          <w:sz w:val="24"/>
          <w:szCs w:val="24"/>
        </w:rPr>
        <w:t xml:space="preserve"> an authentication request with accompanying credentials to STS.</w:t>
      </w:r>
    </w:p>
    <w:p w:rsidR="00E124B0" w:rsidRDefault="00E124B0" w:rsidP="00E124B0">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STS verifies and issues a security token to assert client’s authentication with STS.</w:t>
      </w:r>
    </w:p>
    <w:p w:rsidR="00E124B0" w:rsidRDefault="00E124B0" w:rsidP="00E124B0">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Client send</w:t>
      </w:r>
      <w:r w:rsidR="00D52630">
        <w:rPr>
          <w:rFonts w:ascii="Times New Roman" w:hAnsi="Times New Roman" w:cs="Times New Roman"/>
          <w:sz w:val="24"/>
          <w:szCs w:val="24"/>
        </w:rPr>
        <w:t>s</w:t>
      </w:r>
      <w:r>
        <w:rPr>
          <w:rFonts w:ascii="Times New Roman" w:hAnsi="Times New Roman" w:cs="Times New Roman"/>
          <w:sz w:val="24"/>
          <w:szCs w:val="24"/>
        </w:rPr>
        <w:t xml:space="preserve"> the token to the web service/SaaS application.</w:t>
      </w:r>
    </w:p>
    <w:p w:rsidR="00E124B0" w:rsidRPr="00E124B0" w:rsidRDefault="00E124B0" w:rsidP="00E124B0">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SaaS verifies the token and authenticates the client into cloud.</w:t>
      </w:r>
    </w:p>
    <w:p w:rsidR="00E124B0" w:rsidRPr="00F25DD3" w:rsidRDefault="00E124B0" w:rsidP="00F25DD3">
      <w:pPr>
        <w:jc w:val="both"/>
        <w:rPr>
          <w:rFonts w:ascii="Times New Roman" w:hAnsi="Times New Roman" w:cs="Times New Roman"/>
          <w:sz w:val="24"/>
          <w:szCs w:val="24"/>
        </w:rPr>
      </w:pPr>
    </w:p>
    <w:p w:rsidR="003D3206" w:rsidRPr="00D52630" w:rsidRDefault="00D52630" w:rsidP="00D52630">
      <w:pPr>
        <w:jc w:val="both"/>
        <w:rPr>
          <w:rFonts w:ascii="Times New Roman" w:hAnsi="Times New Roman" w:cs="Times New Roman"/>
          <w:b/>
          <w:sz w:val="24"/>
          <w:szCs w:val="24"/>
        </w:rPr>
      </w:pPr>
      <w:r>
        <w:rPr>
          <w:rFonts w:ascii="Times New Roman" w:hAnsi="Times New Roman" w:cs="Times New Roman"/>
          <w:b/>
          <w:sz w:val="24"/>
          <w:szCs w:val="24"/>
        </w:rPr>
        <w:t xml:space="preserve">3.5. </w:t>
      </w:r>
      <w:r w:rsidR="003D3206" w:rsidRPr="00D52630">
        <w:rPr>
          <w:rFonts w:ascii="Times New Roman" w:hAnsi="Times New Roman" w:cs="Times New Roman"/>
          <w:b/>
          <w:sz w:val="24"/>
          <w:szCs w:val="24"/>
        </w:rPr>
        <w:t>Compliance Module</w:t>
      </w:r>
    </w:p>
    <w:p w:rsidR="003D3206" w:rsidRPr="00F7147C" w:rsidRDefault="003D3206" w:rsidP="00F7147C">
      <w:pPr>
        <w:jc w:val="both"/>
        <w:rPr>
          <w:rFonts w:ascii="Times New Roman" w:hAnsi="Times New Roman" w:cs="Times New Roman"/>
          <w:sz w:val="24"/>
          <w:szCs w:val="24"/>
        </w:rPr>
      </w:pPr>
      <w:r w:rsidRPr="00F7147C">
        <w:rPr>
          <w:rFonts w:ascii="Times New Roman" w:hAnsi="Times New Roman" w:cs="Times New Roman"/>
          <w:sz w:val="24"/>
          <w:szCs w:val="24"/>
        </w:rPr>
        <w:t xml:space="preserve">Establish better control of user’s access by understanding who users are, and their roles and responsibilities. It ensures authorized access to applications and define processes for review, approval, exception and remediation.  </w:t>
      </w: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3D3206">
      <w:pPr>
        <w:pStyle w:val="ListParagraph"/>
        <w:ind w:left="360"/>
        <w:jc w:val="both"/>
        <w:rPr>
          <w:rFonts w:ascii="Times New Roman" w:hAnsi="Times New Roman" w:cs="Times New Roman"/>
          <w:b/>
          <w:sz w:val="24"/>
          <w:szCs w:val="24"/>
        </w:rPr>
      </w:pPr>
    </w:p>
    <w:p w:rsidR="00D52630" w:rsidRDefault="00D52630" w:rsidP="00D52630">
      <w:r>
        <w:rPr>
          <w:rFonts w:ascii="Times New Roman" w:hAnsi="Times New Roman" w:cs="Times New Roman"/>
          <w:b/>
          <w:sz w:val="28"/>
          <w:szCs w:val="28"/>
        </w:rPr>
        <w:lastRenderedPageBreak/>
        <w:t xml:space="preserve">4. </w:t>
      </w:r>
      <w:r w:rsidRPr="007A782F">
        <w:rPr>
          <w:rFonts w:ascii="Times New Roman" w:hAnsi="Times New Roman" w:cs="Times New Roman"/>
          <w:b/>
          <w:sz w:val="28"/>
          <w:szCs w:val="28"/>
          <w:u w:val="single"/>
        </w:rPr>
        <w:t>References</w:t>
      </w:r>
      <w:r w:rsidRPr="00D52630" w:rsidDel="00D52630">
        <w:t xml:space="preserve"> </w:t>
      </w:r>
    </w:p>
    <w:p w:rsidR="00493FED" w:rsidRPr="00493FED" w:rsidRDefault="00FF5856" w:rsidP="00FF5856">
      <w:pPr>
        <w:rPr>
          <w:rFonts w:ascii="Times New Roman" w:hAnsi="Times New Roman" w:cs="Times New Roman"/>
          <w:sz w:val="24"/>
          <w:szCs w:val="24"/>
        </w:rPr>
      </w:pPr>
      <w:r>
        <w:rPr>
          <w:rFonts w:ascii="Times New Roman" w:hAnsi="Times New Roman" w:cs="Times New Roman"/>
          <w:sz w:val="24"/>
          <w:szCs w:val="24"/>
        </w:rPr>
        <w:t>[</w:t>
      </w:r>
      <w:r w:rsidRPr="0049683C">
        <w:rPr>
          <w:rFonts w:ascii="Times New Roman" w:hAnsi="Times New Roman" w:cs="Times New Roman"/>
          <w:sz w:val="24"/>
          <w:szCs w:val="24"/>
        </w:rPr>
        <w:t>Intel_Cloud_Builders_McAfee_March_2012</w:t>
      </w:r>
      <w:r>
        <w:rPr>
          <w:rFonts w:ascii="Times New Roman" w:hAnsi="Times New Roman" w:cs="Times New Roman"/>
          <w:sz w:val="24"/>
          <w:szCs w:val="24"/>
        </w:rPr>
        <w:t xml:space="preserve">] </w:t>
      </w:r>
      <w:hyperlink r:id="rId26" w:history="1">
        <w:r w:rsidR="000466E5" w:rsidRPr="00C86CAA">
          <w:rPr>
            <w:rStyle w:val="Hyperlink"/>
            <w:rFonts w:ascii="Times New Roman" w:hAnsi="Times New Roman" w:cs="Times New Roman"/>
            <w:sz w:val="24"/>
            <w:szCs w:val="24"/>
          </w:rPr>
          <w:t>http://www.intelcloudbuilders.com/docs/Intel_Cloud_Builders_McAfee_March_2012.pdf</w:t>
        </w:r>
      </w:hyperlink>
    </w:p>
    <w:p w:rsidR="00493FED" w:rsidRPr="00493FED" w:rsidRDefault="00FF5856" w:rsidP="00FF5856">
      <w:pPr>
        <w:rPr>
          <w:rFonts w:ascii="Times New Roman" w:hAnsi="Times New Roman" w:cs="Times New Roman"/>
          <w:sz w:val="24"/>
          <w:szCs w:val="24"/>
        </w:rPr>
      </w:pPr>
      <w:r>
        <w:rPr>
          <w:rFonts w:ascii="Times New Roman" w:hAnsi="Times New Roman" w:cs="Times New Roman"/>
          <w:sz w:val="24"/>
          <w:szCs w:val="24"/>
        </w:rPr>
        <w:t>[</w:t>
      </w:r>
      <w:proofErr w:type="gramStart"/>
      <w:r w:rsidRPr="00996119">
        <w:rPr>
          <w:rFonts w:ascii="Times New Roman" w:hAnsi="Times New Roman" w:cs="Times New Roman"/>
          <w:sz w:val="24"/>
          <w:szCs w:val="24"/>
        </w:rPr>
        <w:t>federated-identity-mgr</w:t>
      </w:r>
      <w:r w:rsidR="00E70BC0">
        <w:rPr>
          <w:rFonts w:ascii="Times New Roman" w:hAnsi="Times New Roman" w:cs="Times New Roman"/>
          <w:sz w:val="24"/>
          <w:szCs w:val="24"/>
        </w:rPr>
        <w:t>_</w:t>
      </w:r>
      <w:r>
        <w:rPr>
          <w:rFonts w:ascii="Times New Roman" w:hAnsi="Times New Roman" w:cs="Times New Roman"/>
          <w:sz w:val="24"/>
          <w:szCs w:val="24"/>
        </w:rPr>
        <w:t>2014</w:t>
      </w:r>
      <w:proofErr w:type="gramEnd"/>
      <w:r w:rsidR="00552274" w:rsidRPr="00493FED">
        <w:rPr>
          <w:rFonts w:ascii="Times New Roman" w:hAnsi="Times New Roman" w:cs="Times New Roman"/>
          <w:sz w:val="24"/>
          <w:szCs w:val="24"/>
        </w:rPr>
        <w:t>]</w:t>
      </w:r>
      <w:r w:rsidR="00493FED" w:rsidRPr="001466D5">
        <w:rPr>
          <w:rFonts w:ascii="Times New Roman" w:hAnsi="Times New Roman" w:cs="Times New Roman"/>
          <w:sz w:val="24"/>
          <w:szCs w:val="24"/>
        </w:rPr>
        <w:t xml:space="preserve"> </w:t>
      </w:r>
      <w:hyperlink r:id="rId27" w:tgtFrame="_blank" w:history="1">
        <w:r w:rsidR="003D3206" w:rsidRPr="001466D5">
          <w:rPr>
            <w:rFonts w:ascii="Times New Roman" w:hAnsi="Times New Roman" w:cs="Times New Roman"/>
            <w:sz w:val="24"/>
            <w:szCs w:val="24"/>
          </w:rPr>
          <w:t>http://www.emc.com/collateral/data-sheet/h9040-federated-identity-manager-ds.pdf</w:t>
        </w:r>
      </w:hyperlink>
    </w:p>
    <w:p w:rsidR="00552274" w:rsidRPr="00493FED" w:rsidRDefault="00E70BC0" w:rsidP="00FF5856">
      <w:pPr>
        <w:rPr>
          <w:rFonts w:ascii="Times New Roman" w:hAnsi="Times New Roman" w:cs="Times New Roman"/>
          <w:sz w:val="24"/>
          <w:szCs w:val="24"/>
        </w:rPr>
      </w:pPr>
      <w:r>
        <w:rPr>
          <w:rFonts w:ascii="Times New Roman" w:hAnsi="Times New Roman" w:cs="Times New Roman"/>
          <w:sz w:val="24"/>
          <w:szCs w:val="24"/>
        </w:rPr>
        <w:t>[David A. Wheeler_</w:t>
      </w:r>
      <w:r w:rsidR="00FF5856">
        <w:rPr>
          <w:rFonts w:ascii="Times New Roman" w:hAnsi="Times New Roman" w:cs="Times New Roman"/>
          <w:sz w:val="24"/>
          <w:szCs w:val="24"/>
        </w:rPr>
        <w:t xml:space="preserve">2014] </w:t>
      </w:r>
      <w:r w:rsidR="004F572D" w:rsidRPr="004F572D">
        <w:rPr>
          <w:rFonts w:ascii="Times New Roman" w:hAnsi="Times New Roman" w:cs="Times New Roman"/>
          <w:sz w:val="24"/>
          <w:szCs w:val="24"/>
        </w:rPr>
        <w:t>http://www.dwheeler.com/essays/cloud-security-virtualization-containers.html</w:t>
      </w:r>
    </w:p>
    <w:sectPr w:rsidR="00552274" w:rsidRPr="00493FED" w:rsidSect="0069776E">
      <w:headerReference w:type="default" r:id="rId28"/>
      <w:footerReference w:type="default" r:id="rId29"/>
      <w:footerReference w:type="first" r:id="rId30"/>
      <w:type w:val="oddPage"/>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FB6" w:rsidRDefault="00670FB6" w:rsidP="001C5649">
      <w:pPr>
        <w:spacing w:after="0" w:line="240" w:lineRule="auto"/>
      </w:pPr>
      <w:r>
        <w:separator/>
      </w:r>
    </w:p>
  </w:endnote>
  <w:endnote w:type="continuationSeparator" w:id="0">
    <w:p w:rsidR="00670FB6" w:rsidRDefault="00670FB6" w:rsidP="001C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011043"/>
      <w:docPartObj>
        <w:docPartGallery w:val="Page Numbers (Bottom of Page)"/>
        <w:docPartUnique/>
      </w:docPartObj>
    </w:sdtPr>
    <w:sdtEndPr>
      <w:rPr>
        <w:noProof/>
      </w:rPr>
    </w:sdtEndPr>
    <w:sdtContent>
      <w:p w:rsidR="00F02B2D" w:rsidRDefault="00F02B2D" w:rsidP="0069776E">
        <w:pPr>
          <w:pStyle w:val="Footer"/>
          <w:jc w:val="center"/>
        </w:pPr>
        <w:r>
          <w:fldChar w:fldCharType="begin"/>
        </w:r>
        <w:r>
          <w:instrText xml:space="preserve"> PAGE   \* MERGEFORMAT </w:instrText>
        </w:r>
        <w:r>
          <w:fldChar w:fldCharType="separate"/>
        </w:r>
        <w:r w:rsidR="00E70BC0">
          <w:rPr>
            <w:noProof/>
          </w:rPr>
          <w:t>13</w:t>
        </w:r>
        <w:r>
          <w:rPr>
            <w:noProof/>
          </w:rPr>
          <w:fldChar w:fldCharType="end"/>
        </w:r>
      </w:p>
    </w:sdtContent>
  </w:sdt>
  <w:p w:rsidR="00F02B2D" w:rsidRDefault="00F02B2D" w:rsidP="00F02B2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682351"/>
      <w:docPartObj>
        <w:docPartGallery w:val="Page Numbers (Bottom of Page)"/>
        <w:docPartUnique/>
      </w:docPartObj>
    </w:sdtPr>
    <w:sdtEndPr>
      <w:rPr>
        <w:noProof/>
      </w:rPr>
    </w:sdtEndPr>
    <w:sdtContent>
      <w:p w:rsidR="0069776E" w:rsidRDefault="0069776E">
        <w:pPr>
          <w:pStyle w:val="Footer"/>
          <w:jc w:val="center"/>
        </w:pPr>
        <w:r>
          <w:fldChar w:fldCharType="begin"/>
        </w:r>
        <w:r>
          <w:instrText xml:space="preserve"> PAGE   \* MERGEFORMAT </w:instrText>
        </w:r>
        <w:r>
          <w:fldChar w:fldCharType="separate"/>
        </w:r>
        <w:r w:rsidR="00E70BC0">
          <w:rPr>
            <w:noProof/>
          </w:rPr>
          <w:t>1</w:t>
        </w:r>
        <w:r>
          <w:rPr>
            <w:noProof/>
          </w:rPr>
          <w:fldChar w:fldCharType="end"/>
        </w:r>
      </w:p>
    </w:sdtContent>
  </w:sdt>
  <w:p w:rsidR="0069776E" w:rsidRDefault="00697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FB6" w:rsidRDefault="00670FB6" w:rsidP="001C5649">
      <w:pPr>
        <w:spacing w:after="0" w:line="240" w:lineRule="auto"/>
      </w:pPr>
      <w:r>
        <w:separator/>
      </w:r>
    </w:p>
  </w:footnote>
  <w:footnote w:type="continuationSeparator" w:id="0">
    <w:p w:rsidR="00670FB6" w:rsidRDefault="00670FB6" w:rsidP="001C5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91C" w:rsidRDefault="001C5649" w:rsidP="001C5649">
    <w:pPr>
      <w:tabs>
        <w:tab w:val="right" w:pos="9360"/>
      </w:tabs>
      <w:spacing w:line="200" w:lineRule="exact"/>
    </w:pPr>
    <w:r>
      <w:rPr>
        <w:noProof/>
      </w:rPr>
      <mc:AlternateContent>
        <mc:Choice Requires="wps">
          <w:drawing>
            <wp:anchor distT="0" distB="0" distL="114300" distR="114300" simplePos="0" relativeHeight="251659264" behindDoc="1" locked="0" layoutInCell="1" allowOverlap="1" wp14:anchorId="72FA3190" wp14:editId="034C57DA">
              <wp:simplePos x="0" y="0"/>
              <wp:positionH relativeFrom="page">
                <wp:posOffset>6814820</wp:posOffset>
              </wp:positionH>
              <wp:positionV relativeFrom="page">
                <wp:posOffset>470535</wp:posOffset>
              </wp:positionV>
              <wp:extent cx="57785" cy="165735"/>
              <wp:effectExtent l="4445" t="3810" r="4445"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091C" w:rsidRDefault="00670FB6">
                          <w:pPr>
                            <w:spacing w:line="240" w:lineRule="exact"/>
                            <w:ind w:left="20" w:right="-33"/>
                            <w:rPr>
                              <w:rFonts w:ascii="Calibri" w:eastAsia="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A3190" id="_x0000_t202" coordsize="21600,21600" o:spt="202" path="m,l,21600r21600,l21600,xe">
              <v:stroke joinstyle="miter"/>
              <v:path gradientshapeok="t" o:connecttype="rect"/>
            </v:shapetype>
            <v:shape id="Text Box 8" o:spid="_x0000_s1026" type="#_x0000_t202" style="position:absolute;margin-left:536.6pt;margin-top:37.05pt;width:4.5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naqwIAAKc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" filled="f" stroked="f">
              <v:textbox inset="0,0,0,0">
                <w:txbxContent>
                  <w:p w:rsidR="0045091C" w:rsidRDefault="0096702D">
                    <w:pPr>
                      <w:spacing w:line="240" w:lineRule="exact"/>
                      <w:ind w:left="20" w:right="-33"/>
                      <w:rPr>
                        <w:rFonts w:ascii="Calibri" w:eastAsia="Calibri" w:hAnsi="Calibri" w:cs="Calibri"/>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94FB0"/>
    <w:multiLevelType w:val="hybridMultilevel"/>
    <w:tmpl w:val="3D16DE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335B6"/>
    <w:multiLevelType w:val="hybridMultilevel"/>
    <w:tmpl w:val="B076193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121F5318"/>
    <w:multiLevelType w:val="hybridMultilevel"/>
    <w:tmpl w:val="0C289A5C"/>
    <w:lvl w:ilvl="0" w:tplc="5D9C8B48">
      <w:start w:val="1"/>
      <w:numFmt w:val="bullet"/>
      <w:lvlText w:val="•"/>
      <w:lvlJc w:val="left"/>
      <w:pPr>
        <w:tabs>
          <w:tab w:val="num" w:pos="720"/>
        </w:tabs>
        <w:ind w:left="720" w:hanging="360"/>
      </w:pPr>
      <w:rPr>
        <w:rFonts w:ascii="Arial" w:hAnsi="Arial" w:hint="default"/>
      </w:rPr>
    </w:lvl>
    <w:lvl w:ilvl="1" w:tplc="E7E25A98" w:tentative="1">
      <w:start w:val="1"/>
      <w:numFmt w:val="bullet"/>
      <w:lvlText w:val="•"/>
      <w:lvlJc w:val="left"/>
      <w:pPr>
        <w:tabs>
          <w:tab w:val="num" w:pos="1440"/>
        </w:tabs>
        <w:ind w:left="1440" w:hanging="360"/>
      </w:pPr>
      <w:rPr>
        <w:rFonts w:ascii="Arial" w:hAnsi="Arial" w:hint="default"/>
      </w:rPr>
    </w:lvl>
    <w:lvl w:ilvl="2" w:tplc="E1621920" w:tentative="1">
      <w:start w:val="1"/>
      <w:numFmt w:val="bullet"/>
      <w:lvlText w:val="•"/>
      <w:lvlJc w:val="left"/>
      <w:pPr>
        <w:tabs>
          <w:tab w:val="num" w:pos="2160"/>
        </w:tabs>
        <w:ind w:left="2160" w:hanging="360"/>
      </w:pPr>
      <w:rPr>
        <w:rFonts w:ascii="Arial" w:hAnsi="Arial" w:hint="default"/>
      </w:rPr>
    </w:lvl>
    <w:lvl w:ilvl="3" w:tplc="650ABA48" w:tentative="1">
      <w:start w:val="1"/>
      <w:numFmt w:val="bullet"/>
      <w:lvlText w:val="•"/>
      <w:lvlJc w:val="left"/>
      <w:pPr>
        <w:tabs>
          <w:tab w:val="num" w:pos="2880"/>
        </w:tabs>
        <w:ind w:left="2880" w:hanging="360"/>
      </w:pPr>
      <w:rPr>
        <w:rFonts w:ascii="Arial" w:hAnsi="Arial" w:hint="default"/>
      </w:rPr>
    </w:lvl>
    <w:lvl w:ilvl="4" w:tplc="FA4E0D14" w:tentative="1">
      <w:start w:val="1"/>
      <w:numFmt w:val="bullet"/>
      <w:lvlText w:val="•"/>
      <w:lvlJc w:val="left"/>
      <w:pPr>
        <w:tabs>
          <w:tab w:val="num" w:pos="3600"/>
        </w:tabs>
        <w:ind w:left="3600" w:hanging="360"/>
      </w:pPr>
      <w:rPr>
        <w:rFonts w:ascii="Arial" w:hAnsi="Arial" w:hint="default"/>
      </w:rPr>
    </w:lvl>
    <w:lvl w:ilvl="5" w:tplc="207A3F34" w:tentative="1">
      <w:start w:val="1"/>
      <w:numFmt w:val="bullet"/>
      <w:lvlText w:val="•"/>
      <w:lvlJc w:val="left"/>
      <w:pPr>
        <w:tabs>
          <w:tab w:val="num" w:pos="4320"/>
        </w:tabs>
        <w:ind w:left="4320" w:hanging="360"/>
      </w:pPr>
      <w:rPr>
        <w:rFonts w:ascii="Arial" w:hAnsi="Arial" w:hint="default"/>
      </w:rPr>
    </w:lvl>
    <w:lvl w:ilvl="6" w:tplc="248A45AC" w:tentative="1">
      <w:start w:val="1"/>
      <w:numFmt w:val="bullet"/>
      <w:lvlText w:val="•"/>
      <w:lvlJc w:val="left"/>
      <w:pPr>
        <w:tabs>
          <w:tab w:val="num" w:pos="5040"/>
        </w:tabs>
        <w:ind w:left="5040" w:hanging="360"/>
      </w:pPr>
      <w:rPr>
        <w:rFonts w:ascii="Arial" w:hAnsi="Arial" w:hint="default"/>
      </w:rPr>
    </w:lvl>
    <w:lvl w:ilvl="7" w:tplc="56462DEA" w:tentative="1">
      <w:start w:val="1"/>
      <w:numFmt w:val="bullet"/>
      <w:lvlText w:val="•"/>
      <w:lvlJc w:val="left"/>
      <w:pPr>
        <w:tabs>
          <w:tab w:val="num" w:pos="5760"/>
        </w:tabs>
        <w:ind w:left="5760" w:hanging="360"/>
      </w:pPr>
      <w:rPr>
        <w:rFonts w:ascii="Arial" w:hAnsi="Arial" w:hint="default"/>
      </w:rPr>
    </w:lvl>
    <w:lvl w:ilvl="8" w:tplc="CDAE0EA2" w:tentative="1">
      <w:start w:val="1"/>
      <w:numFmt w:val="bullet"/>
      <w:lvlText w:val="•"/>
      <w:lvlJc w:val="left"/>
      <w:pPr>
        <w:tabs>
          <w:tab w:val="num" w:pos="6480"/>
        </w:tabs>
        <w:ind w:left="6480" w:hanging="360"/>
      </w:pPr>
      <w:rPr>
        <w:rFonts w:ascii="Arial" w:hAnsi="Arial" w:hint="default"/>
      </w:rPr>
    </w:lvl>
  </w:abstractNum>
  <w:abstractNum w:abstractNumId="3">
    <w:nsid w:val="193B12DB"/>
    <w:multiLevelType w:val="hybridMultilevel"/>
    <w:tmpl w:val="395E2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8534B6"/>
    <w:multiLevelType w:val="hybridMultilevel"/>
    <w:tmpl w:val="610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C4224"/>
    <w:multiLevelType w:val="hybridMultilevel"/>
    <w:tmpl w:val="2BDAC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FF1F20"/>
    <w:multiLevelType w:val="hybridMultilevel"/>
    <w:tmpl w:val="666CD0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368A6"/>
    <w:multiLevelType w:val="hybridMultilevel"/>
    <w:tmpl w:val="013A6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CE01A7"/>
    <w:multiLevelType w:val="hybridMultilevel"/>
    <w:tmpl w:val="A1829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0B0D1E"/>
    <w:multiLevelType w:val="hybridMultilevel"/>
    <w:tmpl w:val="37FC1052"/>
    <w:lvl w:ilvl="0" w:tplc="6544708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D3E02"/>
    <w:multiLevelType w:val="hybridMultilevel"/>
    <w:tmpl w:val="18BC6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4B6B8A"/>
    <w:multiLevelType w:val="hybridMultilevel"/>
    <w:tmpl w:val="C3B80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070680"/>
    <w:multiLevelType w:val="multilevel"/>
    <w:tmpl w:val="27F8A7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8932F96"/>
    <w:multiLevelType w:val="hybridMultilevel"/>
    <w:tmpl w:val="A96415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3BD215B9"/>
    <w:multiLevelType w:val="hybridMultilevel"/>
    <w:tmpl w:val="FADED18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44407F02"/>
    <w:multiLevelType w:val="multilevel"/>
    <w:tmpl w:val="826852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5C84E6C"/>
    <w:multiLevelType w:val="hybridMultilevel"/>
    <w:tmpl w:val="7AFCA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AC29E1"/>
    <w:multiLevelType w:val="hybridMultilevel"/>
    <w:tmpl w:val="AB705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37C74EB"/>
    <w:multiLevelType w:val="hybridMultilevel"/>
    <w:tmpl w:val="851AD3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7E4A39"/>
    <w:multiLevelType w:val="hybridMultilevel"/>
    <w:tmpl w:val="548A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A9249D"/>
    <w:multiLevelType w:val="multilevel"/>
    <w:tmpl w:val="8BA603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BC86279"/>
    <w:multiLevelType w:val="multilevel"/>
    <w:tmpl w:val="5A6080B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BCA0F09"/>
    <w:multiLevelType w:val="hybridMultilevel"/>
    <w:tmpl w:val="AD260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992E04"/>
    <w:multiLevelType w:val="hybridMultilevel"/>
    <w:tmpl w:val="F8C8C828"/>
    <w:lvl w:ilvl="0" w:tplc="6274542C">
      <w:start w:val="1"/>
      <w:numFmt w:val="bullet"/>
      <w:lvlText w:val="•"/>
      <w:lvlJc w:val="left"/>
      <w:pPr>
        <w:tabs>
          <w:tab w:val="num" w:pos="720"/>
        </w:tabs>
        <w:ind w:left="720" w:hanging="360"/>
      </w:pPr>
      <w:rPr>
        <w:rFonts w:ascii="Arial" w:hAnsi="Arial" w:hint="default"/>
      </w:rPr>
    </w:lvl>
    <w:lvl w:ilvl="1" w:tplc="B3F41D6A" w:tentative="1">
      <w:start w:val="1"/>
      <w:numFmt w:val="bullet"/>
      <w:lvlText w:val="•"/>
      <w:lvlJc w:val="left"/>
      <w:pPr>
        <w:tabs>
          <w:tab w:val="num" w:pos="1440"/>
        </w:tabs>
        <w:ind w:left="1440" w:hanging="360"/>
      </w:pPr>
      <w:rPr>
        <w:rFonts w:ascii="Arial" w:hAnsi="Arial" w:hint="default"/>
      </w:rPr>
    </w:lvl>
    <w:lvl w:ilvl="2" w:tplc="F068701A" w:tentative="1">
      <w:start w:val="1"/>
      <w:numFmt w:val="bullet"/>
      <w:lvlText w:val="•"/>
      <w:lvlJc w:val="left"/>
      <w:pPr>
        <w:tabs>
          <w:tab w:val="num" w:pos="2160"/>
        </w:tabs>
        <w:ind w:left="2160" w:hanging="360"/>
      </w:pPr>
      <w:rPr>
        <w:rFonts w:ascii="Arial" w:hAnsi="Arial" w:hint="default"/>
      </w:rPr>
    </w:lvl>
    <w:lvl w:ilvl="3" w:tplc="20ACE2F0" w:tentative="1">
      <w:start w:val="1"/>
      <w:numFmt w:val="bullet"/>
      <w:lvlText w:val="•"/>
      <w:lvlJc w:val="left"/>
      <w:pPr>
        <w:tabs>
          <w:tab w:val="num" w:pos="2880"/>
        </w:tabs>
        <w:ind w:left="2880" w:hanging="360"/>
      </w:pPr>
      <w:rPr>
        <w:rFonts w:ascii="Arial" w:hAnsi="Arial" w:hint="default"/>
      </w:rPr>
    </w:lvl>
    <w:lvl w:ilvl="4" w:tplc="C0E6B3CC" w:tentative="1">
      <w:start w:val="1"/>
      <w:numFmt w:val="bullet"/>
      <w:lvlText w:val="•"/>
      <w:lvlJc w:val="left"/>
      <w:pPr>
        <w:tabs>
          <w:tab w:val="num" w:pos="3600"/>
        </w:tabs>
        <w:ind w:left="3600" w:hanging="360"/>
      </w:pPr>
      <w:rPr>
        <w:rFonts w:ascii="Arial" w:hAnsi="Arial" w:hint="default"/>
      </w:rPr>
    </w:lvl>
    <w:lvl w:ilvl="5" w:tplc="177E861E" w:tentative="1">
      <w:start w:val="1"/>
      <w:numFmt w:val="bullet"/>
      <w:lvlText w:val="•"/>
      <w:lvlJc w:val="left"/>
      <w:pPr>
        <w:tabs>
          <w:tab w:val="num" w:pos="4320"/>
        </w:tabs>
        <w:ind w:left="4320" w:hanging="360"/>
      </w:pPr>
      <w:rPr>
        <w:rFonts w:ascii="Arial" w:hAnsi="Arial" w:hint="default"/>
      </w:rPr>
    </w:lvl>
    <w:lvl w:ilvl="6" w:tplc="BAEEE644" w:tentative="1">
      <w:start w:val="1"/>
      <w:numFmt w:val="bullet"/>
      <w:lvlText w:val="•"/>
      <w:lvlJc w:val="left"/>
      <w:pPr>
        <w:tabs>
          <w:tab w:val="num" w:pos="5040"/>
        </w:tabs>
        <w:ind w:left="5040" w:hanging="360"/>
      </w:pPr>
      <w:rPr>
        <w:rFonts w:ascii="Arial" w:hAnsi="Arial" w:hint="default"/>
      </w:rPr>
    </w:lvl>
    <w:lvl w:ilvl="7" w:tplc="6C4E56E8" w:tentative="1">
      <w:start w:val="1"/>
      <w:numFmt w:val="bullet"/>
      <w:lvlText w:val="•"/>
      <w:lvlJc w:val="left"/>
      <w:pPr>
        <w:tabs>
          <w:tab w:val="num" w:pos="5760"/>
        </w:tabs>
        <w:ind w:left="5760" w:hanging="360"/>
      </w:pPr>
      <w:rPr>
        <w:rFonts w:ascii="Arial" w:hAnsi="Arial" w:hint="default"/>
      </w:rPr>
    </w:lvl>
    <w:lvl w:ilvl="8" w:tplc="83CEDC64" w:tentative="1">
      <w:start w:val="1"/>
      <w:numFmt w:val="bullet"/>
      <w:lvlText w:val="•"/>
      <w:lvlJc w:val="left"/>
      <w:pPr>
        <w:tabs>
          <w:tab w:val="num" w:pos="6480"/>
        </w:tabs>
        <w:ind w:left="6480" w:hanging="360"/>
      </w:pPr>
      <w:rPr>
        <w:rFonts w:ascii="Arial" w:hAnsi="Arial" w:hint="default"/>
      </w:rPr>
    </w:lvl>
  </w:abstractNum>
  <w:abstractNum w:abstractNumId="24">
    <w:nsid w:val="6306263C"/>
    <w:multiLevelType w:val="hybridMultilevel"/>
    <w:tmpl w:val="F6AEF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5125B8"/>
    <w:multiLevelType w:val="hybridMultilevel"/>
    <w:tmpl w:val="8B98C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3414A82"/>
    <w:multiLevelType w:val="hybridMultilevel"/>
    <w:tmpl w:val="520A9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053EAE"/>
    <w:multiLevelType w:val="hybridMultilevel"/>
    <w:tmpl w:val="968E69C0"/>
    <w:lvl w:ilvl="0" w:tplc="73201A6E">
      <w:start w:val="1"/>
      <w:numFmt w:val="bullet"/>
      <w:lvlText w:val="•"/>
      <w:lvlJc w:val="left"/>
      <w:pPr>
        <w:tabs>
          <w:tab w:val="num" w:pos="720"/>
        </w:tabs>
        <w:ind w:left="720" w:hanging="360"/>
      </w:pPr>
      <w:rPr>
        <w:rFonts w:ascii="Arial" w:hAnsi="Arial" w:hint="default"/>
      </w:rPr>
    </w:lvl>
    <w:lvl w:ilvl="1" w:tplc="4FA619D4">
      <w:start w:val="60"/>
      <w:numFmt w:val="bullet"/>
      <w:lvlText w:val=""/>
      <w:lvlJc w:val="left"/>
      <w:pPr>
        <w:tabs>
          <w:tab w:val="num" w:pos="1440"/>
        </w:tabs>
        <w:ind w:left="1440" w:hanging="360"/>
      </w:pPr>
      <w:rPr>
        <w:rFonts w:ascii="Wingdings" w:hAnsi="Wingdings" w:hint="default"/>
      </w:rPr>
    </w:lvl>
    <w:lvl w:ilvl="2" w:tplc="349E15D2" w:tentative="1">
      <w:start w:val="1"/>
      <w:numFmt w:val="bullet"/>
      <w:lvlText w:val="•"/>
      <w:lvlJc w:val="left"/>
      <w:pPr>
        <w:tabs>
          <w:tab w:val="num" w:pos="2160"/>
        </w:tabs>
        <w:ind w:left="2160" w:hanging="360"/>
      </w:pPr>
      <w:rPr>
        <w:rFonts w:ascii="Arial" w:hAnsi="Arial" w:hint="default"/>
      </w:rPr>
    </w:lvl>
    <w:lvl w:ilvl="3" w:tplc="88FEDB8E" w:tentative="1">
      <w:start w:val="1"/>
      <w:numFmt w:val="bullet"/>
      <w:lvlText w:val="•"/>
      <w:lvlJc w:val="left"/>
      <w:pPr>
        <w:tabs>
          <w:tab w:val="num" w:pos="2880"/>
        </w:tabs>
        <w:ind w:left="2880" w:hanging="360"/>
      </w:pPr>
      <w:rPr>
        <w:rFonts w:ascii="Arial" w:hAnsi="Arial" w:hint="default"/>
      </w:rPr>
    </w:lvl>
    <w:lvl w:ilvl="4" w:tplc="72F2313C" w:tentative="1">
      <w:start w:val="1"/>
      <w:numFmt w:val="bullet"/>
      <w:lvlText w:val="•"/>
      <w:lvlJc w:val="left"/>
      <w:pPr>
        <w:tabs>
          <w:tab w:val="num" w:pos="3600"/>
        </w:tabs>
        <w:ind w:left="3600" w:hanging="360"/>
      </w:pPr>
      <w:rPr>
        <w:rFonts w:ascii="Arial" w:hAnsi="Arial" w:hint="default"/>
      </w:rPr>
    </w:lvl>
    <w:lvl w:ilvl="5" w:tplc="2CE240F8" w:tentative="1">
      <w:start w:val="1"/>
      <w:numFmt w:val="bullet"/>
      <w:lvlText w:val="•"/>
      <w:lvlJc w:val="left"/>
      <w:pPr>
        <w:tabs>
          <w:tab w:val="num" w:pos="4320"/>
        </w:tabs>
        <w:ind w:left="4320" w:hanging="360"/>
      </w:pPr>
      <w:rPr>
        <w:rFonts w:ascii="Arial" w:hAnsi="Arial" w:hint="default"/>
      </w:rPr>
    </w:lvl>
    <w:lvl w:ilvl="6" w:tplc="C966F900" w:tentative="1">
      <w:start w:val="1"/>
      <w:numFmt w:val="bullet"/>
      <w:lvlText w:val="•"/>
      <w:lvlJc w:val="left"/>
      <w:pPr>
        <w:tabs>
          <w:tab w:val="num" w:pos="5040"/>
        </w:tabs>
        <w:ind w:left="5040" w:hanging="360"/>
      </w:pPr>
      <w:rPr>
        <w:rFonts w:ascii="Arial" w:hAnsi="Arial" w:hint="default"/>
      </w:rPr>
    </w:lvl>
    <w:lvl w:ilvl="7" w:tplc="07EEA810" w:tentative="1">
      <w:start w:val="1"/>
      <w:numFmt w:val="bullet"/>
      <w:lvlText w:val="•"/>
      <w:lvlJc w:val="left"/>
      <w:pPr>
        <w:tabs>
          <w:tab w:val="num" w:pos="5760"/>
        </w:tabs>
        <w:ind w:left="5760" w:hanging="360"/>
      </w:pPr>
      <w:rPr>
        <w:rFonts w:ascii="Arial" w:hAnsi="Arial" w:hint="default"/>
      </w:rPr>
    </w:lvl>
    <w:lvl w:ilvl="8" w:tplc="E528B536" w:tentative="1">
      <w:start w:val="1"/>
      <w:numFmt w:val="bullet"/>
      <w:lvlText w:val="•"/>
      <w:lvlJc w:val="left"/>
      <w:pPr>
        <w:tabs>
          <w:tab w:val="num" w:pos="6480"/>
        </w:tabs>
        <w:ind w:left="6480" w:hanging="360"/>
      </w:pPr>
      <w:rPr>
        <w:rFonts w:ascii="Arial" w:hAnsi="Arial" w:hint="default"/>
      </w:rPr>
    </w:lvl>
  </w:abstractNum>
  <w:abstractNum w:abstractNumId="28">
    <w:nsid w:val="78D41E8D"/>
    <w:multiLevelType w:val="hybridMultilevel"/>
    <w:tmpl w:val="A10A8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95F0172"/>
    <w:multiLevelType w:val="hybridMultilevel"/>
    <w:tmpl w:val="52002E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2"/>
  </w:num>
  <w:num w:numId="4">
    <w:abstractNumId w:val="20"/>
  </w:num>
  <w:num w:numId="5">
    <w:abstractNumId w:val="21"/>
  </w:num>
  <w:num w:numId="6">
    <w:abstractNumId w:val="19"/>
  </w:num>
  <w:num w:numId="7">
    <w:abstractNumId w:val="29"/>
  </w:num>
  <w:num w:numId="8">
    <w:abstractNumId w:val="23"/>
  </w:num>
  <w:num w:numId="9">
    <w:abstractNumId w:val="2"/>
  </w:num>
  <w:num w:numId="10">
    <w:abstractNumId w:val="27"/>
  </w:num>
  <w:num w:numId="11">
    <w:abstractNumId w:val="8"/>
  </w:num>
  <w:num w:numId="12">
    <w:abstractNumId w:val="9"/>
  </w:num>
  <w:num w:numId="13">
    <w:abstractNumId w:val="18"/>
  </w:num>
  <w:num w:numId="14">
    <w:abstractNumId w:val="26"/>
  </w:num>
  <w:num w:numId="15">
    <w:abstractNumId w:val="14"/>
  </w:num>
  <w:num w:numId="16">
    <w:abstractNumId w:val="1"/>
  </w:num>
  <w:num w:numId="17">
    <w:abstractNumId w:val="7"/>
  </w:num>
  <w:num w:numId="18">
    <w:abstractNumId w:val="0"/>
  </w:num>
  <w:num w:numId="19">
    <w:abstractNumId w:val="24"/>
  </w:num>
  <w:num w:numId="20">
    <w:abstractNumId w:val="5"/>
  </w:num>
  <w:num w:numId="21">
    <w:abstractNumId w:val="22"/>
  </w:num>
  <w:num w:numId="22">
    <w:abstractNumId w:val="28"/>
  </w:num>
  <w:num w:numId="23">
    <w:abstractNumId w:val="13"/>
  </w:num>
  <w:num w:numId="24">
    <w:abstractNumId w:val="11"/>
  </w:num>
  <w:num w:numId="25">
    <w:abstractNumId w:val="3"/>
  </w:num>
  <w:num w:numId="26">
    <w:abstractNumId w:val="17"/>
  </w:num>
  <w:num w:numId="27">
    <w:abstractNumId w:val="16"/>
  </w:num>
  <w:num w:numId="28">
    <w:abstractNumId w:val="6"/>
  </w:num>
  <w:num w:numId="29">
    <w:abstractNumId w:val="25"/>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BB"/>
    <w:rsid w:val="0001246D"/>
    <w:rsid w:val="00012A09"/>
    <w:rsid w:val="00021CDB"/>
    <w:rsid w:val="00037ED6"/>
    <w:rsid w:val="000443B4"/>
    <w:rsid w:val="000454B1"/>
    <w:rsid w:val="000466E5"/>
    <w:rsid w:val="00054A26"/>
    <w:rsid w:val="0006139C"/>
    <w:rsid w:val="00067C61"/>
    <w:rsid w:val="00084D1F"/>
    <w:rsid w:val="00087337"/>
    <w:rsid w:val="000C1FC3"/>
    <w:rsid w:val="000E6C7C"/>
    <w:rsid w:val="000F1821"/>
    <w:rsid w:val="000F1863"/>
    <w:rsid w:val="001001BA"/>
    <w:rsid w:val="001224DD"/>
    <w:rsid w:val="00136C3B"/>
    <w:rsid w:val="001466D5"/>
    <w:rsid w:val="001603D8"/>
    <w:rsid w:val="00160DEF"/>
    <w:rsid w:val="001A7472"/>
    <w:rsid w:val="001C5649"/>
    <w:rsid w:val="001D6B38"/>
    <w:rsid w:val="001E47B9"/>
    <w:rsid w:val="00245A8B"/>
    <w:rsid w:val="002475B7"/>
    <w:rsid w:val="00270D07"/>
    <w:rsid w:val="00291731"/>
    <w:rsid w:val="00293449"/>
    <w:rsid w:val="0029396D"/>
    <w:rsid w:val="002A3F10"/>
    <w:rsid w:val="002D64CA"/>
    <w:rsid w:val="002E400A"/>
    <w:rsid w:val="002F2B88"/>
    <w:rsid w:val="00301346"/>
    <w:rsid w:val="003169EC"/>
    <w:rsid w:val="003259A5"/>
    <w:rsid w:val="00331338"/>
    <w:rsid w:val="00333C58"/>
    <w:rsid w:val="00350C9F"/>
    <w:rsid w:val="003629DA"/>
    <w:rsid w:val="00364C1F"/>
    <w:rsid w:val="00381A38"/>
    <w:rsid w:val="0038354F"/>
    <w:rsid w:val="003A57A0"/>
    <w:rsid w:val="003B0CB3"/>
    <w:rsid w:val="003C38B4"/>
    <w:rsid w:val="003C4450"/>
    <w:rsid w:val="003D3206"/>
    <w:rsid w:val="003E6FEF"/>
    <w:rsid w:val="003F112B"/>
    <w:rsid w:val="003F2583"/>
    <w:rsid w:val="003F4D3E"/>
    <w:rsid w:val="0041519C"/>
    <w:rsid w:val="00422EA0"/>
    <w:rsid w:val="00444502"/>
    <w:rsid w:val="00454A2E"/>
    <w:rsid w:val="00475211"/>
    <w:rsid w:val="00493FED"/>
    <w:rsid w:val="00495192"/>
    <w:rsid w:val="0049683C"/>
    <w:rsid w:val="004A1884"/>
    <w:rsid w:val="004A34A2"/>
    <w:rsid w:val="004B36AD"/>
    <w:rsid w:val="004B578C"/>
    <w:rsid w:val="004C3D3B"/>
    <w:rsid w:val="004D67DA"/>
    <w:rsid w:val="004F572D"/>
    <w:rsid w:val="004F6295"/>
    <w:rsid w:val="00507DCF"/>
    <w:rsid w:val="0052791C"/>
    <w:rsid w:val="0053575F"/>
    <w:rsid w:val="005404A4"/>
    <w:rsid w:val="00552274"/>
    <w:rsid w:val="00571C40"/>
    <w:rsid w:val="00575223"/>
    <w:rsid w:val="005A13E9"/>
    <w:rsid w:val="005C55AE"/>
    <w:rsid w:val="005C5CB1"/>
    <w:rsid w:val="005E68AB"/>
    <w:rsid w:val="00633480"/>
    <w:rsid w:val="00634383"/>
    <w:rsid w:val="00651EA1"/>
    <w:rsid w:val="0065328D"/>
    <w:rsid w:val="00655167"/>
    <w:rsid w:val="00670FB6"/>
    <w:rsid w:val="00672BAF"/>
    <w:rsid w:val="00682E8F"/>
    <w:rsid w:val="0069776E"/>
    <w:rsid w:val="006A2086"/>
    <w:rsid w:val="006B2FF1"/>
    <w:rsid w:val="006B3BC9"/>
    <w:rsid w:val="006B7B5D"/>
    <w:rsid w:val="006C15C5"/>
    <w:rsid w:val="006C25DF"/>
    <w:rsid w:val="006F07C1"/>
    <w:rsid w:val="006F3843"/>
    <w:rsid w:val="00703525"/>
    <w:rsid w:val="00705AC9"/>
    <w:rsid w:val="0071503B"/>
    <w:rsid w:val="00734429"/>
    <w:rsid w:val="00751E37"/>
    <w:rsid w:val="00762D26"/>
    <w:rsid w:val="007668E3"/>
    <w:rsid w:val="00767972"/>
    <w:rsid w:val="007A782F"/>
    <w:rsid w:val="007C4067"/>
    <w:rsid w:val="007D72B6"/>
    <w:rsid w:val="008008F6"/>
    <w:rsid w:val="00837991"/>
    <w:rsid w:val="00842064"/>
    <w:rsid w:val="00844823"/>
    <w:rsid w:val="0085748E"/>
    <w:rsid w:val="0086758D"/>
    <w:rsid w:val="00880076"/>
    <w:rsid w:val="008829AB"/>
    <w:rsid w:val="00891EC8"/>
    <w:rsid w:val="008B239B"/>
    <w:rsid w:val="008C098F"/>
    <w:rsid w:val="008C77B9"/>
    <w:rsid w:val="008D28AB"/>
    <w:rsid w:val="008D3DA5"/>
    <w:rsid w:val="008E3477"/>
    <w:rsid w:val="009040B3"/>
    <w:rsid w:val="009066D2"/>
    <w:rsid w:val="00924166"/>
    <w:rsid w:val="00930D93"/>
    <w:rsid w:val="009320FC"/>
    <w:rsid w:val="00934C0B"/>
    <w:rsid w:val="0093526D"/>
    <w:rsid w:val="009600B2"/>
    <w:rsid w:val="00963362"/>
    <w:rsid w:val="00966FF6"/>
    <w:rsid w:val="0096702D"/>
    <w:rsid w:val="00973685"/>
    <w:rsid w:val="0097755F"/>
    <w:rsid w:val="00996119"/>
    <w:rsid w:val="009E1F49"/>
    <w:rsid w:val="009E6F61"/>
    <w:rsid w:val="009F5378"/>
    <w:rsid w:val="00A3030F"/>
    <w:rsid w:val="00A56F2E"/>
    <w:rsid w:val="00A719B1"/>
    <w:rsid w:val="00A80A6B"/>
    <w:rsid w:val="00A839B3"/>
    <w:rsid w:val="00A91264"/>
    <w:rsid w:val="00A97D7C"/>
    <w:rsid w:val="00AA673D"/>
    <w:rsid w:val="00AB224A"/>
    <w:rsid w:val="00AE18FE"/>
    <w:rsid w:val="00B25C8D"/>
    <w:rsid w:val="00B309F5"/>
    <w:rsid w:val="00B473DF"/>
    <w:rsid w:val="00B53223"/>
    <w:rsid w:val="00B534B4"/>
    <w:rsid w:val="00B53FE3"/>
    <w:rsid w:val="00B72F20"/>
    <w:rsid w:val="00BC14B5"/>
    <w:rsid w:val="00BC53AC"/>
    <w:rsid w:val="00BC7992"/>
    <w:rsid w:val="00BD12A2"/>
    <w:rsid w:val="00BE075A"/>
    <w:rsid w:val="00BF0286"/>
    <w:rsid w:val="00C000BB"/>
    <w:rsid w:val="00C05FF8"/>
    <w:rsid w:val="00C06C54"/>
    <w:rsid w:val="00C13F79"/>
    <w:rsid w:val="00C263C7"/>
    <w:rsid w:val="00C31656"/>
    <w:rsid w:val="00C72D6D"/>
    <w:rsid w:val="00C7612D"/>
    <w:rsid w:val="00C94C44"/>
    <w:rsid w:val="00CA4783"/>
    <w:rsid w:val="00CB1714"/>
    <w:rsid w:val="00CB20AE"/>
    <w:rsid w:val="00CB5141"/>
    <w:rsid w:val="00CB5E54"/>
    <w:rsid w:val="00CC4655"/>
    <w:rsid w:val="00CD25EF"/>
    <w:rsid w:val="00D26125"/>
    <w:rsid w:val="00D27025"/>
    <w:rsid w:val="00D32720"/>
    <w:rsid w:val="00D3373A"/>
    <w:rsid w:val="00D43550"/>
    <w:rsid w:val="00D52630"/>
    <w:rsid w:val="00D71FEA"/>
    <w:rsid w:val="00D863C5"/>
    <w:rsid w:val="00D93159"/>
    <w:rsid w:val="00D93648"/>
    <w:rsid w:val="00D93D0C"/>
    <w:rsid w:val="00D95025"/>
    <w:rsid w:val="00DA0FEB"/>
    <w:rsid w:val="00DA3C48"/>
    <w:rsid w:val="00DE4DF6"/>
    <w:rsid w:val="00E124B0"/>
    <w:rsid w:val="00E21BEB"/>
    <w:rsid w:val="00E2463F"/>
    <w:rsid w:val="00E32863"/>
    <w:rsid w:val="00E408DD"/>
    <w:rsid w:val="00E54742"/>
    <w:rsid w:val="00E70BC0"/>
    <w:rsid w:val="00E84D78"/>
    <w:rsid w:val="00EB0A7B"/>
    <w:rsid w:val="00EB4889"/>
    <w:rsid w:val="00EE52DC"/>
    <w:rsid w:val="00EE6011"/>
    <w:rsid w:val="00F02B2D"/>
    <w:rsid w:val="00F25DD3"/>
    <w:rsid w:val="00F35234"/>
    <w:rsid w:val="00F623EF"/>
    <w:rsid w:val="00F64CCC"/>
    <w:rsid w:val="00F7147C"/>
    <w:rsid w:val="00F720D7"/>
    <w:rsid w:val="00F80727"/>
    <w:rsid w:val="00FA15BA"/>
    <w:rsid w:val="00FC0E6F"/>
    <w:rsid w:val="00FD2784"/>
    <w:rsid w:val="00FD3879"/>
    <w:rsid w:val="00FD7DAF"/>
    <w:rsid w:val="00FF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05E0EF-1E99-4100-A8A1-9B072AA4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C5"/>
    <w:pPr>
      <w:ind w:left="720"/>
      <w:contextualSpacing/>
    </w:pPr>
  </w:style>
  <w:style w:type="paragraph" w:styleId="Header">
    <w:name w:val="header"/>
    <w:basedOn w:val="Normal"/>
    <w:link w:val="HeaderChar"/>
    <w:uiPriority w:val="99"/>
    <w:unhideWhenUsed/>
    <w:rsid w:val="001C5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649"/>
  </w:style>
  <w:style w:type="paragraph" w:styleId="Footer">
    <w:name w:val="footer"/>
    <w:basedOn w:val="Normal"/>
    <w:link w:val="FooterChar"/>
    <w:uiPriority w:val="99"/>
    <w:unhideWhenUsed/>
    <w:rsid w:val="001C5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649"/>
  </w:style>
  <w:style w:type="paragraph" w:styleId="NormalWeb">
    <w:name w:val="Normal (Web)"/>
    <w:basedOn w:val="Normal"/>
    <w:uiPriority w:val="99"/>
    <w:semiHidden/>
    <w:unhideWhenUsed/>
    <w:rsid w:val="00493F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3206"/>
    <w:rPr>
      <w:color w:val="0000FF"/>
      <w:u w:val="single"/>
    </w:rPr>
  </w:style>
  <w:style w:type="paragraph" w:styleId="BalloonText">
    <w:name w:val="Balloon Text"/>
    <w:basedOn w:val="Normal"/>
    <w:link w:val="BalloonTextChar"/>
    <w:uiPriority w:val="99"/>
    <w:semiHidden/>
    <w:unhideWhenUsed/>
    <w:rsid w:val="00B25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561562">
      <w:bodyDiv w:val="1"/>
      <w:marLeft w:val="0"/>
      <w:marRight w:val="0"/>
      <w:marTop w:val="0"/>
      <w:marBottom w:val="0"/>
      <w:divBdr>
        <w:top w:val="none" w:sz="0" w:space="0" w:color="auto"/>
        <w:left w:val="none" w:sz="0" w:space="0" w:color="auto"/>
        <w:bottom w:val="none" w:sz="0" w:space="0" w:color="auto"/>
        <w:right w:val="none" w:sz="0" w:space="0" w:color="auto"/>
      </w:divBdr>
    </w:div>
    <w:div w:id="1356733697">
      <w:bodyDiv w:val="1"/>
      <w:marLeft w:val="0"/>
      <w:marRight w:val="0"/>
      <w:marTop w:val="0"/>
      <w:marBottom w:val="0"/>
      <w:divBdr>
        <w:top w:val="none" w:sz="0" w:space="0" w:color="auto"/>
        <w:left w:val="none" w:sz="0" w:space="0" w:color="auto"/>
        <w:bottom w:val="none" w:sz="0" w:space="0" w:color="auto"/>
        <w:right w:val="none" w:sz="0" w:space="0" w:color="auto"/>
      </w:divBdr>
    </w:div>
    <w:div w:id="1485391576">
      <w:bodyDiv w:val="1"/>
      <w:marLeft w:val="0"/>
      <w:marRight w:val="0"/>
      <w:marTop w:val="0"/>
      <w:marBottom w:val="0"/>
      <w:divBdr>
        <w:top w:val="none" w:sz="0" w:space="0" w:color="auto"/>
        <w:left w:val="none" w:sz="0" w:space="0" w:color="auto"/>
        <w:bottom w:val="none" w:sz="0" w:space="0" w:color="auto"/>
        <w:right w:val="none" w:sz="0" w:space="0" w:color="auto"/>
      </w:divBdr>
    </w:div>
    <w:div w:id="1532642548">
      <w:bodyDiv w:val="1"/>
      <w:marLeft w:val="0"/>
      <w:marRight w:val="0"/>
      <w:marTop w:val="0"/>
      <w:marBottom w:val="0"/>
      <w:divBdr>
        <w:top w:val="none" w:sz="0" w:space="0" w:color="auto"/>
        <w:left w:val="none" w:sz="0" w:space="0" w:color="auto"/>
        <w:bottom w:val="none" w:sz="0" w:space="0" w:color="auto"/>
        <w:right w:val="none" w:sz="0" w:space="0" w:color="auto"/>
      </w:divBdr>
    </w:div>
    <w:div w:id="1672247892">
      <w:bodyDiv w:val="1"/>
      <w:marLeft w:val="0"/>
      <w:marRight w:val="0"/>
      <w:marTop w:val="0"/>
      <w:marBottom w:val="0"/>
      <w:divBdr>
        <w:top w:val="none" w:sz="0" w:space="0" w:color="auto"/>
        <w:left w:val="none" w:sz="0" w:space="0" w:color="auto"/>
        <w:bottom w:val="none" w:sz="0" w:space="0" w:color="auto"/>
        <w:right w:val="none" w:sz="0" w:space="0" w:color="auto"/>
      </w:divBdr>
    </w:div>
    <w:div w:id="1748115046">
      <w:bodyDiv w:val="1"/>
      <w:marLeft w:val="0"/>
      <w:marRight w:val="0"/>
      <w:marTop w:val="0"/>
      <w:marBottom w:val="0"/>
      <w:divBdr>
        <w:top w:val="none" w:sz="0" w:space="0" w:color="auto"/>
        <w:left w:val="none" w:sz="0" w:space="0" w:color="auto"/>
        <w:bottom w:val="none" w:sz="0" w:space="0" w:color="auto"/>
        <w:right w:val="none" w:sz="0" w:space="0" w:color="auto"/>
      </w:divBdr>
    </w:div>
    <w:div w:id="1751536996">
      <w:bodyDiv w:val="1"/>
      <w:marLeft w:val="0"/>
      <w:marRight w:val="0"/>
      <w:marTop w:val="0"/>
      <w:marBottom w:val="0"/>
      <w:divBdr>
        <w:top w:val="none" w:sz="0" w:space="0" w:color="auto"/>
        <w:left w:val="none" w:sz="0" w:space="0" w:color="auto"/>
        <w:bottom w:val="none" w:sz="0" w:space="0" w:color="auto"/>
        <w:right w:val="none" w:sz="0" w:space="0" w:color="auto"/>
      </w:divBdr>
    </w:div>
    <w:div w:id="1960986078">
      <w:bodyDiv w:val="1"/>
      <w:marLeft w:val="0"/>
      <w:marRight w:val="0"/>
      <w:marTop w:val="0"/>
      <w:marBottom w:val="0"/>
      <w:divBdr>
        <w:top w:val="none" w:sz="0" w:space="0" w:color="auto"/>
        <w:left w:val="none" w:sz="0" w:space="0" w:color="auto"/>
        <w:bottom w:val="none" w:sz="0" w:space="0" w:color="auto"/>
        <w:right w:val="none" w:sz="0" w:space="0" w:color="auto"/>
      </w:divBdr>
    </w:div>
    <w:div w:id="214704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www.intelcloudbuilders.com/docs/Intel_Cloud_Builders_McAfee_March_2012.pdf"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hyperlink" Target="http://www.emc.com/collateral/data-sheet/h9040-federated-identity-manager-ds.pdf" TargetMode="Externa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04BEA9-E2A3-4BCC-AB88-D04AD5BBCD3E}" type="doc">
      <dgm:prSet loTypeId="urn:microsoft.com/office/officeart/2008/layout/HorizontalMultiLevelHierarchy" loCatId="hierarchy" qsTypeId="urn:microsoft.com/office/officeart/2005/8/quickstyle/simple1" qsCatId="simple" csTypeId="urn:microsoft.com/office/officeart/2005/8/colors/accent1_1" csCatId="accent1" phldr="1"/>
      <dgm:spPr/>
      <dgm:t>
        <a:bodyPr/>
        <a:lstStyle/>
        <a:p>
          <a:endParaRPr lang="en-US"/>
        </a:p>
      </dgm:t>
    </dgm:pt>
    <dgm:pt modelId="{057111F9-E8AE-4010-ABEF-627FCB521B60}">
      <dgm:prSet phldrT="[Text]" custT="1"/>
      <dgm:spPr/>
      <dgm:t>
        <a:bodyPr/>
        <a:lstStyle/>
        <a:p>
          <a:r>
            <a:rPr lang="en-US" sz="1600" dirty="0" smtClean="0"/>
            <a:t>Essential</a:t>
          </a:r>
          <a:r>
            <a:rPr lang="en-US" sz="3200" dirty="0" smtClean="0"/>
            <a:t> </a:t>
          </a:r>
          <a:r>
            <a:rPr lang="en-US" sz="1600" dirty="0" smtClean="0"/>
            <a:t>features</a:t>
          </a:r>
          <a:endParaRPr lang="en-US" sz="1600" dirty="0"/>
        </a:p>
      </dgm:t>
    </dgm:pt>
    <dgm:pt modelId="{19030FD0-C9C1-4E88-9BC3-DA9402DACCD6}" type="parTrans" cxnId="{80A43BAD-1278-4CFC-8B0B-423E49C44489}">
      <dgm:prSet/>
      <dgm:spPr/>
      <dgm:t>
        <a:bodyPr/>
        <a:lstStyle/>
        <a:p>
          <a:endParaRPr lang="en-US"/>
        </a:p>
      </dgm:t>
    </dgm:pt>
    <dgm:pt modelId="{401F6100-5937-41BA-B191-6F264AD9968F}" type="sibTrans" cxnId="{80A43BAD-1278-4CFC-8B0B-423E49C44489}">
      <dgm:prSet/>
      <dgm:spPr/>
      <dgm:t>
        <a:bodyPr/>
        <a:lstStyle/>
        <a:p>
          <a:endParaRPr lang="en-US"/>
        </a:p>
      </dgm:t>
    </dgm:pt>
    <dgm:pt modelId="{FF707FEB-9C51-49E4-9506-797651C3004B}">
      <dgm:prSet phldrT="[Text]" custT="1"/>
      <dgm:spPr/>
      <dgm:t>
        <a:bodyPr/>
        <a:lstStyle/>
        <a:p>
          <a:pPr algn="l"/>
          <a:r>
            <a:rPr lang="en-US" sz="1050" b="1" dirty="0" smtClean="0"/>
            <a:t>Self Service: </a:t>
          </a:r>
        </a:p>
        <a:p>
          <a:pPr algn="l"/>
          <a:r>
            <a:rPr lang="en-US" sz="1050" dirty="0" smtClean="0"/>
            <a:t>Automatic provisioning of computing capabilities without human interaction</a:t>
          </a:r>
          <a:endParaRPr lang="en-US" sz="1050" dirty="0"/>
        </a:p>
      </dgm:t>
    </dgm:pt>
    <dgm:pt modelId="{3651D28A-1E3B-4E03-897A-76A1C23AC69D}" type="parTrans" cxnId="{9ABE044F-A3DB-473F-B1F7-77E0832BF394}">
      <dgm:prSet/>
      <dgm:spPr/>
      <dgm:t>
        <a:bodyPr/>
        <a:lstStyle/>
        <a:p>
          <a:endParaRPr lang="en-US"/>
        </a:p>
      </dgm:t>
    </dgm:pt>
    <dgm:pt modelId="{055FF803-6F6F-443F-9860-4A7234183BF1}" type="sibTrans" cxnId="{9ABE044F-A3DB-473F-B1F7-77E0832BF394}">
      <dgm:prSet/>
      <dgm:spPr/>
      <dgm:t>
        <a:bodyPr/>
        <a:lstStyle/>
        <a:p>
          <a:endParaRPr lang="en-US"/>
        </a:p>
      </dgm:t>
    </dgm:pt>
    <dgm:pt modelId="{29894333-CF96-41E2-8812-1D5E40D6ADEF}">
      <dgm:prSet phldrT="[Text]" custT="1"/>
      <dgm:spPr/>
      <dgm:t>
        <a:bodyPr/>
        <a:lstStyle/>
        <a:p>
          <a:pPr algn="l"/>
          <a:r>
            <a:rPr lang="en-US" sz="1050" b="1" dirty="0" smtClean="0"/>
            <a:t>Network Access: </a:t>
          </a:r>
        </a:p>
        <a:p>
          <a:pPr algn="l"/>
          <a:r>
            <a:rPr lang="en-US" sz="1050" dirty="0" smtClean="0"/>
            <a:t>Capabilities available over network and accessed through standard mechanisms. Promote use by heterogeneous thin or thick client platforms </a:t>
          </a:r>
          <a:endParaRPr lang="en-US" sz="1050" dirty="0"/>
        </a:p>
      </dgm:t>
    </dgm:pt>
    <dgm:pt modelId="{E73D9F7D-D1C1-4B92-9D68-95B86A3049E3}" type="parTrans" cxnId="{3B4A00E0-F077-445F-BCB0-D9555BD88BB2}">
      <dgm:prSet/>
      <dgm:spPr/>
      <dgm:t>
        <a:bodyPr/>
        <a:lstStyle/>
        <a:p>
          <a:endParaRPr lang="en-US"/>
        </a:p>
      </dgm:t>
    </dgm:pt>
    <dgm:pt modelId="{53D3769C-D50E-49B8-A692-091C8489E974}" type="sibTrans" cxnId="{3B4A00E0-F077-445F-BCB0-D9555BD88BB2}">
      <dgm:prSet/>
      <dgm:spPr/>
      <dgm:t>
        <a:bodyPr/>
        <a:lstStyle/>
        <a:p>
          <a:endParaRPr lang="en-US"/>
        </a:p>
      </dgm:t>
    </dgm:pt>
    <dgm:pt modelId="{47FE2F91-AEB5-43FA-82AD-C77EB3940E2C}">
      <dgm:prSet custT="1"/>
      <dgm:spPr/>
      <dgm:t>
        <a:bodyPr/>
        <a:lstStyle/>
        <a:p>
          <a:pPr algn="l"/>
          <a:r>
            <a:rPr lang="en-US" sz="1050" b="1" dirty="0" smtClean="0"/>
            <a:t>Measured Services:</a:t>
          </a:r>
        </a:p>
        <a:p>
          <a:pPr algn="l"/>
          <a:r>
            <a:rPr lang="en-US" sz="1050" b="0" dirty="0" smtClean="0"/>
            <a:t>Automatically control and optimize resource use by leveraging a metering capability. Resource usage can be monitored, controlled and reported to provide transparency.</a:t>
          </a:r>
          <a:endParaRPr lang="en-US" sz="1050" b="0" dirty="0"/>
        </a:p>
      </dgm:t>
    </dgm:pt>
    <dgm:pt modelId="{9D3DEBE1-F616-4C22-BACC-9C4B1588A37B}" type="parTrans" cxnId="{0EC2FFA1-A996-40C0-A5B6-7A14D1F203DE}">
      <dgm:prSet/>
      <dgm:spPr/>
      <dgm:t>
        <a:bodyPr/>
        <a:lstStyle/>
        <a:p>
          <a:endParaRPr lang="en-US"/>
        </a:p>
      </dgm:t>
    </dgm:pt>
    <dgm:pt modelId="{0ADCF0F8-C7D3-4588-B59F-47CF6C1169F5}" type="sibTrans" cxnId="{0EC2FFA1-A996-40C0-A5B6-7A14D1F203DE}">
      <dgm:prSet/>
      <dgm:spPr/>
      <dgm:t>
        <a:bodyPr/>
        <a:lstStyle/>
        <a:p>
          <a:endParaRPr lang="en-US"/>
        </a:p>
      </dgm:t>
    </dgm:pt>
    <dgm:pt modelId="{D7853F9B-F2A3-431F-9EDF-830E437C1126}">
      <dgm:prSet custT="1"/>
      <dgm:spPr/>
      <dgm:t>
        <a:bodyPr/>
        <a:lstStyle/>
        <a:p>
          <a:pPr algn="l"/>
          <a:r>
            <a:rPr lang="en-US" sz="1050" b="1" dirty="0" smtClean="0"/>
            <a:t>Rapid Elasticity:</a:t>
          </a:r>
        </a:p>
        <a:p>
          <a:pPr algn="l"/>
          <a:r>
            <a:rPr lang="en-US" sz="1050" b="0" dirty="0" smtClean="0"/>
            <a:t>Capacities can be elastically provisioned and released. To consumers, capacities available appear to be unlimited and can be appropriated in any quantity at any time.</a:t>
          </a:r>
          <a:endParaRPr lang="en-US" sz="1050" b="0" dirty="0"/>
        </a:p>
      </dgm:t>
    </dgm:pt>
    <dgm:pt modelId="{DB13569E-B141-45AA-8337-D5F6FDC2E895}" type="parTrans" cxnId="{77985204-97CD-4AB4-9D24-69283AA0DCED}">
      <dgm:prSet/>
      <dgm:spPr/>
      <dgm:t>
        <a:bodyPr/>
        <a:lstStyle/>
        <a:p>
          <a:endParaRPr lang="en-US"/>
        </a:p>
      </dgm:t>
    </dgm:pt>
    <dgm:pt modelId="{66A801C3-FA9A-47ED-B5DF-6D4F57DE2640}" type="sibTrans" cxnId="{77985204-97CD-4AB4-9D24-69283AA0DCED}">
      <dgm:prSet/>
      <dgm:spPr/>
      <dgm:t>
        <a:bodyPr/>
        <a:lstStyle/>
        <a:p>
          <a:endParaRPr lang="en-US"/>
        </a:p>
      </dgm:t>
    </dgm:pt>
    <dgm:pt modelId="{BE7B251A-235E-416A-9B2A-F034AD24E5EA}">
      <dgm:prSet phldrT="[Text]" custT="1"/>
      <dgm:spPr/>
      <dgm:t>
        <a:bodyPr/>
        <a:lstStyle/>
        <a:p>
          <a:pPr algn="l"/>
          <a:r>
            <a:rPr lang="en-US" sz="1050" b="1" dirty="0" smtClean="0"/>
            <a:t>Resource Pooling:</a:t>
          </a:r>
        </a:p>
        <a:p>
          <a:pPr algn="l"/>
          <a:r>
            <a:rPr lang="en-US" sz="1050" b="0" dirty="0" smtClean="0"/>
            <a:t>Resources are pooled to serve multiple customers using multi tenant model. No control over the exact location of resources but higher level of abstraction could be given</a:t>
          </a:r>
          <a:r>
            <a:rPr lang="en-US" sz="1600" b="0" dirty="0" smtClean="0"/>
            <a:t>.</a:t>
          </a:r>
          <a:endParaRPr lang="en-US" sz="1600" b="0" dirty="0"/>
        </a:p>
      </dgm:t>
    </dgm:pt>
    <dgm:pt modelId="{5AC65523-3442-4D63-A43A-A17364A69FF5}" type="sibTrans" cxnId="{4563AACD-C1D1-45EC-88FC-936E6B220F3A}">
      <dgm:prSet/>
      <dgm:spPr/>
      <dgm:t>
        <a:bodyPr/>
        <a:lstStyle/>
        <a:p>
          <a:endParaRPr lang="en-US"/>
        </a:p>
      </dgm:t>
    </dgm:pt>
    <dgm:pt modelId="{F97BE72D-F05C-4001-A6D8-8E459CD16442}" type="parTrans" cxnId="{4563AACD-C1D1-45EC-88FC-936E6B220F3A}">
      <dgm:prSet/>
      <dgm:spPr/>
      <dgm:t>
        <a:bodyPr/>
        <a:lstStyle/>
        <a:p>
          <a:endParaRPr lang="en-US"/>
        </a:p>
      </dgm:t>
    </dgm:pt>
    <dgm:pt modelId="{6543E87D-C221-4439-9600-465D6D50452D}" type="pres">
      <dgm:prSet presAssocID="{7104BEA9-E2A3-4BCC-AB88-D04AD5BBCD3E}" presName="Name0" presStyleCnt="0">
        <dgm:presLayoutVars>
          <dgm:chPref val="1"/>
          <dgm:dir/>
          <dgm:animOne val="branch"/>
          <dgm:animLvl val="lvl"/>
          <dgm:resizeHandles val="exact"/>
        </dgm:presLayoutVars>
      </dgm:prSet>
      <dgm:spPr/>
      <dgm:t>
        <a:bodyPr/>
        <a:lstStyle/>
        <a:p>
          <a:endParaRPr lang="en-US"/>
        </a:p>
      </dgm:t>
    </dgm:pt>
    <dgm:pt modelId="{DF3B8F2B-C273-41D2-B504-FE610A6E7546}" type="pres">
      <dgm:prSet presAssocID="{057111F9-E8AE-4010-ABEF-627FCB521B60}" presName="root1" presStyleCnt="0"/>
      <dgm:spPr/>
    </dgm:pt>
    <dgm:pt modelId="{7FE2BFEE-A905-46B4-AC25-9AE962EF5D11}" type="pres">
      <dgm:prSet presAssocID="{057111F9-E8AE-4010-ABEF-627FCB521B60}" presName="LevelOneTextNode" presStyleLbl="node0" presStyleIdx="0" presStyleCnt="1" custLinFactNeighborX="14481" custLinFactNeighborY="-9630">
        <dgm:presLayoutVars>
          <dgm:chPref val="3"/>
        </dgm:presLayoutVars>
      </dgm:prSet>
      <dgm:spPr/>
      <dgm:t>
        <a:bodyPr/>
        <a:lstStyle/>
        <a:p>
          <a:endParaRPr lang="en-US"/>
        </a:p>
      </dgm:t>
    </dgm:pt>
    <dgm:pt modelId="{2775BF86-4578-4A96-8394-0718D0660365}" type="pres">
      <dgm:prSet presAssocID="{057111F9-E8AE-4010-ABEF-627FCB521B60}" presName="level2hierChild" presStyleCnt="0"/>
      <dgm:spPr/>
    </dgm:pt>
    <dgm:pt modelId="{8FEAEC69-58D6-4501-9CEF-1DC8AFD040AC}" type="pres">
      <dgm:prSet presAssocID="{3651D28A-1E3B-4E03-897A-76A1C23AC69D}" presName="conn2-1" presStyleLbl="parChTrans1D2" presStyleIdx="0" presStyleCnt="5"/>
      <dgm:spPr/>
      <dgm:t>
        <a:bodyPr/>
        <a:lstStyle/>
        <a:p>
          <a:endParaRPr lang="en-US"/>
        </a:p>
      </dgm:t>
    </dgm:pt>
    <dgm:pt modelId="{D955D32F-79A3-4458-AC9E-26AF8A7601D7}" type="pres">
      <dgm:prSet presAssocID="{3651D28A-1E3B-4E03-897A-76A1C23AC69D}" presName="connTx" presStyleLbl="parChTrans1D2" presStyleIdx="0" presStyleCnt="5"/>
      <dgm:spPr/>
      <dgm:t>
        <a:bodyPr/>
        <a:lstStyle/>
        <a:p>
          <a:endParaRPr lang="en-US"/>
        </a:p>
      </dgm:t>
    </dgm:pt>
    <dgm:pt modelId="{AD2EE2D1-19E3-4966-8191-3744F1300143}" type="pres">
      <dgm:prSet presAssocID="{FF707FEB-9C51-49E4-9506-797651C3004B}" presName="root2" presStyleCnt="0"/>
      <dgm:spPr/>
    </dgm:pt>
    <dgm:pt modelId="{DF078186-6D86-4205-B80B-B50340CD37EC}" type="pres">
      <dgm:prSet presAssocID="{FF707FEB-9C51-49E4-9506-797651C3004B}" presName="LevelTwoTextNode" presStyleLbl="node2" presStyleIdx="0" presStyleCnt="5" custScaleX="209544" custScaleY="112673" custLinFactNeighborX="-4732" custLinFactNeighborY="3392">
        <dgm:presLayoutVars>
          <dgm:chPref val="3"/>
        </dgm:presLayoutVars>
      </dgm:prSet>
      <dgm:spPr/>
      <dgm:t>
        <a:bodyPr/>
        <a:lstStyle/>
        <a:p>
          <a:endParaRPr lang="en-US"/>
        </a:p>
      </dgm:t>
    </dgm:pt>
    <dgm:pt modelId="{B0637646-A245-437E-B2C3-2F48AF1BB5D8}" type="pres">
      <dgm:prSet presAssocID="{FF707FEB-9C51-49E4-9506-797651C3004B}" presName="level3hierChild" presStyleCnt="0"/>
      <dgm:spPr/>
    </dgm:pt>
    <dgm:pt modelId="{53216878-9900-45AE-86FF-CD40317A6D37}" type="pres">
      <dgm:prSet presAssocID="{E73D9F7D-D1C1-4B92-9D68-95B86A3049E3}" presName="conn2-1" presStyleLbl="parChTrans1D2" presStyleIdx="1" presStyleCnt="5"/>
      <dgm:spPr/>
      <dgm:t>
        <a:bodyPr/>
        <a:lstStyle/>
        <a:p>
          <a:endParaRPr lang="en-US"/>
        </a:p>
      </dgm:t>
    </dgm:pt>
    <dgm:pt modelId="{73DD1135-DB34-4A1B-BFC9-B20CE03F435C}" type="pres">
      <dgm:prSet presAssocID="{E73D9F7D-D1C1-4B92-9D68-95B86A3049E3}" presName="connTx" presStyleLbl="parChTrans1D2" presStyleIdx="1" presStyleCnt="5"/>
      <dgm:spPr/>
      <dgm:t>
        <a:bodyPr/>
        <a:lstStyle/>
        <a:p>
          <a:endParaRPr lang="en-US"/>
        </a:p>
      </dgm:t>
    </dgm:pt>
    <dgm:pt modelId="{52BCEE6C-1818-46CF-999C-08FF6B520E77}" type="pres">
      <dgm:prSet presAssocID="{29894333-CF96-41E2-8812-1D5E40D6ADEF}" presName="root2" presStyleCnt="0"/>
      <dgm:spPr/>
    </dgm:pt>
    <dgm:pt modelId="{509CCF42-A91B-4132-8007-68104D0A4A82}" type="pres">
      <dgm:prSet presAssocID="{29894333-CF96-41E2-8812-1D5E40D6ADEF}" presName="LevelTwoTextNode" presStyleLbl="node2" presStyleIdx="1" presStyleCnt="5" custScaleX="209712" custScaleY="132016" custLinFactY="72216" custLinFactNeighborX="-4043" custLinFactNeighborY="100000">
        <dgm:presLayoutVars>
          <dgm:chPref val="3"/>
        </dgm:presLayoutVars>
      </dgm:prSet>
      <dgm:spPr/>
      <dgm:t>
        <a:bodyPr/>
        <a:lstStyle/>
        <a:p>
          <a:endParaRPr lang="en-US"/>
        </a:p>
      </dgm:t>
    </dgm:pt>
    <dgm:pt modelId="{3817A326-EF61-4E08-930A-0D7A5E5A7D51}" type="pres">
      <dgm:prSet presAssocID="{29894333-CF96-41E2-8812-1D5E40D6ADEF}" presName="level3hierChild" presStyleCnt="0"/>
      <dgm:spPr/>
    </dgm:pt>
    <dgm:pt modelId="{A0CA4A6F-DC6B-4750-8C24-7422F486488A}" type="pres">
      <dgm:prSet presAssocID="{F97BE72D-F05C-4001-A6D8-8E459CD16442}" presName="conn2-1" presStyleLbl="parChTrans1D2" presStyleIdx="2" presStyleCnt="5"/>
      <dgm:spPr/>
      <dgm:t>
        <a:bodyPr/>
        <a:lstStyle/>
        <a:p>
          <a:endParaRPr lang="en-US"/>
        </a:p>
      </dgm:t>
    </dgm:pt>
    <dgm:pt modelId="{8C91A67D-B8A5-483C-B2F4-26BC87519466}" type="pres">
      <dgm:prSet presAssocID="{F97BE72D-F05C-4001-A6D8-8E459CD16442}" presName="connTx" presStyleLbl="parChTrans1D2" presStyleIdx="2" presStyleCnt="5"/>
      <dgm:spPr/>
      <dgm:t>
        <a:bodyPr/>
        <a:lstStyle/>
        <a:p>
          <a:endParaRPr lang="en-US"/>
        </a:p>
      </dgm:t>
    </dgm:pt>
    <dgm:pt modelId="{42BE3137-9EF2-48EC-B373-4AB034E00A7D}" type="pres">
      <dgm:prSet presAssocID="{BE7B251A-235E-416A-9B2A-F034AD24E5EA}" presName="root2" presStyleCnt="0"/>
      <dgm:spPr/>
    </dgm:pt>
    <dgm:pt modelId="{C135D4E7-AE0F-4992-9CB5-A821BABFDC0A}" type="pres">
      <dgm:prSet presAssocID="{BE7B251A-235E-416A-9B2A-F034AD24E5EA}" presName="LevelTwoTextNode" presStyleLbl="node2" presStyleIdx="2" presStyleCnt="5" custScaleX="210927" custScaleY="116791" custLinFactY="66257" custLinFactNeighborX="-5061" custLinFactNeighborY="100000">
        <dgm:presLayoutVars>
          <dgm:chPref val="3"/>
        </dgm:presLayoutVars>
      </dgm:prSet>
      <dgm:spPr/>
      <dgm:t>
        <a:bodyPr/>
        <a:lstStyle/>
        <a:p>
          <a:endParaRPr lang="en-US"/>
        </a:p>
      </dgm:t>
    </dgm:pt>
    <dgm:pt modelId="{73989617-58F4-4A41-AD81-35D660F15EBE}" type="pres">
      <dgm:prSet presAssocID="{BE7B251A-235E-416A-9B2A-F034AD24E5EA}" presName="level3hierChild" presStyleCnt="0"/>
      <dgm:spPr/>
    </dgm:pt>
    <dgm:pt modelId="{A54D9FCA-D024-4466-A95E-A31BA37A80A6}" type="pres">
      <dgm:prSet presAssocID="{DB13569E-B141-45AA-8337-D5F6FDC2E895}" presName="conn2-1" presStyleLbl="parChTrans1D2" presStyleIdx="3" presStyleCnt="5"/>
      <dgm:spPr/>
      <dgm:t>
        <a:bodyPr/>
        <a:lstStyle/>
        <a:p>
          <a:endParaRPr lang="en-US"/>
        </a:p>
      </dgm:t>
    </dgm:pt>
    <dgm:pt modelId="{E65D4D45-0F13-443D-9D48-6B2C1D5C454D}" type="pres">
      <dgm:prSet presAssocID="{DB13569E-B141-45AA-8337-D5F6FDC2E895}" presName="connTx" presStyleLbl="parChTrans1D2" presStyleIdx="3" presStyleCnt="5"/>
      <dgm:spPr/>
      <dgm:t>
        <a:bodyPr/>
        <a:lstStyle/>
        <a:p>
          <a:endParaRPr lang="en-US"/>
        </a:p>
      </dgm:t>
    </dgm:pt>
    <dgm:pt modelId="{67FBCA2B-E4EB-4B94-B67E-1E01A2589EF4}" type="pres">
      <dgm:prSet presAssocID="{D7853F9B-F2A3-431F-9EDF-830E437C1126}" presName="root2" presStyleCnt="0"/>
      <dgm:spPr/>
    </dgm:pt>
    <dgm:pt modelId="{9163ECCC-8357-4394-858D-66DBC6217D7E}" type="pres">
      <dgm:prSet presAssocID="{D7853F9B-F2A3-431F-9EDF-830E437C1126}" presName="LevelTwoTextNode" presStyleLbl="node2" presStyleIdx="3" presStyleCnt="5" custScaleX="207826" custScaleY="137896" custLinFactY="-100000" custLinFactNeighborX="-3542" custLinFactNeighborY="-194799">
        <dgm:presLayoutVars>
          <dgm:chPref val="3"/>
        </dgm:presLayoutVars>
      </dgm:prSet>
      <dgm:spPr/>
      <dgm:t>
        <a:bodyPr/>
        <a:lstStyle/>
        <a:p>
          <a:endParaRPr lang="en-US"/>
        </a:p>
      </dgm:t>
    </dgm:pt>
    <dgm:pt modelId="{7026C077-5E8C-4E53-8FB8-32DD2BF558DC}" type="pres">
      <dgm:prSet presAssocID="{D7853F9B-F2A3-431F-9EDF-830E437C1126}" presName="level3hierChild" presStyleCnt="0"/>
      <dgm:spPr/>
    </dgm:pt>
    <dgm:pt modelId="{631FEFEA-F7CA-456E-BD7D-904407C3BD60}" type="pres">
      <dgm:prSet presAssocID="{9D3DEBE1-F616-4C22-BACC-9C4B1588A37B}" presName="conn2-1" presStyleLbl="parChTrans1D2" presStyleIdx="4" presStyleCnt="5"/>
      <dgm:spPr/>
      <dgm:t>
        <a:bodyPr/>
        <a:lstStyle/>
        <a:p>
          <a:endParaRPr lang="en-US"/>
        </a:p>
      </dgm:t>
    </dgm:pt>
    <dgm:pt modelId="{F4F764D5-BCED-47C8-86BC-47B15E6E0A52}" type="pres">
      <dgm:prSet presAssocID="{9D3DEBE1-F616-4C22-BACC-9C4B1588A37B}" presName="connTx" presStyleLbl="parChTrans1D2" presStyleIdx="4" presStyleCnt="5"/>
      <dgm:spPr/>
      <dgm:t>
        <a:bodyPr/>
        <a:lstStyle/>
        <a:p>
          <a:endParaRPr lang="en-US"/>
        </a:p>
      </dgm:t>
    </dgm:pt>
    <dgm:pt modelId="{AFF00DB9-C267-4803-847D-BF424BE6D4F2}" type="pres">
      <dgm:prSet presAssocID="{47FE2F91-AEB5-43FA-82AD-C77EB3940E2C}" presName="root2" presStyleCnt="0"/>
      <dgm:spPr/>
    </dgm:pt>
    <dgm:pt modelId="{76A1BE46-C65C-4113-A67B-CDD059A8E065}" type="pres">
      <dgm:prSet presAssocID="{47FE2F91-AEB5-43FA-82AD-C77EB3940E2C}" presName="LevelTwoTextNode" presStyleLbl="node2" presStyleIdx="4" presStyleCnt="5" custScaleX="210451" custScaleY="112541" custLinFactNeighborX="-6205" custLinFactNeighborY="1435">
        <dgm:presLayoutVars>
          <dgm:chPref val="3"/>
        </dgm:presLayoutVars>
      </dgm:prSet>
      <dgm:spPr/>
      <dgm:t>
        <a:bodyPr/>
        <a:lstStyle/>
        <a:p>
          <a:endParaRPr lang="en-US"/>
        </a:p>
      </dgm:t>
    </dgm:pt>
    <dgm:pt modelId="{1FC286C6-ABB6-46ED-9A23-C4D82DBA8824}" type="pres">
      <dgm:prSet presAssocID="{47FE2F91-AEB5-43FA-82AD-C77EB3940E2C}" presName="level3hierChild" presStyleCnt="0"/>
      <dgm:spPr/>
    </dgm:pt>
  </dgm:ptLst>
  <dgm:cxnLst>
    <dgm:cxn modelId="{DE844064-4F41-4956-8C4F-E2E826F6317F}" type="presOf" srcId="{DB13569E-B141-45AA-8337-D5F6FDC2E895}" destId="{E65D4D45-0F13-443D-9D48-6B2C1D5C454D}" srcOrd="1" destOrd="0" presId="urn:microsoft.com/office/officeart/2008/layout/HorizontalMultiLevelHierarchy"/>
    <dgm:cxn modelId="{87FE0F4C-6A9C-49DA-AAD7-C360826BD0A3}" type="presOf" srcId="{057111F9-E8AE-4010-ABEF-627FCB521B60}" destId="{7FE2BFEE-A905-46B4-AC25-9AE962EF5D11}" srcOrd="0" destOrd="0" presId="urn:microsoft.com/office/officeart/2008/layout/HorizontalMultiLevelHierarchy"/>
    <dgm:cxn modelId="{6DE1BD0E-E444-4F99-95B8-83A00D089A21}" type="presOf" srcId="{9D3DEBE1-F616-4C22-BACC-9C4B1588A37B}" destId="{631FEFEA-F7CA-456E-BD7D-904407C3BD60}" srcOrd="0" destOrd="0" presId="urn:microsoft.com/office/officeart/2008/layout/HorizontalMultiLevelHierarchy"/>
    <dgm:cxn modelId="{E6B76023-8C86-4F9F-B420-3D54E3D10522}" type="presOf" srcId="{FF707FEB-9C51-49E4-9506-797651C3004B}" destId="{DF078186-6D86-4205-B80B-B50340CD37EC}" srcOrd="0" destOrd="0" presId="urn:microsoft.com/office/officeart/2008/layout/HorizontalMultiLevelHierarchy"/>
    <dgm:cxn modelId="{4F931D8A-B159-4B77-84BB-07B6761303D2}" type="presOf" srcId="{D7853F9B-F2A3-431F-9EDF-830E437C1126}" destId="{9163ECCC-8357-4394-858D-66DBC6217D7E}" srcOrd="0" destOrd="0" presId="urn:microsoft.com/office/officeart/2008/layout/HorizontalMultiLevelHierarchy"/>
    <dgm:cxn modelId="{E121ACD0-2ED8-42E3-8107-CE8F31D64A91}" type="presOf" srcId="{7104BEA9-E2A3-4BCC-AB88-D04AD5BBCD3E}" destId="{6543E87D-C221-4439-9600-465D6D50452D}" srcOrd="0" destOrd="0" presId="urn:microsoft.com/office/officeart/2008/layout/HorizontalMultiLevelHierarchy"/>
    <dgm:cxn modelId="{EB0F9875-8046-4E5B-AA44-7488B14E85C8}" type="presOf" srcId="{F97BE72D-F05C-4001-A6D8-8E459CD16442}" destId="{A0CA4A6F-DC6B-4750-8C24-7422F486488A}" srcOrd="0" destOrd="0" presId="urn:microsoft.com/office/officeart/2008/layout/HorizontalMultiLevelHierarchy"/>
    <dgm:cxn modelId="{0EC2FFA1-A996-40C0-A5B6-7A14D1F203DE}" srcId="{057111F9-E8AE-4010-ABEF-627FCB521B60}" destId="{47FE2F91-AEB5-43FA-82AD-C77EB3940E2C}" srcOrd="4" destOrd="0" parTransId="{9D3DEBE1-F616-4C22-BACC-9C4B1588A37B}" sibTransId="{0ADCF0F8-C7D3-4588-B59F-47CF6C1169F5}"/>
    <dgm:cxn modelId="{77985204-97CD-4AB4-9D24-69283AA0DCED}" srcId="{057111F9-E8AE-4010-ABEF-627FCB521B60}" destId="{D7853F9B-F2A3-431F-9EDF-830E437C1126}" srcOrd="3" destOrd="0" parTransId="{DB13569E-B141-45AA-8337-D5F6FDC2E895}" sibTransId="{66A801C3-FA9A-47ED-B5DF-6D4F57DE2640}"/>
    <dgm:cxn modelId="{9ABE044F-A3DB-473F-B1F7-77E0832BF394}" srcId="{057111F9-E8AE-4010-ABEF-627FCB521B60}" destId="{FF707FEB-9C51-49E4-9506-797651C3004B}" srcOrd="0" destOrd="0" parTransId="{3651D28A-1E3B-4E03-897A-76A1C23AC69D}" sibTransId="{055FF803-6F6F-443F-9860-4A7234183BF1}"/>
    <dgm:cxn modelId="{4563AACD-C1D1-45EC-88FC-936E6B220F3A}" srcId="{057111F9-E8AE-4010-ABEF-627FCB521B60}" destId="{BE7B251A-235E-416A-9B2A-F034AD24E5EA}" srcOrd="2" destOrd="0" parTransId="{F97BE72D-F05C-4001-A6D8-8E459CD16442}" sibTransId="{5AC65523-3442-4D63-A43A-A17364A69FF5}"/>
    <dgm:cxn modelId="{8160EBBD-AEB0-4949-8A51-8C4AE89D94EE}" type="presOf" srcId="{F97BE72D-F05C-4001-A6D8-8E459CD16442}" destId="{8C91A67D-B8A5-483C-B2F4-26BC87519466}" srcOrd="1" destOrd="0" presId="urn:microsoft.com/office/officeart/2008/layout/HorizontalMultiLevelHierarchy"/>
    <dgm:cxn modelId="{63A76709-CDD4-425F-BFD6-7EE777C21C5C}" type="presOf" srcId="{3651D28A-1E3B-4E03-897A-76A1C23AC69D}" destId="{D955D32F-79A3-4458-AC9E-26AF8A7601D7}" srcOrd="1" destOrd="0" presId="urn:microsoft.com/office/officeart/2008/layout/HorizontalMultiLevelHierarchy"/>
    <dgm:cxn modelId="{3B4A00E0-F077-445F-BCB0-D9555BD88BB2}" srcId="{057111F9-E8AE-4010-ABEF-627FCB521B60}" destId="{29894333-CF96-41E2-8812-1D5E40D6ADEF}" srcOrd="1" destOrd="0" parTransId="{E73D9F7D-D1C1-4B92-9D68-95B86A3049E3}" sibTransId="{53D3769C-D50E-49B8-A692-091C8489E974}"/>
    <dgm:cxn modelId="{43D9EFCC-C713-44CB-8009-B5B82060CC9C}" type="presOf" srcId="{E73D9F7D-D1C1-4B92-9D68-95B86A3049E3}" destId="{53216878-9900-45AE-86FF-CD40317A6D37}" srcOrd="0" destOrd="0" presId="urn:microsoft.com/office/officeart/2008/layout/HorizontalMultiLevelHierarchy"/>
    <dgm:cxn modelId="{3D960DB1-D841-4904-8544-B08E3748418C}" type="presOf" srcId="{29894333-CF96-41E2-8812-1D5E40D6ADEF}" destId="{509CCF42-A91B-4132-8007-68104D0A4A82}" srcOrd="0" destOrd="0" presId="urn:microsoft.com/office/officeart/2008/layout/HorizontalMultiLevelHierarchy"/>
    <dgm:cxn modelId="{76451BD1-0BD6-419A-BA37-D70BE2440DA2}" type="presOf" srcId="{3651D28A-1E3B-4E03-897A-76A1C23AC69D}" destId="{8FEAEC69-58D6-4501-9CEF-1DC8AFD040AC}" srcOrd="0" destOrd="0" presId="urn:microsoft.com/office/officeart/2008/layout/HorizontalMultiLevelHierarchy"/>
    <dgm:cxn modelId="{80A43BAD-1278-4CFC-8B0B-423E49C44489}" srcId="{7104BEA9-E2A3-4BCC-AB88-D04AD5BBCD3E}" destId="{057111F9-E8AE-4010-ABEF-627FCB521B60}" srcOrd="0" destOrd="0" parTransId="{19030FD0-C9C1-4E88-9BC3-DA9402DACCD6}" sibTransId="{401F6100-5937-41BA-B191-6F264AD9968F}"/>
    <dgm:cxn modelId="{25A2B92B-D5D8-4767-B5FE-3CB6F68A3B61}" type="presOf" srcId="{BE7B251A-235E-416A-9B2A-F034AD24E5EA}" destId="{C135D4E7-AE0F-4992-9CB5-A821BABFDC0A}" srcOrd="0" destOrd="0" presId="urn:microsoft.com/office/officeart/2008/layout/HorizontalMultiLevelHierarchy"/>
    <dgm:cxn modelId="{C882EA55-A42D-44DC-A6E5-0BBFDD9ADB23}" type="presOf" srcId="{E73D9F7D-D1C1-4B92-9D68-95B86A3049E3}" destId="{73DD1135-DB34-4A1B-BFC9-B20CE03F435C}" srcOrd="1" destOrd="0" presId="urn:microsoft.com/office/officeart/2008/layout/HorizontalMultiLevelHierarchy"/>
    <dgm:cxn modelId="{95BFDF43-3C20-4DCE-994B-44950FB4FAC5}" type="presOf" srcId="{9D3DEBE1-F616-4C22-BACC-9C4B1588A37B}" destId="{F4F764D5-BCED-47C8-86BC-47B15E6E0A52}" srcOrd="1" destOrd="0" presId="urn:microsoft.com/office/officeart/2008/layout/HorizontalMultiLevelHierarchy"/>
    <dgm:cxn modelId="{63D6CC1D-47D4-4EC9-A3F7-1E393FC8EF2A}" type="presOf" srcId="{DB13569E-B141-45AA-8337-D5F6FDC2E895}" destId="{A54D9FCA-D024-4466-A95E-A31BA37A80A6}" srcOrd="0" destOrd="0" presId="urn:microsoft.com/office/officeart/2008/layout/HorizontalMultiLevelHierarchy"/>
    <dgm:cxn modelId="{57E7941E-4F7B-4D6C-89D3-D9D81C80BFAA}" type="presOf" srcId="{47FE2F91-AEB5-43FA-82AD-C77EB3940E2C}" destId="{76A1BE46-C65C-4113-A67B-CDD059A8E065}" srcOrd="0" destOrd="0" presId="urn:microsoft.com/office/officeart/2008/layout/HorizontalMultiLevelHierarchy"/>
    <dgm:cxn modelId="{7919F97A-3541-4543-9CF4-62A4E0B17394}" type="presParOf" srcId="{6543E87D-C221-4439-9600-465D6D50452D}" destId="{DF3B8F2B-C273-41D2-B504-FE610A6E7546}" srcOrd="0" destOrd="0" presId="urn:microsoft.com/office/officeart/2008/layout/HorizontalMultiLevelHierarchy"/>
    <dgm:cxn modelId="{4BDB8F53-67FF-411A-87C8-D5AD54545BA7}" type="presParOf" srcId="{DF3B8F2B-C273-41D2-B504-FE610A6E7546}" destId="{7FE2BFEE-A905-46B4-AC25-9AE962EF5D11}" srcOrd="0" destOrd="0" presId="urn:microsoft.com/office/officeart/2008/layout/HorizontalMultiLevelHierarchy"/>
    <dgm:cxn modelId="{3D5226C6-86B6-42F4-BD03-D0FD624EF3E7}" type="presParOf" srcId="{DF3B8F2B-C273-41D2-B504-FE610A6E7546}" destId="{2775BF86-4578-4A96-8394-0718D0660365}" srcOrd="1" destOrd="0" presId="urn:microsoft.com/office/officeart/2008/layout/HorizontalMultiLevelHierarchy"/>
    <dgm:cxn modelId="{A5ABB141-564F-4BC0-AA89-727F2C7BB166}" type="presParOf" srcId="{2775BF86-4578-4A96-8394-0718D0660365}" destId="{8FEAEC69-58D6-4501-9CEF-1DC8AFD040AC}" srcOrd="0" destOrd="0" presId="urn:microsoft.com/office/officeart/2008/layout/HorizontalMultiLevelHierarchy"/>
    <dgm:cxn modelId="{37888404-6D34-4576-A244-47FDBB8A7A6C}" type="presParOf" srcId="{8FEAEC69-58D6-4501-9CEF-1DC8AFD040AC}" destId="{D955D32F-79A3-4458-AC9E-26AF8A7601D7}" srcOrd="0" destOrd="0" presId="urn:microsoft.com/office/officeart/2008/layout/HorizontalMultiLevelHierarchy"/>
    <dgm:cxn modelId="{338C5C7F-6487-4860-BE56-FE3BF7F2DD59}" type="presParOf" srcId="{2775BF86-4578-4A96-8394-0718D0660365}" destId="{AD2EE2D1-19E3-4966-8191-3744F1300143}" srcOrd="1" destOrd="0" presId="urn:microsoft.com/office/officeart/2008/layout/HorizontalMultiLevelHierarchy"/>
    <dgm:cxn modelId="{C31A7AEC-AEF7-4568-AFF4-C02A84EC0AE7}" type="presParOf" srcId="{AD2EE2D1-19E3-4966-8191-3744F1300143}" destId="{DF078186-6D86-4205-B80B-B50340CD37EC}" srcOrd="0" destOrd="0" presId="urn:microsoft.com/office/officeart/2008/layout/HorizontalMultiLevelHierarchy"/>
    <dgm:cxn modelId="{AD7DFA1C-DDA7-4A13-9E1B-F6267FDD7DFD}" type="presParOf" srcId="{AD2EE2D1-19E3-4966-8191-3744F1300143}" destId="{B0637646-A245-437E-B2C3-2F48AF1BB5D8}" srcOrd="1" destOrd="0" presId="urn:microsoft.com/office/officeart/2008/layout/HorizontalMultiLevelHierarchy"/>
    <dgm:cxn modelId="{67D75053-B8B7-4937-B142-B4D05EE8A1AB}" type="presParOf" srcId="{2775BF86-4578-4A96-8394-0718D0660365}" destId="{53216878-9900-45AE-86FF-CD40317A6D37}" srcOrd="2" destOrd="0" presId="urn:microsoft.com/office/officeart/2008/layout/HorizontalMultiLevelHierarchy"/>
    <dgm:cxn modelId="{387982C0-864E-40D8-A910-90FD0C825A4E}" type="presParOf" srcId="{53216878-9900-45AE-86FF-CD40317A6D37}" destId="{73DD1135-DB34-4A1B-BFC9-B20CE03F435C}" srcOrd="0" destOrd="0" presId="urn:microsoft.com/office/officeart/2008/layout/HorizontalMultiLevelHierarchy"/>
    <dgm:cxn modelId="{DD05A127-DD0C-45D2-9E0E-F6117AA5E0A0}" type="presParOf" srcId="{2775BF86-4578-4A96-8394-0718D0660365}" destId="{52BCEE6C-1818-46CF-999C-08FF6B520E77}" srcOrd="3" destOrd="0" presId="urn:microsoft.com/office/officeart/2008/layout/HorizontalMultiLevelHierarchy"/>
    <dgm:cxn modelId="{6CD96D5D-38B3-4D50-96B2-E68F747CF9FC}" type="presParOf" srcId="{52BCEE6C-1818-46CF-999C-08FF6B520E77}" destId="{509CCF42-A91B-4132-8007-68104D0A4A82}" srcOrd="0" destOrd="0" presId="urn:microsoft.com/office/officeart/2008/layout/HorizontalMultiLevelHierarchy"/>
    <dgm:cxn modelId="{9EDB2993-64C0-4629-AA39-E198CF805E2E}" type="presParOf" srcId="{52BCEE6C-1818-46CF-999C-08FF6B520E77}" destId="{3817A326-EF61-4E08-930A-0D7A5E5A7D51}" srcOrd="1" destOrd="0" presId="urn:microsoft.com/office/officeart/2008/layout/HorizontalMultiLevelHierarchy"/>
    <dgm:cxn modelId="{64E556FF-A292-42F4-BC1A-36D100B6007D}" type="presParOf" srcId="{2775BF86-4578-4A96-8394-0718D0660365}" destId="{A0CA4A6F-DC6B-4750-8C24-7422F486488A}" srcOrd="4" destOrd="0" presId="urn:microsoft.com/office/officeart/2008/layout/HorizontalMultiLevelHierarchy"/>
    <dgm:cxn modelId="{18B9C452-9E68-4CFC-A07F-DEFCD3C735CB}" type="presParOf" srcId="{A0CA4A6F-DC6B-4750-8C24-7422F486488A}" destId="{8C91A67D-B8A5-483C-B2F4-26BC87519466}" srcOrd="0" destOrd="0" presId="urn:microsoft.com/office/officeart/2008/layout/HorizontalMultiLevelHierarchy"/>
    <dgm:cxn modelId="{8F650048-7196-49B4-B5DB-3214ACFFB705}" type="presParOf" srcId="{2775BF86-4578-4A96-8394-0718D0660365}" destId="{42BE3137-9EF2-48EC-B373-4AB034E00A7D}" srcOrd="5" destOrd="0" presId="urn:microsoft.com/office/officeart/2008/layout/HorizontalMultiLevelHierarchy"/>
    <dgm:cxn modelId="{25E4F291-2952-47AE-BD2D-90F4D617209C}" type="presParOf" srcId="{42BE3137-9EF2-48EC-B373-4AB034E00A7D}" destId="{C135D4E7-AE0F-4992-9CB5-A821BABFDC0A}" srcOrd="0" destOrd="0" presId="urn:microsoft.com/office/officeart/2008/layout/HorizontalMultiLevelHierarchy"/>
    <dgm:cxn modelId="{08F1A4B2-B9A4-4CE0-9D88-84186D985977}" type="presParOf" srcId="{42BE3137-9EF2-48EC-B373-4AB034E00A7D}" destId="{73989617-58F4-4A41-AD81-35D660F15EBE}" srcOrd="1" destOrd="0" presId="urn:microsoft.com/office/officeart/2008/layout/HorizontalMultiLevelHierarchy"/>
    <dgm:cxn modelId="{0304E5BE-862D-481C-87C9-CD82413259F1}" type="presParOf" srcId="{2775BF86-4578-4A96-8394-0718D0660365}" destId="{A54D9FCA-D024-4466-A95E-A31BA37A80A6}" srcOrd="6" destOrd="0" presId="urn:microsoft.com/office/officeart/2008/layout/HorizontalMultiLevelHierarchy"/>
    <dgm:cxn modelId="{5457F4DF-9D5D-43B1-ACFA-BB3041CF8C13}" type="presParOf" srcId="{A54D9FCA-D024-4466-A95E-A31BA37A80A6}" destId="{E65D4D45-0F13-443D-9D48-6B2C1D5C454D}" srcOrd="0" destOrd="0" presId="urn:microsoft.com/office/officeart/2008/layout/HorizontalMultiLevelHierarchy"/>
    <dgm:cxn modelId="{815BF0C5-1EE6-4C43-9936-15DA588D2A07}" type="presParOf" srcId="{2775BF86-4578-4A96-8394-0718D0660365}" destId="{67FBCA2B-E4EB-4B94-B67E-1E01A2589EF4}" srcOrd="7" destOrd="0" presId="urn:microsoft.com/office/officeart/2008/layout/HorizontalMultiLevelHierarchy"/>
    <dgm:cxn modelId="{EB3DF738-CC3D-4783-BDEC-3A2E260A3DAB}" type="presParOf" srcId="{67FBCA2B-E4EB-4B94-B67E-1E01A2589EF4}" destId="{9163ECCC-8357-4394-858D-66DBC6217D7E}" srcOrd="0" destOrd="0" presId="urn:microsoft.com/office/officeart/2008/layout/HorizontalMultiLevelHierarchy"/>
    <dgm:cxn modelId="{E645D942-875B-4675-B149-39B440418556}" type="presParOf" srcId="{67FBCA2B-E4EB-4B94-B67E-1E01A2589EF4}" destId="{7026C077-5E8C-4E53-8FB8-32DD2BF558DC}" srcOrd="1" destOrd="0" presId="urn:microsoft.com/office/officeart/2008/layout/HorizontalMultiLevelHierarchy"/>
    <dgm:cxn modelId="{612C6E3F-4FE7-4563-8884-AEFC30C7AE1E}" type="presParOf" srcId="{2775BF86-4578-4A96-8394-0718D0660365}" destId="{631FEFEA-F7CA-456E-BD7D-904407C3BD60}" srcOrd="8" destOrd="0" presId="urn:microsoft.com/office/officeart/2008/layout/HorizontalMultiLevelHierarchy"/>
    <dgm:cxn modelId="{1C2691CC-B3A1-4C84-93A5-1F2B6B2FA180}" type="presParOf" srcId="{631FEFEA-F7CA-456E-BD7D-904407C3BD60}" destId="{F4F764D5-BCED-47C8-86BC-47B15E6E0A52}" srcOrd="0" destOrd="0" presId="urn:microsoft.com/office/officeart/2008/layout/HorizontalMultiLevelHierarchy"/>
    <dgm:cxn modelId="{8134604F-5035-4310-AB29-1223C7200C7C}" type="presParOf" srcId="{2775BF86-4578-4A96-8394-0718D0660365}" destId="{AFF00DB9-C267-4803-847D-BF424BE6D4F2}" srcOrd="9" destOrd="0" presId="urn:microsoft.com/office/officeart/2008/layout/HorizontalMultiLevelHierarchy"/>
    <dgm:cxn modelId="{F94E695E-7608-4DE3-970A-EA577614A128}" type="presParOf" srcId="{AFF00DB9-C267-4803-847D-BF424BE6D4F2}" destId="{76A1BE46-C65C-4113-A67B-CDD059A8E065}" srcOrd="0" destOrd="0" presId="urn:microsoft.com/office/officeart/2008/layout/HorizontalMultiLevelHierarchy"/>
    <dgm:cxn modelId="{480FE18A-D77E-4D53-B370-824F6574ECF2}" type="presParOf" srcId="{AFF00DB9-C267-4803-847D-BF424BE6D4F2}" destId="{1FC286C6-ABB6-46ED-9A23-C4D82DBA8824}"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188CA5-E27B-4817-ACB4-27E3212B8F26}" type="doc">
      <dgm:prSet loTypeId="urn:microsoft.com/office/officeart/2005/8/layout/chevron2" loCatId="list" qsTypeId="urn:microsoft.com/office/officeart/2005/8/quickstyle/3d2" qsCatId="3D" csTypeId="urn:microsoft.com/office/officeart/2005/8/colors/accent1_2" csCatId="accent1" phldr="1"/>
      <dgm:spPr/>
      <dgm:t>
        <a:bodyPr/>
        <a:lstStyle/>
        <a:p>
          <a:endParaRPr lang="en-US"/>
        </a:p>
      </dgm:t>
    </dgm:pt>
    <dgm:pt modelId="{F5501773-66A4-4176-9915-1292ECAF6206}">
      <dgm:prSet phldrT="[Text]"/>
      <dgm:spPr/>
      <dgm:t>
        <a:bodyPr/>
        <a:lstStyle/>
        <a:p>
          <a:r>
            <a:rPr lang="en-US" b="1" dirty="0" smtClean="0">
              <a:solidFill>
                <a:schemeClr val="tx1"/>
              </a:solidFill>
            </a:rPr>
            <a:t>USERS</a:t>
          </a:r>
          <a:endParaRPr lang="en-US" b="1" dirty="0">
            <a:solidFill>
              <a:schemeClr val="tx1"/>
            </a:solidFill>
          </a:endParaRPr>
        </a:p>
      </dgm:t>
    </dgm:pt>
    <dgm:pt modelId="{F70F08D0-D8C1-4103-B5A0-B417FDF809B0}" type="parTrans" cxnId="{34277B8D-C587-4004-8531-75C8B77B183C}">
      <dgm:prSet/>
      <dgm:spPr/>
      <dgm:t>
        <a:bodyPr/>
        <a:lstStyle/>
        <a:p>
          <a:endParaRPr lang="en-US"/>
        </a:p>
      </dgm:t>
    </dgm:pt>
    <dgm:pt modelId="{B2B23400-DD1C-4969-B6BD-FD087A6CB235}" type="sibTrans" cxnId="{34277B8D-C587-4004-8531-75C8B77B183C}">
      <dgm:prSet/>
      <dgm:spPr/>
      <dgm:t>
        <a:bodyPr/>
        <a:lstStyle/>
        <a:p>
          <a:endParaRPr lang="en-US"/>
        </a:p>
      </dgm:t>
    </dgm:pt>
    <dgm:pt modelId="{B704F562-B0AA-4357-9DC7-9B0A2F22B3AD}">
      <dgm:prSet phldrT="[Text]" custT="1"/>
      <dgm:spPr/>
      <dgm:t>
        <a:bodyPr/>
        <a:lstStyle/>
        <a:p>
          <a:r>
            <a:rPr lang="en-US" sz="1400" dirty="0" smtClean="0"/>
            <a:t>Increased Productivity</a:t>
          </a:r>
          <a:endParaRPr lang="en-US" sz="1400" dirty="0"/>
        </a:p>
      </dgm:t>
    </dgm:pt>
    <dgm:pt modelId="{724CC4FD-EFE5-4105-87FF-4DAE8B8E5ECE}" type="parTrans" cxnId="{CE4845F3-EFE2-4741-819A-44FDCD5E79D9}">
      <dgm:prSet/>
      <dgm:spPr/>
      <dgm:t>
        <a:bodyPr/>
        <a:lstStyle/>
        <a:p>
          <a:endParaRPr lang="en-US"/>
        </a:p>
      </dgm:t>
    </dgm:pt>
    <dgm:pt modelId="{D312ACB6-1BB5-46FF-AEA2-0595177F5937}" type="sibTrans" cxnId="{CE4845F3-EFE2-4741-819A-44FDCD5E79D9}">
      <dgm:prSet/>
      <dgm:spPr/>
      <dgm:t>
        <a:bodyPr/>
        <a:lstStyle/>
        <a:p>
          <a:endParaRPr lang="en-US"/>
        </a:p>
      </dgm:t>
    </dgm:pt>
    <dgm:pt modelId="{12B0F89C-F9AB-42CC-B2FC-565A6C37AEB3}">
      <dgm:prSet phldrT="[Text]" custT="1"/>
      <dgm:spPr/>
      <dgm:t>
        <a:bodyPr/>
        <a:lstStyle/>
        <a:p>
          <a:r>
            <a:rPr lang="en-US" sz="1400" dirty="0" smtClean="0"/>
            <a:t>Increased Mobility, Flexibility</a:t>
          </a:r>
          <a:endParaRPr lang="en-US" sz="1400" dirty="0"/>
        </a:p>
      </dgm:t>
    </dgm:pt>
    <dgm:pt modelId="{7B4B29B9-A0D1-433D-9C03-5712B566C46E}" type="parTrans" cxnId="{7F3D4350-C4C2-4628-96D4-E2531C6F2A11}">
      <dgm:prSet/>
      <dgm:spPr/>
      <dgm:t>
        <a:bodyPr/>
        <a:lstStyle/>
        <a:p>
          <a:endParaRPr lang="en-US"/>
        </a:p>
      </dgm:t>
    </dgm:pt>
    <dgm:pt modelId="{08E566B8-66D0-40F2-B6B4-1AEAF0C0E85C}" type="sibTrans" cxnId="{7F3D4350-C4C2-4628-96D4-E2531C6F2A11}">
      <dgm:prSet/>
      <dgm:spPr/>
      <dgm:t>
        <a:bodyPr/>
        <a:lstStyle/>
        <a:p>
          <a:endParaRPr lang="en-US"/>
        </a:p>
      </dgm:t>
    </dgm:pt>
    <dgm:pt modelId="{A7C92FAC-0B95-4B32-9AAA-085AFF7FEE35}">
      <dgm:prSet phldrT="[Text]"/>
      <dgm:spPr/>
      <dgm:t>
        <a:bodyPr/>
        <a:lstStyle/>
        <a:p>
          <a:r>
            <a:rPr lang="en-US" b="1" dirty="0" smtClean="0">
              <a:solidFill>
                <a:schemeClr val="tx1"/>
              </a:solidFill>
            </a:rPr>
            <a:t>IT</a:t>
          </a:r>
          <a:endParaRPr lang="en-US" b="1" dirty="0">
            <a:solidFill>
              <a:schemeClr val="tx1"/>
            </a:solidFill>
          </a:endParaRPr>
        </a:p>
      </dgm:t>
    </dgm:pt>
    <dgm:pt modelId="{415298D8-ADEE-4535-AC39-F751C425577E}" type="parTrans" cxnId="{BB2541F2-7DD8-4A5D-B1D4-E7E5E83A7867}">
      <dgm:prSet/>
      <dgm:spPr/>
      <dgm:t>
        <a:bodyPr/>
        <a:lstStyle/>
        <a:p>
          <a:endParaRPr lang="en-US"/>
        </a:p>
      </dgm:t>
    </dgm:pt>
    <dgm:pt modelId="{C6BFF8F4-9DBF-4F6D-9130-60CE25613DE1}" type="sibTrans" cxnId="{BB2541F2-7DD8-4A5D-B1D4-E7E5E83A7867}">
      <dgm:prSet/>
      <dgm:spPr/>
      <dgm:t>
        <a:bodyPr/>
        <a:lstStyle/>
        <a:p>
          <a:endParaRPr lang="en-US"/>
        </a:p>
      </dgm:t>
    </dgm:pt>
    <dgm:pt modelId="{30367641-FA95-4405-BED0-D2F32A545CFC}">
      <dgm:prSet phldrT="[Text]" custT="1"/>
      <dgm:spPr/>
      <dgm:t>
        <a:bodyPr/>
        <a:lstStyle/>
        <a:p>
          <a:r>
            <a:rPr lang="en-US" sz="1400" dirty="0" smtClean="0"/>
            <a:t>Provisioning/ De-provisioning of resources</a:t>
          </a:r>
          <a:endParaRPr lang="en-US" sz="1400" dirty="0"/>
        </a:p>
      </dgm:t>
    </dgm:pt>
    <dgm:pt modelId="{F05E4533-EDAD-40C8-AEB2-555A235551B5}" type="parTrans" cxnId="{2194A631-9C96-4F8C-8518-6A067C97D95F}">
      <dgm:prSet/>
      <dgm:spPr/>
      <dgm:t>
        <a:bodyPr/>
        <a:lstStyle/>
        <a:p>
          <a:endParaRPr lang="en-US"/>
        </a:p>
      </dgm:t>
    </dgm:pt>
    <dgm:pt modelId="{8FC423EA-94EB-42C6-9DB0-080B66E82C10}" type="sibTrans" cxnId="{2194A631-9C96-4F8C-8518-6A067C97D95F}">
      <dgm:prSet/>
      <dgm:spPr/>
      <dgm:t>
        <a:bodyPr/>
        <a:lstStyle/>
        <a:p>
          <a:endParaRPr lang="en-US"/>
        </a:p>
      </dgm:t>
    </dgm:pt>
    <dgm:pt modelId="{951D621A-1FB3-483B-AC9F-ED7376EE5831}">
      <dgm:prSet phldrT="[Text]"/>
      <dgm:spPr/>
      <dgm:t>
        <a:bodyPr/>
        <a:lstStyle/>
        <a:p>
          <a:r>
            <a:rPr lang="en-US" b="1" dirty="0" smtClean="0">
              <a:solidFill>
                <a:schemeClr val="tx1"/>
              </a:solidFill>
            </a:rPr>
            <a:t>Business</a:t>
          </a:r>
          <a:endParaRPr lang="en-US" b="1" dirty="0">
            <a:solidFill>
              <a:schemeClr val="tx1"/>
            </a:solidFill>
          </a:endParaRPr>
        </a:p>
      </dgm:t>
    </dgm:pt>
    <dgm:pt modelId="{990F9158-9C84-4FB1-BB6A-417F3C3D3158}" type="parTrans" cxnId="{A8437EA2-919C-457F-BD4F-69EB0CD752FA}">
      <dgm:prSet/>
      <dgm:spPr/>
      <dgm:t>
        <a:bodyPr/>
        <a:lstStyle/>
        <a:p>
          <a:endParaRPr lang="en-US"/>
        </a:p>
      </dgm:t>
    </dgm:pt>
    <dgm:pt modelId="{C0B7A588-6221-497C-B605-D3591CAF4991}" type="sibTrans" cxnId="{A8437EA2-919C-457F-BD4F-69EB0CD752FA}">
      <dgm:prSet/>
      <dgm:spPr/>
      <dgm:t>
        <a:bodyPr/>
        <a:lstStyle/>
        <a:p>
          <a:endParaRPr lang="en-US"/>
        </a:p>
      </dgm:t>
    </dgm:pt>
    <dgm:pt modelId="{126B7889-6578-4C94-854D-7C168B4FD143}">
      <dgm:prSet phldrT="[Text]" custT="1"/>
      <dgm:spPr/>
      <dgm:t>
        <a:bodyPr/>
        <a:lstStyle/>
        <a:p>
          <a:r>
            <a:rPr lang="en-US" sz="1400" dirty="0" smtClean="0"/>
            <a:t>Lower cost of IT operations, Lower TCO</a:t>
          </a:r>
          <a:endParaRPr lang="en-US" sz="1400" dirty="0"/>
        </a:p>
      </dgm:t>
    </dgm:pt>
    <dgm:pt modelId="{AFCBCD1B-4F56-4F0C-97B5-473F44E62012}" type="parTrans" cxnId="{76CD067F-B847-405B-9306-4497FE98D588}">
      <dgm:prSet/>
      <dgm:spPr/>
      <dgm:t>
        <a:bodyPr/>
        <a:lstStyle/>
        <a:p>
          <a:endParaRPr lang="en-US"/>
        </a:p>
      </dgm:t>
    </dgm:pt>
    <dgm:pt modelId="{9115EFB3-5468-40D3-B2DF-0CD10319ED18}" type="sibTrans" cxnId="{76CD067F-B847-405B-9306-4497FE98D588}">
      <dgm:prSet/>
      <dgm:spPr/>
      <dgm:t>
        <a:bodyPr/>
        <a:lstStyle/>
        <a:p>
          <a:endParaRPr lang="en-US"/>
        </a:p>
      </dgm:t>
    </dgm:pt>
    <dgm:pt modelId="{9DDEEA22-975D-4B7F-A836-E1EFCC3E09F3}">
      <dgm:prSet phldrT="[Text]" custT="1"/>
      <dgm:spPr/>
      <dgm:t>
        <a:bodyPr/>
        <a:lstStyle/>
        <a:p>
          <a:r>
            <a:rPr lang="en-US" sz="1400" dirty="0" smtClean="0"/>
            <a:t>Increased Cosummerization</a:t>
          </a:r>
          <a:endParaRPr lang="en-US" sz="1400" dirty="0"/>
        </a:p>
      </dgm:t>
    </dgm:pt>
    <dgm:pt modelId="{67B9A00E-2562-41F2-AABF-6134D8E00D7B}" type="parTrans" cxnId="{5DE0D560-7B6F-4919-BE5E-BD7CD069A64A}">
      <dgm:prSet/>
      <dgm:spPr/>
      <dgm:t>
        <a:bodyPr/>
        <a:lstStyle/>
        <a:p>
          <a:endParaRPr lang="en-US"/>
        </a:p>
      </dgm:t>
    </dgm:pt>
    <dgm:pt modelId="{59AF5B8B-C7D5-41F8-A96F-60EB7AC5C79F}" type="sibTrans" cxnId="{5DE0D560-7B6F-4919-BE5E-BD7CD069A64A}">
      <dgm:prSet/>
      <dgm:spPr/>
      <dgm:t>
        <a:bodyPr/>
        <a:lstStyle/>
        <a:p>
          <a:endParaRPr lang="en-US"/>
        </a:p>
      </dgm:t>
    </dgm:pt>
    <dgm:pt modelId="{BE34E887-6C51-4F72-A0F3-4BE56962442C}">
      <dgm:prSet phldrT="[Text]" custT="1"/>
      <dgm:spPr/>
      <dgm:t>
        <a:bodyPr/>
        <a:lstStyle/>
        <a:p>
          <a:r>
            <a:rPr lang="en-US" sz="1400" dirty="0" smtClean="0"/>
            <a:t>Meeting sporadic IT demands</a:t>
          </a:r>
          <a:endParaRPr lang="en-US" sz="1400" dirty="0"/>
        </a:p>
      </dgm:t>
    </dgm:pt>
    <dgm:pt modelId="{D63F2FA6-5D91-4429-95C1-46E5287FABF0}" type="parTrans" cxnId="{20CBA368-1151-41FD-8579-E176D2C1C931}">
      <dgm:prSet/>
      <dgm:spPr/>
      <dgm:t>
        <a:bodyPr/>
        <a:lstStyle/>
        <a:p>
          <a:endParaRPr lang="en-US"/>
        </a:p>
      </dgm:t>
    </dgm:pt>
    <dgm:pt modelId="{74AC48C0-9FEC-4061-9B19-AFF33F74FE9B}" type="sibTrans" cxnId="{20CBA368-1151-41FD-8579-E176D2C1C931}">
      <dgm:prSet/>
      <dgm:spPr/>
      <dgm:t>
        <a:bodyPr/>
        <a:lstStyle/>
        <a:p>
          <a:endParaRPr lang="en-US"/>
        </a:p>
      </dgm:t>
    </dgm:pt>
    <dgm:pt modelId="{A09D2073-5889-4380-BC8F-68E47E0FE161}">
      <dgm:prSet phldrT="[Text]" custT="1"/>
      <dgm:spPr/>
      <dgm:t>
        <a:bodyPr/>
        <a:lstStyle/>
        <a:p>
          <a:r>
            <a:rPr lang="en-US" sz="1400" dirty="0" smtClean="0"/>
            <a:t>Dynamic load balancing, high availability</a:t>
          </a:r>
          <a:endParaRPr lang="en-US" sz="1400" dirty="0"/>
        </a:p>
      </dgm:t>
    </dgm:pt>
    <dgm:pt modelId="{BCE5D71C-7493-408E-B3F8-D3F54BEF1B46}" type="parTrans" cxnId="{46CF20E2-7F50-4304-A326-798F9FF971FB}">
      <dgm:prSet/>
      <dgm:spPr/>
      <dgm:t>
        <a:bodyPr/>
        <a:lstStyle/>
        <a:p>
          <a:endParaRPr lang="en-US"/>
        </a:p>
      </dgm:t>
    </dgm:pt>
    <dgm:pt modelId="{EA36CC2E-35AD-4242-BED2-EC1BA256E69A}" type="sibTrans" cxnId="{46CF20E2-7F50-4304-A326-798F9FF971FB}">
      <dgm:prSet/>
      <dgm:spPr/>
      <dgm:t>
        <a:bodyPr/>
        <a:lstStyle/>
        <a:p>
          <a:endParaRPr lang="en-US"/>
        </a:p>
      </dgm:t>
    </dgm:pt>
    <dgm:pt modelId="{02223738-C68F-4A7A-825B-C1521C4ED1DF}">
      <dgm:prSet phldrT="[Text]" custT="1"/>
      <dgm:spPr/>
      <dgm:t>
        <a:bodyPr/>
        <a:lstStyle/>
        <a:p>
          <a:r>
            <a:rPr lang="en-US" sz="1400" dirty="0" smtClean="0"/>
            <a:t>Reduced Capex</a:t>
          </a:r>
          <a:endParaRPr lang="en-US" sz="1400" dirty="0"/>
        </a:p>
      </dgm:t>
    </dgm:pt>
    <dgm:pt modelId="{8F7BC58A-FAF3-44CD-B364-C5E8A4489CC0}" type="parTrans" cxnId="{D031149B-1EDE-46E1-A457-DED5CB333F0D}">
      <dgm:prSet/>
      <dgm:spPr/>
      <dgm:t>
        <a:bodyPr/>
        <a:lstStyle/>
        <a:p>
          <a:endParaRPr lang="en-US"/>
        </a:p>
      </dgm:t>
    </dgm:pt>
    <dgm:pt modelId="{DD0156A5-9FAF-45C5-9EF9-A4CCECD453B8}" type="sibTrans" cxnId="{D031149B-1EDE-46E1-A457-DED5CB333F0D}">
      <dgm:prSet/>
      <dgm:spPr/>
      <dgm:t>
        <a:bodyPr/>
        <a:lstStyle/>
        <a:p>
          <a:endParaRPr lang="en-US"/>
        </a:p>
      </dgm:t>
    </dgm:pt>
    <dgm:pt modelId="{A6D3518F-59C9-4082-ADC1-A26FC17699B6}">
      <dgm:prSet phldrT="[Text]" custT="1"/>
      <dgm:spPr/>
      <dgm:t>
        <a:bodyPr/>
        <a:lstStyle/>
        <a:p>
          <a:r>
            <a:rPr lang="en-US" sz="1400" dirty="0" smtClean="0"/>
            <a:t>Vendor agnostic approach</a:t>
          </a:r>
          <a:endParaRPr lang="en-US" sz="1400" dirty="0"/>
        </a:p>
      </dgm:t>
    </dgm:pt>
    <dgm:pt modelId="{1EB2BE98-23A4-4F99-80DF-2DFFB21E45B5}" type="parTrans" cxnId="{0C5E6B67-43B5-48D8-BDDE-9A12AAD64CA4}">
      <dgm:prSet/>
      <dgm:spPr/>
      <dgm:t>
        <a:bodyPr/>
        <a:lstStyle/>
        <a:p>
          <a:endParaRPr lang="en-US"/>
        </a:p>
      </dgm:t>
    </dgm:pt>
    <dgm:pt modelId="{ABC2F2B2-A29A-4785-BF06-A6CE31343FC4}" type="sibTrans" cxnId="{0C5E6B67-43B5-48D8-BDDE-9A12AAD64CA4}">
      <dgm:prSet/>
      <dgm:spPr/>
      <dgm:t>
        <a:bodyPr/>
        <a:lstStyle/>
        <a:p>
          <a:endParaRPr lang="en-US"/>
        </a:p>
      </dgm:t>
    </dgm:pt>
    <dgm:pt modelId="{C75E0E19-4F25-4A28-98D9-895E4B3F3142}" type="pres">
      <dgm:prSet presAssocID="{BB188CA5-E27B-4817-ACB4-27E3212B8F26}" presName="linearFlow" presStyleCnt="0">
        <dgm:presLayoutVars>
          <dgm:dir/>
          <dgm:animLvl val="lvl"/>
          <dgm:resizeHandles val="exact"/>
        </dgm:presLayoutVars>
      </dgm:prSet>
      <dgm:spPr/>
      <dgm:t>
        <a:bodyPr/>
        <a:lstStyle/>
        <a:p>
          <a:endParaRPr lang="en-US"/>
        </a:p>
      </dgm:t>
    </dgm:pt>
    <dgm:pt modelId="{85D7392E-DE2A-4674-886B-38AF69C3D07A}" type="pres">
      <dgm:prSet presAssocID="{F5501773-66A4-4176-9915-1292ECAF6206}" presName="composite" presStyleCnt="0"/>
      <dgm:spPr/>
    </dgm:pt>
    <dgm:pt modelId="{38555ECF-896C-4FBB-BC4A-5C6BB1A8E815}" type="pres">
      <dgm:prSet presAssocID="{F5501773-66A4-4176-9915-1292ECAF6206}" presName="parentText" presStyleLbl="alignNode1" presStyleIdx="0" presStyleCnt="3">
        <dgm:presLayoutVars>
          <dgm:chMax val="1"/>
          <dgm:bulletEnabled val="1"/>
        </dgm:presLayoutVars>
      </dgm:prSet>
      <dgm:spPr/>
      <dgm:t>
        <a:bodyPr/>
        <a:lstStyle/>
        <a:p>
          <a:endParaRPr lang="en-US"/>
        </a:p>
      </dgm:t>
    </dgm:pt>
    <dgm:pt modelId="{FEC63ABD-9A10-4086-AFBE-41CFF338B1BA}" type="pres">
      <dgm:prSet presAssocID="{F5501773-66A4-4176-9915-1292ECAF6206}" presName="descendantText" presStyleLbl="alignAcc1" presStyleIdx="0" presStyleCnt="3">
        <dgm:presLayoutVars>
          <dgm:bulletEnabled val="1"/>
        </dgm:presLayoutVars>
      </dgm:prSet>
      <dgm:spPr/>
      <dgm:t>
        <a:bodyPr/>
        <a:lstStyle/>
        <a:p>
          <a:endParaRPr lang="en-US"/>
        </a:p>
      </dgm:t>
    </dgm:pt>
    <dgm:pt modelId="{8CD8D2B6-E1AF-4054-8667-B072E87683AA}" type="pres">
      <dgm:prSet presAssocID="{B2B23400-DD1C-4969-B6BD-FD087A6CB235}" presName="sp" presStyleCnt="0"/>
      <dgm:spPr/>
    </dgm:pt>
    <dgm:pt modelId="{A228D454-F50F-40FD-B8F6-FBF2CE31BC25}" type="pres">
      <dgm:prSet presAssocID="{A7C92FAC-0B95-4B32-9AAA-085AFF7FEE35}" presName="composite" presStyleCnt="0"/>
      <dgm:spPr/>
    </dgm:pt>
    <dgm:pt modelId="{5DA3AB7F-E75C-497D-9BD2-5713F639A510}" type="pres">
      <dgm:prSet presAssocID="{A7C92FAC-0B95-4B32-9AAA-085AFF7FEE35}" presName="parentText" presStyleLbl="alignNode1" presStyleIdx="1" presStyleCnt="3">
        <dgm:presLayoutVars>
          <dgm:chMax val="1"/>
          <dgm:bulletEnabled val="1"/>
        </dgm:presLayoutVars>
      </dgm:prSet>
      <dgm:spPr/>
      <dgm:t>
        <a:bodyPr/>
        <a:lstStyle/>
        <a:p>
          <a:endParaRPr lang="en-US"/>
        </a:p>
      </dgm:t>
    </dgm:pt>
    <dgm:pt modelId="{A8955205-75DC-4804-AC64-E90FEF11103A}" type="pres">
      <dgm:prSet presAssocID="{A7C92FAC-0B95-4B32-9AAA-085AFF7FEE35}" presName="descendantText" presStyleLbl="alignAcc1" presStyleIdx="1" presStyleCnt="3">
        <dgm:presLayoutVars>
          <dgm:bulletEnabled val="1"/>
        </dgm:presLayoutVars>
      </dgm:prSet>
      <dgm:spPr/>
      <dgm:t>
        <a:bodyPr/>
        <a:lstStyle/>
        <a:p>
          <a:endParaRPr lang="en-US"/>
        </a:p>
      </dgm:t>
    </dgm:pt>
    <dgm:pt modelId="{203C1F9C-4DD8-4BF2-9399-97FB0C59D207}" type="pres">
      <dgm:prSet presAssocID="{C6BFF8F4-9DBF-4F6D-9130-60CE25613DE1}" presName="sp" presStyleCnt="0"/>
      <dgm:spPr/>
    </dgm:pt>
    <dgm:pt modelId="{4DC68975-F882-478E-B6DF-153DCC7ABFD4}" type="pres">
      <dgm:prSet presAssocID="{951D621A-1FB3-483B-AC9F-ED7376EE5831}" presName="composite" presStyleCnt="0"/>
      <dgm:spPr/>
    </dgm:pt>
    <dgm:pt modelId="{F9693B11-3E4F-4259-B64C-AEE8218D2694}" type="pres">
      <dgm:prSet presAssocID="{951D621A-1FB3-483B-AC9F-ED7376EE5831}" presName="parentText" presStyleLbl="alignNode1" presStyleIdx="2" presStyleCnt="3">
        <dgm:presLayoutVars>
          <dgm:chMax val="1"/>
          <dgm:bulletEnabled val="1"/>
        </dgm:presLayoutVars>
      </dgm:prSet>
      <dgm:spPr/>
      <dgm:t>
        <a:bodyPr/>
        <a:lstStyle/>
        <a:p>
          <a:endParaRPr lang="en-US"/>
        </a:p>
      </dgm:t>
    </dgm:pt>
    <dgm:pt modelId="{B3E04DE9-812C-4E46-8469-E4B422BD7F63}" type="pres">
      <dgm:prSet presAssocID="{951D621A-1FB3-483B-AC9F-ED7376EE5831}" presName="descendantText" presStyleLbl="alignAcc1" presStyleIdx="2" presStyleCnt="3">
        <dgm:presLayoutVars>
          <dgm:bulletEnabled val="1"/>
        </dgm:presLayoutVars>
      </dgm:prSet>
      <dgm:spPr/>
      <dgm:t>
        <a:bodyPr/>
        <a:lstStyle/>
        <a:p>
          <a:endParaRPr lang="en-US"/>
        </a:p>
      </dgm:t>
    </dgm:pt>
  </dgm:ptLst>
  <dgm:cxnLst>
    <dgm:cxn modelId="{46CF20E2-7F50-4304-A326-798F9FF971FB}" srcId="{A7C92FAC-0B95-4B32-9AAA-085AFF7FEE35}" destId="{A09D2073-5889-4380-BC8F-68E47E0FE161}" srcOrd="2" destOrd="0" parTransId="{BCE5D71C-7493-408E-B3F8-D3F54BEF1B46}" sibTransId="{EA36CC2E-35AD-4242-BED2-EC1BA256E69A}"/>
    <dgm:cxn modelId="{2194A631-9C96-4F8C-8518-6A067C97D95F}" srcId="{A7C92FAC-0B95-4B32-9AAA-085AFF7FEE35}" destId="{30367641-FA95-4405-BED0-D2F32A545CFC}" srcOrd="0" destOrd="0" parTransId="{F05E4533-EDAD-40C8-AEB2-555A235551B5}" sibTransId="{8FC423EA-94EB-42C6-9DB0-080B66E82C10}"/>
    <dgm:cxn modelId="{ABE89AEB-DB96-4E00-9BE9-A9044BFD174B}" type="presOf" srcId="{02223738-C68F-4A7A-825B-C1521C4ED1DF}" destId="{B3E04DE9-812C-4E46-8469-E4B422BD7F63}" srcOrd="0" destOrd="1" presId="urn:microsoft.com/office/officeart/2005/8/layout/chevron2"/>
    <dgm:cxn modelId="{DBBB73F8-FACC-40D1-9ACB-40BC76461659}" type="presOf" srcId="{A6D3518F-59C9-4082-ADC1-A26FC17699B6}" destId="{B3E04DE9-812C-4E46-8469-E4B422BD7F63}" srcOrd="0" destOrd="2" presId="urn:microsoft.com/office/officeart/2005/8/layout/chevron2"/>
    <dgm:cxn modelId="{7BB15E7C-AAFC-4115-8C12-45BAFCF70D53}" type="presOf" srcId="{F5501773-66A4-4176-9915-1292ECAF6206}" destId="{38555ECF-896C-4FBB-BC4A-5C6BB1A8E815}" srcOrd="0" destOrd="0" presId="urn:microsoft.com/office/officeart/2005/8/layout/chevron2"/>
    <dgm:cxn modelId="{1A671E4F-FFE1-4C2A-BB00-177BF240E962}" type="presOf" srcId="{A7C92FAC-0B95-4B32-9AAA-085AFF7FEE35}" destId="{5DA3AB7F-E75C-497D-9BD2-5713F639A510}" srcOrd="0" destOrd="0" presId="urn:microsoft.com/office/officeart/2005/8/layout/chevron2"/>
    <dgm:cxn modelId="{E7E8FB0C-FC1C-4952-9F77-D56DE08C0814}" type="presOf" srcId="{B704F562-B0AA-4357-9DC7-9B0A2F22B3AD}" destId="{FEC63ABD-9A10-4086-AFBE-41CFF338B1BA}" srcOrd="0" destOrd="0" presId="urn:microsoft.com/office/officeart/2005/8/layout/chevron2"/>
    <dgm:cxn modelId="{BB2541F2-7DD8-4A5D-B1D4-E7E5E83A7867}" srcId="{BB188CA5-E27B-4817-ACB4-27E3212B8F26}" destId="{A7C92FAC-0B95-4B32-9AAA-085AFF7FEE35}" srcOrd="1" destOrd="0" parTransId="{415298D8-ADEE-4535-AC39-F751C425577E}" sibTransId="{C6BFF8F4-9DBF-4F6D-9130-60CE25613DE1}"/>
    <dgm:cxn modelId="{AB86B78E-DA15-48C7-B6DF-FC6CFB9EB3C5}" type="presOf" srcId="{A09D2073-5889-4380-BC8F-68E47E0FE161}" destId="{A8955205-75DC-4804-AC64-E90FEF11103A}" srcOrd="0" destOrd="2" presId="urn:microsoft.com/office/officeart/2005/8/layout/chevron2"/>
    <dgm:cxn modelId="{34277B8D-C587-4004-8531-75C8B77B183C}" srcId="{BB188CA5-E27B-4817-ACB4-27E3212B8F26}" destId="{F5501773-66A4-4176-9915-1292ECAF6206}" srcOrd="0" destOrd="0" parTransId="{F70F08D0-D8C1-4103-B5A0-B417FDF809B0}" sibTransId="{B2B23400-DD1C-4969-B6BD-FD087A6CB235}"/>
    <dgm:cxn modelId="{D031149B-1EDE-46E1-A457-DED5CB333F0D}" srcId="{951D621A-1FB3-483B-AC9F-ED7376EE5831}" destId="{02223738-C68F-4A7A-825B-C1521C4ED1DF}" srcOrd="1" destOrd="0" parTransId="{8F7BC58A-FAF3-44CD-B364-C5E8A4489CC0}" sibTransId="{DD0156A5-9FAF-45C5-9EF9-A4CCECD453B8}"/>
    <dgm:cxn modelId="{D0D95C39-96D7-49B0-B47F-8A7058F72589}" type="presOf" srcId="{BB188CA5-E27B-4817-ACB4-27E3212B8F26}" destId="{C75E0E19-4F25-4A28-98D9-895E4B3F3142}" srcOrd="0" destOrd="0" presId="urn:microsoft.com/office/officeart/2005/8/layout/chevron2"/>
    <dgm:cxn modelId="{741EA5AE-9C35-4BFE-9CB9-6B4FD4520EEB}" type="presOf" srcId="{30367641-FA95-4405-BED0-D2F32A545CFC}" destId="{A8955205-75DC-4804-AC64-E90FEF11103A}" srcOrd="0" destOrd="0" presId="urn:microsoft.com/office/officeart/2005/8/layout/chevron2"/>
    <dgm:cxn modelId="{A2DE5787-7ED2-478E-8FBC-8816F6180729}" type="presOf" srcId="{12B0F89C-F9AB-42CC-B2FC-565A6C37AEB3}" destId="{FEC63ABD-9A10-4086-AFBE-41CFF338B1BA}" srcOrd="0" destOrd="1" presId="urn:microsoft.com/office/officeart/2005/8/layout/chevron2"/>
    <dgm:cxn modelId="{A84C9677-7E96-4DC0-B52C-F29786FB15BB}" type="presOf" srcId="{126B7889-6578-4C94-854D-7C168B4FD143}" destId="{B3E04DE9-812C-4E46-8469-E4B422BD7F63}" srcOrd="0" destOrd="0" presId="urn:microsoft.com/office/officeart/2005/8/layout/chevron2"/>
    <dgm:cxn modelId="{14ED5D20-5F57-4B06-90E6-0398C0CBAD41}" type="presOf" srcId="{951D621A-1FB3-483B-AC9F-ED7376EE5831}" destId="{F9693B11-3E4F-4259-B64C-AEE8218D2694}" srcOrd="0" destOrd="0" presId="urn:microsoft.com/office/officeart/2005/8/layout/chevron2"/>
    <dgm:cxn modelId="{20CBA368-1151-41FD-8579-E176D2C1C931}" srcId="{A7C92FAC-0B95-4B32-9AAA-085AFF7FEE35}" destId="{BE34E887-6C51-4F72-A0F3-4BE56962442C}" srcOrd="1" destOrd="0" parTransId="{D63F2FA6-5D91-4429-95C1-46E5287FABF0}" sibTransId="{74AC48C0-9FEC-4061-9B19-AFF33F74FE9B}"/>
    <dgm:cxn modelId="{7F3D4350-C4C2-4628-96D4-E2531C6F2A11}" srcId="{F5501773-66A4-4176-9915-1292ECAF6206}" destId="{12B0F89C-F9AB-42CC-B2FC-565A6C37AEB3}" srcOrd="1" destOrd="0" parTransId="{7B4B29B9-A0D1-433D-9C03-5712B566C46E}" sibTransId="{08E566B8-66D0-40F2-B6B4-1AEAF0C0E85C}"/>
    <dgm:cxn modelId="{76CD067F-B847-405B-9306-4497FE98D588}" srcId="{951D621A-1FB3-483B-AC9F-ED7376EE5831}" destId="{126B7889-6578-4C94-854D-7C168B4FD143}" srcOrd="0" destOrd="0" parTransId="{AFCBCD1B-4F56-4F0C-97B5-473F44E62012}" sibTransId="{9115EFB3-5468-40D3-B2DF-0CD10319ED18}"/>
    <dgm:cxn modelId="{CE4845F3-EFE2-4741-819A-44FDCD5E79D9}" srcId="{F5501773-66A4-4176-9915-1292ECAF6206}" destId="{B704F562-B0AA-4357-9DC7-9B0A2F22B3AD}" srcOrd="0" destOrd="0" parTransId="{724CC4FD-EFE5-4105-87FF-4DAE8B8E5ECE}" sibTransId="{D312ACB6-1BB5-46FF-AEA2-0595177F5937}"/>
    <dgm:cxn modelId="{E571B96C-5E40-4256-AF37-9E3E9C57F01B}" type="presOf" srcId="{9DDEEA22-975D-4B7F-A836-E1EFCC3E09F3}" destId="{FEC63ABD-9A10-4086-AFBE-41CFF338B1BA}" srcOrd="0" destOrd="2" presId="urn:microsoft.com/office/officeart/2005/8/layout/chevron2"/>
    <dgm:cxn modelId="{5DE0D560-7B6F-4919-BE5E-BD7CD069A64A}" srcId="{F5501773-66A4-4176-9915-1292ECAF6206}" destId="{9DDEEA22-975D-4B7F-A836-E1EFCC3E09F3}" srcOrd="2" destOrd="0" parTransId="{67B9A00E-2562-41F2-AABF-6134D8E00D7B}" sibTransId="{59AF5B8B-C7D5-41F8-A96F-60EB7AC5C79F}"/>
    <dgm:cxn modelId="{A8437EA2-919C-457F-BD4F-69EB0CD752FA}" srcId="{BB188CA5-E27B-4817-ACB4-27E3212B8F26}" destId="{951D621A-1FB3-483B-AC9F-ED7376EE5831}" srcOrd="2" destOrd="0" parTransId="{990F9158-9C84-4FB1-BB6A-417F3C3D3158}" sibTransId="{C0B7A588-6221-497C-B605-D3591CAF4991}"/>
    <dgm:cxn modelId="{0C5E6B67-43B5-48D8-BDDE-9A12AAD64CA4}" srcId="{951D621A-1FB3-483B-AC9F-ED7376EE5831}" destId="{A6D3518F-59C9-4082-ADC1-A26FC17699B6}" srcOrd="2" destOrd="0" parTransId="{1EB2BE98-23A4-4F99-80DF-2DFFB21E45B5}" sibTransId="{ABC2F2B2-A29A-4785-BF06-A6CE31343FC4}"/>
    <dgm:cxn modelId="{A88BE782-AF27-45EB-A5F3-0A48A3008A9E}" type="presOf" srcId="{BE34E887-6C51-4F72-A0F3-4BE56962442C}" destId="{A8955205-75DC-4804-AC64-E90FEF11103A}" srcOrd="0" destOrd="1" presId="urn:microsoft.com/office/officeart/2005/8/layout/chevron2"/>
    <dgm:cxn modelId="{537BDD27-AEA1-4E6A-BD28-4EACB10E82E6}" type="presParOf" srcId="{C75E0E19-4F25-4A28-98D9-895E4B3F3142}" destId="{85D7392E-DE2A-4674-886B-38AF69C3D07A}" srcOrd="0" destOrd="0" presId="urn:microsoft.com/office/officeart/2005/8/layout/chevron2"/>
    <dgm:cxn modelId="{8FF53A37-93B0-4734-9871-5743B526E764}" type="presParOf" srcId="{85D7392E-DE2A-4674-886B-38AF69C3D07A}" destId="{38555ECF-896C-4FBB-BC4A-5C6BB1A8E815}" srcOrd="0" destOrd="0" presId="urn:microsoft.com/office/officeart/2005/8/layout/chevron2"/>
    <dgm:cxn modelId="{9F55296D-AD79-49E5-AF92-744D30F2BD5A}" type="presParOf" srcId="{85D7392E-DE2A-4674-886B-38AF69C3D07A}" destId="{FEC63ABD-9A10-4086-AFBE-41CFF338B1BA}" srcOrd="1" destOrd="0" presId="urn:microsoft.com/office/officeart/2005/8/layout/chevron2"/>
    <dgm:cxn modelId="{633A2786-6BF1-4BBA-A51B-6065292691ED}" type="presParOf" srcId="{C75E0E19-4F25-4A28-98D9-895E4B3F3142}" destId="{8CD8D2B6-E1AF-4054-8667-B072E87683AA}" srcOrd="1" destOrd="0" presId="urn:microsoft.com/office/officeart/2005/8/layout/chevron2"/>
    <dgm:cxn modelId="{1E643C8E-B956-4527-B0F9-11C5E3CE765A}" type="presParOf" srcId="{C75E0E19-4F25-4A28-98D9-895E4B3F3142}" destId="{A228D454-F50F-40FD-B8F6-FBF2CE31BC25}" srcOrd="2" destOrd="0" presId="urn:microsoft.com/office/officeart/2005/8/layout/chevron2"/>
    <dgm:cxn modelId="{5FC1305E-07F8-4E6E-B1AE-0C6C94619A95}" type="presParOf" srcId="{A228D454-F50F-40FD-B8F6-FBF2CE31BC25}" destId="{5DA3AB7F-E75C-497D-9BD2-5713F639A510}" srcOrd="0" destOrd="0" presId="urn:microsoft.com/office/officeart/2005/8/layout/chevron2"/>
    <dgm:cxn modelId="{95B64CA0-251A-4F83-8CE9-62480BAFBA28}" type="presParOf" srcId="{A228D454-F50F-40FD-B8F6-FBF2CE31BC25}" destId="{A8955205-75DC-4804-AC64-E90FEF11103A}" srcOrd="1" destOrd="0" presId="urn:microsoft.com/office/officeart/2005/8/layout/chevron2"/>
    <dgm:cxn modelId="{DDA4B75C-9352-4ECA-ACB9-70B47F92D7BD}" type="presParOf" srcId="{C75E0E19-4F25-4A28-98D9-895E4B3F3142}" destId="{203C1F9C-4DD8-4BF2-9399-97FB0C59D207}" srcOrd="3" destOrd="0" presId="urn:microsoft.com/office/officeart/2005/8/layout/chevron2"/>
    <dgm:cxn modelId="{7863EAF2-070C-4A48-BF96-C51331D5941D}" type="presParOf" srcId="{C75E0E19-4F25-4A28-98D9-895E4B3F3142}" destId="{4DC68975-F882-478E-B6DF-153DCC7ABFD4}" srcOrd="4" destOrd="0" presId="urn:microsoft.com/office/officeart/2005/8/layout/chevron2"/>
    <dgm:cxn modelId="{F542C8F8-E21B-4BD6-BC56-709A14319E16}" type="presParOf" srcId="{4DC68975-F882-478E-B6DF-153DCC7ABFD4}" destId="{F9693B11-3E4F-4259-B64C-AEE8218D2694}" srcOrd="0" destOrd="0" presId="urn:microsoft.com/office/officeart/2005/8/layout/chevron2"/>
    <dgm:cxn modelId="{D99B9308-0658-499D-9E6E-717F6DFE4D0F}" type="presParOf" srcId="{4DC68975-F882-478E-B6DF-153DCC7ABFD4}" destId="{B3E04DE9-812C-4E46-8469-E4B422BD7F63}"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1FEFEA-F7CA-456E-BD7D-904407C3BD60}">
      <dsp:nvSpPr>
        <dsp:cNvPr id="0" name=""/>
        <dsp:cNvSpPr/>
      </dsp:nvSpPr>
      <dsp:spPr>
        <a:xfrm>
          <a:off x="797827" y="2311406"/>
          <a:ext cx="212849" cy="2433875"/>
        </a:xfrm>
        <a:custGeom>
          <a:avLst/>
          <a:gdLst/>
          <a:ahLst/>
          <a:cxnLst/>
          <a:rect l="0" t="0" r="0" b="0"/>
          <a:pathLst>
            <a:path>
              <a:moveTo>
                <a:pt x="0" y="0"/>
              </a:moveTo>
              <a:lnTo>
                <a:pt x="106424" y="0"/>
              </a:lnTo>
              <a:lnTo>
                <a:pt x="106424" y="2433875"/>
              </a:lnTo>
              <a:lnTo>
                <a:pt x="212849" y="2433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p>
      </dsp:txBody>
      <dsp:txXfrm>
        <a:off x="843172" y="3467265"/>
        <a:ext cx="122158" cy="122158"/>
      </dsp:txXfrm>
    </dsp:sp>
    <dsp:sp modelId="{A54D9FCA-D024-4466-A95E-A31BA37A80A6}">
      <dsp:nvSpPr>
        <dsp:cNvPr id="0" name=""/>
        <dsp:cNvSpPr/>
      </dsp:nvSpPr>
      <dsp:spPr>
        <a:xfrm>
          <a:off x="797827" y="1656630"/>
          <a:ext cx="273277" cy="654775"/>
        </a:xfrm>
        <a:custGeom>
          <a:avLst/>
          <a:gdLst/>
          <a:ahLst/>
          <a:cxnLst/>
          <a:rect l="0" t="0" r="0" b="0"/>
          <a:pathLst>
            <a:path>
              <a:moveTo>
                <a:pt x="0" y="654775"/>
              </a:moveTo>
              <a:lnTo>
                <a:pt x="136638" y="654775"/>
              </a:lnTo>
              <a:lnTo>
                <a:pt x="136638" y="0"/>
              </a:lnTo>
              <a:lnTo>
                <a:pt x="27327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16728" y="1966280"/>
        <a:ext cx="35475" cy="35475"/>
      </dsp:txXfrm>
    </dsp:sp>
    <dsp:sp modelId="{A0CA4A6F-DC6B-4750-8C24-7422F486488A}">
      <dsp:nvSpPr>
        <dsp:cNvPr id="0" name=""/>
        <dsp:cNvSpPr/>
      </dsp:nvSpPr>
      <dsp:spPr>
        <a:xfrm>
          <a:off x="797827" y="2311406"/>
          <a:ext cx="238809" cy="1480961"/>
        </a:xfrm>
        <a:custGeom>
          <a:avLst/>
          <a:gdLst/>
          <a:ahLst/>
          <a:cxnLst/>
          <a:rect l="0" t="0" r="0" b="0"/>
          <a:pathLst>
            <a:path>
              <a:moveTo>
                <a:pt x="0" y="0"/>
              </a:moveTo>
              <a:lnTo>
                <a:pt x="119404" y="0"/>
              </a:lnTo>
              <a:lnTo>
                <a:pt x="119404" y="1480961"/>
              </a:lnTo>
              <a:lnTo>
                <a:pt x="238809" y="1480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79729" y="3014385"/>
        <a:ext cx="75004" cy="75004"/>
      </dsp:txXfrm>
    </dsp:sp>
    <dsp:sp modelId="{53216878-9900-45AE-86FF-CD40317A6D37}">
      <dsp:nvSpPr>
        <dsp:cNvPr id="0" name=""/>
        <dsp:cNvSpPr/>
      </dsp:nvSpPr>
      <dsp:spPr>
        <a:xfrm>
          <a:off x="797827" y="2311406"/>
          <a:ext cx="261909" cy="488582"/>
        </a:xfrm>
        <a:custGeom>
          <a:avLst/>
          <a:gdLst/>
          <a:ahLst/>
          <a:cxnLst/>
          <a:rect l="0" t="0" r="0" b="0"/>
          <a:pathLst>
            <a:path>
              <a:moveTo>
                <a:pt x="0" y="0"/>
              </a:moveTo>
              <a:lnTo>
                <a:pt x="130954" y="0"/>
              </a:lnTo>
              <a:lnTo>
                <a:pt x="130954" y="488582"/>
              </a:lnTo>
              <a:lnTo>
                <a:pt x="261909" y="488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14923" y="2541839"/>
        <a:ext cx="27717" cy="27717"/>
      </dsp:txXfrm>
    </dsp:sp>
    <dsp:sp modelId="{8FEAEC69-58D6-4501-9CEF-1DC8AFD040AC}">
      <dsp:nvSpPr>
        <dsp:cNvPr id="0" name=""/>
        <dsp:cNvSpPr/>
      </dsp:nvSpPr>
      <dsp:spPr>
        <a:xfrm>
          <a:off x="797827" y="612669"/>
          <a:ext cx="246274" cy="1698736"/>
        </a:xfrm>
        <a:custGeom>
          <a:avLst/>
          <a:gdLst/>
          <a:ahLst/>
          <a:cxnLst/>
          <a:rect l="0" t="0" r="0" b="0"/>
          <a:pathLst>
            <a:path>
              <a:moveTo>
                <a:pt x="0" y="1698736"/>
              </a:moveTo>
              <a:lnTo>
                <a:pt x="123137" y="1698736"/>
              </a:lnTo>
              <a:lnTo>
                <a:pt x="123137" y="0"/>
              </a:lnTo>
              <a:lnTo>
                <a:pt x="24627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878052" y="1419125"/>
        <a:ext cx="85824" cy="85824"/>
      </dsp:txXfrm>
    </dsp:sp>
    <dsp:sp modelId="{7FE2BFEE-A905-46B4-AC25-9AE962EF5D11}">
      <dsp:nvSpPr>
        <dsp:cNvPr id="0" name=""/>
        <dsp:cNvSpPr/>
      </dsp:nvSpPr>
      <dsp:spPr>
        <a:xfrm rot="16200000">
          <a:off x="-1368664" y="1965496"/>
          <a:ext cx="3641162" cy="69182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dirty="0" smtClean="0"/>
            <a:t>Essential</a:t>
          </a:r>
          <a:r>
            <a:rPr lang="en-US" sz="3200" kern="1200" dirty="0" smtClean="0"/>
            <a:t> </a:t>
          </a:r>
          <a:r>
            <a:rPr lang="en-US" sz="1600" kern="1200" dirty="0" smtClean="0"/>
            <a:t>features</a:t>
          </a:r>
          <a:endParaRPr lang="en-US" sz="1600" kern="1200" dirty="0"/>
        </a:p>
      </dsp:txBody>
      <dsp:txXfrm>
        <a:off x="-1368664" y="1965496"/>
        <a:ext cx="3641162" cy="691820"/>
      </dsp:txXfrm>
    </dsp:sp>
    <dsp:sp modelId="{DF078186-6D86-4205-B80B-B50340CD37EC}">
      <dsp:nvSpPr>
        <dsp:cNvPr id="0" name=""/>
        <dsp:cNvSpPr/>
      </dsp:nvSpPr>
      <dsp:spPr>
        <a:xfrm>
          <a:off x="1044101" y="222922"/>
          <a:ext cx="4754914" cy="77949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l" defTabSz="466725">
            <a:lnSpc>
              <a:spcPct val="90000"/>
            </a:lnSpc>
            <a:spcBef>
              <a:spcPct val="0"/>
            </a:spcBef>
            <a:spcAft>
              <a:spcPct val="35000"/>
            </a:spcAft>
          </a:pPr>
          <a:r>
            <a:rPr lang="en-US" sz="1050" b="1" kern="1200" dirty="0" smtClean="0"/>
            <a:t>Self Service: </a:t>
          </a:r>
        </a:p>
        <a:p>
          <a:pPr lvl="0" algn="l" defTabSz="466725">
            <a:lnSpc>
              <a:spcPct val="90000"/>
            </a:lnSpc>
            <a:spcBef>
              <a:spcPct val="0"/>
            </a:spcBef>
            <a:spcAft>
              <a:spcPct val="35000"/>
            </a:spcAft>
          </a:pPr>
          <a:r>
            <a:rPr lang="en-US" sz="1050" kern="1200" dirty="0" smtClean="0"/>
            <a:t>Automatic provisioning of computing capabilities without human interaction</a:t>
          </a:r>
          <a:endParaRPr lang="en-US" sz="1050" kern="1200" dirty="0"/>
        </a:p>
      </dsp:txBody>
      <dsp:txXfrm>
        <a:off x="1044101" y="222922"/>
        <a:ext cx="4754914" cy="779495"/>
      </dsp:txXfrm>
    </dsp:sp>
    <dsp:sp modelId="{509CCF42-A91B-4132-8007-68104D0A4A82}">
      <dsp:nvSpPr>
        <dsp:cNvPr id="0" name=""/>
        <dsp:cNvSpPr/>
      </dsp:nvSpPr>
      <dsp:spPr>
        <a:xfrm>
          <a:off x="1059736" y="2343332"/>
          <a:ext cx="4758726" cy="91331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l" defTabSz="466725">
            <a:lnSpc>
              <a:spcPct val="90000"/>
            </a:lnSpc>
            <a:spcBef>
              <a:spcPct val="0"/>
            </a:spcBef>
            <a:spcAft>
              <a:spcPct val="35000"/>
            </a:spcAft>
          </a:pPr>
          <a:r>
            <a:rPr lang="en-US" sz="1050" b="1" kern="1200" dirty="0" smtClean="0"/>
            <a:t>Network Access: </a:t>
          </a:r>
        </a:p>
        <a:p>
          <a:pPr lvl="0" algn="l" defTabSz="466725">
            <a:lnSpc>
              <a:spcPct val="90000"/>
            </a:lnSpc>
            <a:spcBef>
              <a:spcPct val="0"/>
            </a:spcBef>
            <a:spcAft>
              <a:spcPct val="35000"/>
            </a:spcAft>
          </a:pPr>
          <a:r>
            <a:rPr lang="en-US" sz="1050" kern="1200" dirty="0" smtClean="0"/>
            <a:t>Capabilities available over network and accessed through standard mechanisms. Promote use by heterogeneous thin or thick client platforms </a:t>
          </a:r>
          <a:endParaRPr lang="en-US" sz="1050" kern="1200" dirty="0"/>
        </a:p>
      </dsp:txBody>
      <dsp:txXfrm>
        <a:off x="1059736" y="2343332"/>
        <a:ext cx="4758726" cy="913314"/>
      </dsp:txXfrm>
    </dsp:sp>
    <dsp:sp modelId="{C135D4E7-AE0F-4992-9CB5-A821BABFDC0A}">
      <dsp:nvSpPr>
        <dsp:cNvPr id="0" name=""/>
        <dsp:cNvSpPr/>
      </dsp:nvSpPr>
      <dsp:spPr>
        <a:xfrm>
          <a:off x="1036636" y="3388375"/>
          <a:ext cx="4786297" cy="80798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l" defTabSz="466725">
            <a:lnSpc>
              <a:spcPct val="90000"/>
            </a:lnSpc>
            <a:spcBef>
              <a:spcPct val="0"/>
            </a:spcBef>
            <a:spcAft>
              <a:spcPct val="35000"/>
            </a:spcAft>
          </a:pPr>
          <a:r>
            <a:rPr lang="en-US" sz="1050" b="1" kern="1200" dirty="0" smtClean="0"/>
            <a:t>Resource Pooling:</a:t>
          </a:r>
        </a:p>
        <a:p>
          <a:pPr lvl="0" algn="l" defTabSz="466725">
            <a:lnSpc>
              <a:spcPct val="90000"/>
            </a:lnSpc>
            <a:spcBef>
              <a:spcPct val="0"/>
            </a:spcBef>
            <a:spcAft>
              <a:spcPct val="35000"/>
            </a:spcAft>
          </a:pPr>
          <a:r>
            <a:rPr lang="en-US" sz="1050" b="0" kern="1200" dirty="0" smtClean="0"/>
            <a:t>Resources are pooled to serve multiple customers using multi tenant model. No control over the exact location of resources but higher level of abstraction could be given</a:t>
          </a:r>
          <a:r>
            <a:rPr lang="en-US" sz="1600" b="0" kern="1200" dirty="0" smtClean="0"/>
            <a:t>.</a:t>
          </a:r>
          <a:endParaRPr lang="en-US" sz="1600" b="0" kern="1200" dirty="0"/>
        </a:p>
      </dsp:txBody>
      <dsp:txXfrm>
        <a:off x="1036636" y="3388375"/>
        <a:ext cx="4786297" cy="807984"/>
      </dsp:txXfrm>
    </dsp:sp>
    <dsp:sp modelId="{9163ECCC-8357-4394-858D-66DBC6217D7E}">
      <dsp:nvSpPr>
        <dsp:cNvPr id="0" name=""/>
        <dsp:cNvSpPr/>
      </dsp:nvSpPr>
      <dsp:spPr>
        <a:xfrm>
          <a:off x="1071105" y="1179634"/>
          <a:ext cx="4715929" cy="95399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l" defTabSz="466725">
            <a:lnSpc>
              <a:spcPct val="90000"/>
            </a:lnSpc>
            <a:spcBef>
              <a:spcPct val="0"/>
            </a:spcBef>
            <a:spcAft>
              <a:spcPct val="35000"/>
            </a:spcAft>
          </a:pPr>
          <a:r>
            <a:rPr lang="en-US" sz="1050" b="1" kern="1200" dirty="0" smtClean="0"/>
            <a:t>Rapid Elasticity:</a:t>
          </a:r>
        </a:p>
        <a:p>
          <a:pPr lvl="0" algn="l" defTabSz="466725">
            <a:lnSpc>
              <a:spcPct val="90000"/>
            </a:lnSpc>
            <a:spcBef>
              <a:spcPct val="0"/>
            </a:spcBef>
            <a:spcAft>
              <a:spcPct val="35000"/>
            </a:spcAft>
          </a:pPr>
          <a:r>
            <a:rPr lang="en-US" sz="1050" b="0" kern="1200" dirty="0" smtClean="0"/>
            <a:t>Capacities can be elastically provisioned and released. To consumers, capacities available appear to be unlimited and can be appropriated in any quantity at any time.</a:t>
          </a:r>
          <a:endParaRPr lang="en-US" sz="1050" b="0" kern="1200" dirty="0"/>
        </a:p>
      </dsp:txBody>
      <dsp:txXfrm>
        <a:off x="1071105" y="1179634"/>
        <a:ext cx="4715929" cy="953993"/>
      </dsp:txXfrm>
    </dsp:sp>
    <dsp:sp modelId="{76A1BE46-C65C-4113-A67B-CDD059A8E065}">
      <dsp:nvSpPr>
        <dsp:cNvPr id="0" name=""/>
        <dsp:cNvSpPr/>
      </dsp:nvSpPr>
      <dsp:spPr>
        <a:xfrm>
          <a:off x="1010676" y="4355991"/>
          <a:ext cx="4775495" cy="77858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l" defTabSz="466725">
            <a:lnSpc>
              <a:spcPct val="90000"/>
            </a:lnSpc>
            <a:spcBef>
              <a:spcPct val="0"/>
            </a:spcBef>
            <a:spcAft>
              <a:spcPct val="35000"/>
            </a:spcAft>
          </a:pPr>
          <a:r>
            <a:rPr lang="en-US" sz="1050" b="1" kern="1200" dirty="0" smtClean="0"/>
            <a:t>Measured Services:</a:t>
          </a:r>
        </a:p>
        <a:p>
          <a:pPr lvl="0" algn="l" defTabSz="466725">
            <a:lnSpc>
              <a:spcPct val="90000"/>
            </a:lnSpc>
            <a:spcBef>
              <a:spcPct val="0"/>
            </a:spcBef>
            <a:spcAft>
              <a:spcPct val="35000"/>
            </a:spcAft>
          </a:pPr>
          <a:r>
            <a:rPr lang="en-US" sz="1050" b="0" kern="1200" dirty="0" smtClean="0"/>
            <a:t>Automatically control and optimize resource use by leveraging a metering capability. Resource usage can be monitored, controlled and reported to provide transparency.</a:t>
          </a:r>
          <a:endParaRPr lang="en-US" sz="1050" b="0" kern="1200" dirty="0"/>
        </a:p>
      </dsp:txBody>
      <dsp:txXfrm>
        <a:off x="1010676" y="4355991"/>
        <a:ext cx="4775495" cy="778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555ECF-896C-4FBB-BC4A-5C6BB1A8E815}">
      <dsp:nvSpPr>
        <dsp:cNvPr id="0" name=""/>
        <dsp:cNvSpPr/>
      </dsp:nvSpPr>
      <dsp:spPr>
        <a:xfrm rot="5400000">
          <a:off x="-176193" y="177758"/>
          <a:ext cx="1174625" cy="822238"/>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b="1" kern="1200" dirty="0" smtClean="0">
              <a:solidFill>
                <a:schemeClr val="tx1"/>
              </a:solidFill>
            </a:rPr>
            <a:t>USERS</a:t>
          </a:r>
          <a:endParaRPr lang="en-US" sz="1700" b="1" kern="1200" dirty="0">
            <a:solidFill>
              <a:schemeClr val="tx1"/>
            </a:solidFill>
          </a:endParaRPr>
        </a:p>
      </dsp:txBody>
      <dsp:txXfrm rot="-5400000">
        <a:off x="1" y="412683"/>
        <a:ext cx="822238" cy="352387"/>
      </dsp:txXfrm>
    </dsp:sp>
    <dsp:sp modelId="{FEC63ABD-9A10-4086-AFBE-41CFF338B1BA}">
      <dsp:nvSpPr>
        <dsp:cNvPr id="0" name=""/>
        <dsp:cNvSpPr/>
      </dsp:nvSpPr>
      <dsp:spPr>
        <a:xfrm rot="5400000">
          <a:off x="3177378" y="-2353575"/>
          <a:ext cx="763506" cy="54737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dirty="0" smtClean="0"/>
            <a:t>Increased Productivity</a:t>
          </a:r>
          <a:endParaRPr lang="en-US" sz="1400" kern="1200" dirty="0"/>
        </a:p>
        <a:p>
          <a:pPr marL="114300" lvl="1" indent="-114300" algn="l" defTabSz="622300">
            <a:lnSpc>
              <a:spcPct val="90000"/>
            </a:lnSpc>
            <a:spcBef>
              <a:spcPct val="0"/>
            </a:spcBef>
            <a:spcAft>
              <a:spcPct val="15000"/>
            </a:spcAft>
            <a:buChar char="••"/>
          </a:pPr>
          <a:r>
            <a:rPr lang="en-US" sz="1400" kern="1200" dirty="0" smtClean="0"/>
            <a:t>Increased Mobility, Flexibility</a:t>
          </a:r>
          <a:endParaRPr lang="en-US" sz="1400" kern="1200" dirty="0"/>
        </a:p>
        <a:p>
          <a:pPr marL="114300" lvl="1" indent="-114300" algn="l" defTabSz="622300">
            <a:lnSpc>
              <a:spcPct val="90000"/>
            </a:lnSpc>
            <a:spcBef>
              <a:spcPct val="0"/>
            </a:spcBef>
            <a:spcAft>
              <a:spcPct val="15000"/>
            </a:spcAft>
            <a:buChar char="••"/>
          </a:pPr>
          <a:r>
            <a:rPr lang="en-US" sz="1400" kern="1200" dirty="0" smtClean="0"/>
            <a:t>Increased Cosummerization</a:t>
          </a:r>
          <a:endParaRPr lang="en-US" sz="1400" kern="1200" dirty="0"/>
        </a:p>
      </dsp:txBody>
      <dsp:txXfrm rot="-5400000">
        <a:off x="822239" y="38835"/>
        <a:ext cx="5436515" cy="688964"/>
      </dsp:txXfrm>
    </dsp:sp>
    <dsp:sp modelId="{5DA3AB7F-E75C-497D-9BD2-5713F639A510}">
      <dsp:nvSpPr>
        <dsp:cNvPr id="0" name=""/>
        <dsp:cNvSpPr/>
      </dsp:nvSpPr>
      <dsp:spPr>
        <a:xfrm rot="5400000">
          <a:off x="-176193" y="1150980"/>
          <a:ext cx="1174625" cy="822238"/>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b="1" kern="1200" dirty="0" smtClean="0">
              <a:solidFill>
                <a:schemeClr val="tx1"/>
              </a:solidFill>
            </a:rPr>
            <a:t>IT</a:t>
          </a:r>
          <a:endParaRPr lang="en-US" sz="1700" b="1" kern="1200" dirty="0">
            <a:solidFill>
              <a:schemeClr val="tx1"/>
            </a:solidFill>
          </a:endParaRPr>
        </a:p>
      </dsp:txBody>
      <dsp:txXfrm rot="-5400000">
        <a:off x="1" y="1385905"/>
        <a:ext cx="822238" cy="352387"/>
      </dsp:txXfrm>
    </dsp:sp>
    <dsp:sp modelId="{A8955205-75DC-4804-AC64-E90FEF11103A}">
      <dsp:nvSpPr>
        <dsp:cNvPr id="0" name=""/>
        <dsp:cNvSpPr/>
      </dsp:nvSpPr>
      <dsp:spPr>
        <a:xfrm rot="5400000">
          <a:off x="3177378" y="-1380352"/>
          <a:ext cx="763506" cy="54737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dirty="0" smtClean="0"/>
            <a:t>Provisioning/ De-provisioning of resources</a:t>
          </a:r>
          <a:endParaRPr lang="en-US" sz="1400" kern="1200" dirty="0"/>
        </a:p>
        <a:p>
          <a:pPr marL="114300" lvl="1" indent="-114300" algn="l" defTabSz="622300">
            <a:lnSpc>
              <a:spcPct val="90000"/>
            </a:lnSpc>
            <a:spcBef>
              <a:spcPct val="0"/>
            </a:spcBef>
            <a:spcAft>
              <a:spcPct val="15000"/>
            </a:spcAft>
            <a:buChar char="••"/>
          </a:pPr>
          <a:r>
            <a:rPr lang="en-US" sz="1400" kern="1200" dirty="0" smtClean="0"/>
            <a:t>Meeting sporadic IT demands</a:t>
          </a:r>
          <a:endParaRPr lang="en-US" sz="1400" kern="1200" dirty="0"/>
        </a:p>
        <a:p>
          <a:pPr marL="114300" lvl="1" indent="-114300" algn="l" defTabSz="622300">
            <a:lnSpc>
              <a:spcPct val="90000"/>
            </a:lnSpc>
            <a:spcBef>
              <a:spcPct val="0"/>
            </a:spcBef>
            <a:spcAft>
              <a:spcPct val="15000"/>
            </a:spcAft>
            <a:buChar char="••"/>
          </a:pPr>
          <a:r>
            <a:rPr lang="en-US" sz="1400" kern="1200" dirty="0" smtClean="0"/>
            <a:t>Dynamic load balancing, high availability</a:t>
          </a:r>
          <a:endParaRPr lang="en-US" sz="1400" kern="1200" dirty="0"/>
        </a:p>
      </dsp:txBody>
      <dsp:txXfrm rot="-5400000">
        <a:off x="822239" y="1012058"/>
        <a:ext cx="5436515" cy="688964"/>
      </dsp:txXfrm>
    </dsp:sp>
    <dsp:sp modelId="{F9693B11-3E4F-4259-B64C-AEE8218D2694}">
      <dsp:nvSpPr>
        <dsp:cNvPr id="0" name=""/>
        <dsp:cNvSpPr/>
      </dsp:nvSpPr>
      <dsp:spPr>
        <a:xfrm rot="5400000">
          <a:off x="-176193" y="2124203"/>
          <a:ext cx="1174625" cy="822238"/>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b="1" kern="1200" dirty="0" smtClean="0">
              <a:solidFill>
                <a:schemeClr val="tx1"/>
              </a:solidFill>
            </a:rPr>
            <a:t>Business</a:t>
          </a:r>
          <a:endParaRPr lang="en-US" sz="1700" b="1" kern="1200" dirty="0">
            <a:solidFill>
              <a:schemeClr val="tx1"/>
            </a:solidFill>
          </a:endParaRPr>
        </a:p>
      </dsp:txBody>
      <dsp:txXfrm rot="-5400000">
        <a:off x="1" y="2359128"/>
        <a:ext cx="822238" cy="352387"/>
      </dsp:txXfrm>
    </dsp:sp>
    <dsp:sp modelId="{B3E04DE9-812C-4E46-8469-E4B422BD7F63}">
      <dsp:nvSpPr>
        <dsp:cNvPr id="0" name=""/>
        <dsp:cNvSpPr/>
      </dsp:nvSpPr>
      <dsp:spPr>
        <a:xfrm rot="5400000">
          <a:off x="3177378" y="-407130"/>
          <a:ext cx="763506" cy="54737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dirty="0" smtClean="0"/>
            <a:t>Lower cost of IT operations, Lower TCO</a:t>
          </a:r>
          <a:endParaRPr lang="en-US" sz="1400" kern="1200" dirty="0"/>
        </a:p>
        <a:p>
          <a:pPr marL="114300" lvl="1" indent="-114300" algn="l" defTabSz="622300">
            <a:lnSpc>
              <a:spcPct val="90000"/>
            </a:lnSpc>
            <a:spcBef>
              <a:spcPct val="0"/>
            </a:spcBef>
            <a:spcAft>
              <a:spcPct val="15000"/>
            </a:spcAft>
            <a:buChar char="••"/>
          </a:pPr>
          <a:r>
            <a:rPr lang="en-US" sz="1400" kern="1200" dirty="0" smtClean="0"/>
            <a:t>Reduced Capex</a:t>
          </a:r>
          <a:endParaRPr lang="en-US" sz="1400" kern="1200" dirty="0"/>
        </a:p>
        <a:p>
          <a:pPr marL="114300" lvl="1" indent="-114300" algn="l" defTabSz="622300">
            <a:lnSpc>
              <a:spcPct val="90000"/>
            </a:lnSpc>
            <a:spcBef>
              <a:spcPct val="0"/>
            </a:spcBef>
            <a:spcAft>
              <a:spcPct val="15000"/>
            </a:spcAft>
            <a:buChar char="••"/>
          </a:pPr>
          <a:r>
            <a:rPr lang="en-US" sz="1400" kern="1200" dirty="0" smtClean="0"/>
            <a:t>Vendor agnostic approach</a:t>
          </a:r>
          <a:endParaRPr lang="en-US" sz="1400" kern="1200" dirty="0"/>
        </a:p>
      </dsp:txBody>
      <dsp:txXfrm rot="-5400000">
        <a:off x="822239" y="1985280"/>
        <a:ext cx="5436515" cy="68896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E76E1-6AA3-4EF7-A751-57BEB09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Babu</dc:creator>
  <cp:keywords/>
  <dc:description/>
  <cp:lastModifiedBy>harsh loomba</cp:lastModifiedBy>
  <cp:revision>8</cp:revision>
  <cp:lastPrinted>2014-11-05T19:41:00Z</cp:lastPrinted>
  <dcterms:created xsi:type="dcterms:W3CDTF">2015-04-10T01:34:00Z</dcterms:created>
  <dcterms:modified xsi:type="dcterms:W3CDTF">2015-04-10T02:34:00Z</dcterms:modified>
</cp:coreProperties>
</file>