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4sm5tm472iy" w:id="0"/>
      <w:bookmarkEnd w:id="0"/>
      <w:r w:rsidDel="00000000" w:rsidR="00000000" w:rsidRPr="00000000">
        <w:rPr>
          <w:rtl w:val="0"/>
        </w:rPr>
        <w:t xml:space="preserve">Hackathon SQL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  <w:shd w:fill="fcfcf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cfcfc" w:val="clear"/>
          <w:rtl w:val="0"/>
        </w:rPr>
        <w:t xml:space="preserve">Problem 1 .Write SQL queries for (i) to (v) and find outputs for SQL queries (vi) to (ix), which are based on the tables.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0000ff"/>
          <w:sz w:val="24"/>
          <w:szCs w:val="24"/>
          <w:shd w:fill="fcfcf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cfcfc" w:val="clear"/>
          <w:rtl w:val="0"/>
        </w:rPr>
        <w:t xml:space="preserve">SQL File For DATABASE 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shd w:fill="fcfcfc" w:val="clear"/>
            <w:rtl w:val="0"/>
          </w:rPr>
          <w:t xml:space="preserve">Tables</w:t>
        </w:r>
      </w:hyperlink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  <w:shd w:fill="fcfcf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cfcfc" w:val="clear"/>
          <w:rtl w:val="0"/>
        </w:rPr>
        <w:t xml:space="preserve">TABLE : ACCOUNT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5520"/>
        <w:gridCol w:w="1530"/>
        <w:tblGridChange w:id="0">
          <w:tblGrid>
            <w:gridCol w:w="1260"/>
            <w:gridCol w:w="5520"/>
            <w:gridCol w:w="15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Nirja Singh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Bangalore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Rohan Gupta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Ali Reza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Hyderabad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Rishabh jain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Chennai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Simran Kaur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Chandigarh</w:t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2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TABLE : TRANSACT</w:t>
      </w:r>
    </w:p>
    <w:tbl>
      <w:tblPr>
        <w:tblStyle w:val="Table2"/>
        <w:tblW w:w="9025.511811023624" w:type="dxa"/>
        <w:jc w:val="left"/>
        <w:tblInd w:w="12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66.7542088346695"/>
        <w:gridCol w:w="1739.362670713202"/>
        <w:gridCol w:w="1835.233054138339"/>
        <w:gridCol w:w="1821.5372850776052"/>
        <w:gridCol w:w="1862.6245922598068"/>
        <w:tblGridChange w:id="0">
          <w:tblGrid>
            <w:gridCol w:w="1766.7542088346695"/>
            <w:gridCol w:w="1739.362670713202"/>
            <w:gridCol w:w="1835.233054138339"/>
            <w:gridCol w:w="1821.5372850776052"/>
            <w:gridCol w:w="1862.624592259806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2017-12-21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2017-06-01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2017-05-12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2017-10-22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2017-11-06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display details of all transactions of TYPE Deposit from Table TRANSACT.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display the ANO and AMOUNT of all Deposits and Withdrawals done in the month of October 2017 from table TRANSACT.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ANO,AMOUNT FROM TRANSACT</w:t>
        <w:br w:type="textWrapping"/>
        <w:t xml:space="preserve">WHERE DOT BETWEEN ‘2017-10-01’ AND ‘2017-10-31 ‘ ;</w:t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display the last date of transaction (DOT) from the table TRANSACT for the Accounts having ANO as 103.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display all ANO, ANAME and DOT of those persons from tables ACCOUNT and TRANSACT who have done transactions less than or equal to 3000.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ANO, ANAME FROM ACCOUNT</w:t>
        <w:br w:type="textWrapping"/>
        <w:t xml:space="preserve">WHERE ADDRESS NOT IN (‘CHENNAI’, ‘BANGALORE’);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DISTINCT ANO FROM TRANSACT;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ANO, COUNT(*), MIN(AMOUNT) FROM TRANSACT</w:t>
        <w:br w:type="textWrapping"/>
        <w:t xml:space="preserve">GROUP 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HAVING COUNT(*)&gt; 1;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COUNT(*), SUM(AMOUNT) FROM TRANSACT</w:t>
        <w:br w:type="textWrapping"/>
        <w:t xml:space="preserve">WHERE DOT &lt;= ‘2017-06-01’;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ACCOUNT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 ANO integer Primary key,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ANAME varchar(50),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varchar(50)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ACCOUNT VALUES(101,'Nirja Singh','Banglore');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ACCOUNT VALUES(102,'Rohan Gupta','Chennai');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ACCOUNT VALUES(103,'Ali Reza','Hyderabad');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ACCOUNT VALUES(104,'Rishabh Jain','Chennai');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ACCOUNT VALUES(105,'Nirja Singh','Chandigarh');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 TRANSACT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(TRNO Varchar(50),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 integer Primary key,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 integer,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varchar(50),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DOT varchar(50)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 values('T001',101,2500,'Withdraw','2017-12-21');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 values('T002',102,3000,'Deposti','2017-06-01');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 values('T003',103,2000,'Withdraw','2017-06-01');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 values('T004',104,1000,'Deposit','2017-10-22');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into TRANSACT values('T005',105,12000,'Depost','2017-11-06');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TYPE from TRANSACT; correct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ANO, AMOUNT from TRANSACT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where DOT='2017-10-22'; Correct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ANO AMOUNT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104   1000 Correct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DOT from TRANSACT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where ANO=103; Correct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ANO,'ANAME’, DOT from TRANSACT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  <w:tab/>
        <w:t xml:space="preserve">where AMOUNT&lt;=3000; Correct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6.</w:t>
      </w:r>
    </w:p>
    <w:tbl>
      <w:tblPr>
        <w:tblStyle w:val="Table3"/>
        <w:tblW w:w="18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1185"/>
        <w:tblGridChange w:id="0">
          <w:tblGrid>
            <w:gridCol w:w="675"/>
            <w:gridCol w:w="11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ANO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ANAME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Ali Reza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Nirja Singh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7.</w:t>
      </w:r>
    </w:p>
    <w:tbl>
      <w:tblPr>
        <w:tblStyle w:val="Table4"/>
        <w:tblW w:w="57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tblGridChange w:id="0">
          <w:tblGrid>
            <w:gridCol w:w="5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ANO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8.</w:t>
      </w:r>
      <w:r w:rsidDel="00000000" w:rsidR="00000000" w:rsidRPr="00000000"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  <w:rtl w:val="0"/>
        </w:rPr>
        <w:t xml:space="preserve">no data found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  <w:rtl w:val="0"/>
        </w:rPr>
        <w:t xml:space="preserve">Incorrect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07070"/>
          <w:sz w:val="17"/>
          <w:szCs w:val="17"/>
          <w:highlight w:val="white"/>
          <w:rtl w:val="0"/>
        </w:rPr>
        <w:t xml:space="preserve">9.</w:t>
      </w:r>
    </w:p>
    <w:tbl>
      <w:tblPr>
        <w:tblStyle w:val="Table5"/>
        <w:tblW w:w="246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380"/>
        <w:tblGridChange w:id="0">
          <w:tblGrid>
            <w:gridCol w:w="1080"/>
            <w:gridCol w:w="13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COUNT(*)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SUM(AMOUNT)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20.0" w:type="dxa"/>
              <w:bottom w:w="6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7"/>
                <w:szCs w:val="17"/>
                <w:highlight w:val="white"/>
                <w:rtl w:val="0"/>
              </w:rPr>
              <w:t xml:space="preserve">5000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Correct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4545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cfcfc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c6IWsFSBPK0vooOoZe-nSh-9b7XBDn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