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print(len(string))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output. (empty space)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x="The Office"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print(len(x)) # To print length 10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print(x[4]) # To print 5th character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print(x[6]) # To print 7th character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from datetime import date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today = date.today().strftime('%Y-%m-%d')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print(today) # This will print today's date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print(len(string)) # To print length of the string.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b) print(string[0]) # To Access First Character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c) print(string[-1]) # To Access Last character using negative indexing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d)  once string is defined, it cannot be reassigned  different value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           batch = "5 girls 3 boys in a class"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(len(batch)) # To print length of the string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(batch[:7]) # To print "5 girls"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(batch[8::]) # To print "3 boys in a class"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7.  s = "Skill Academy Testbook"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print(s[-1:5:-3])  # To Print "kbeydA"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print(s[:13:2])  #To Print "SilAaey"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