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BUSINESS REQUIREMENTS DOCUMENT</w:t>
      </w:r>
    </w:p>
    <w:p>
      <w:pPr>
        <w:spacing w:after="100" w:before="200"/>
        <w:jc w:val="center"/>
      </w:pPr>
      <w:r>
        <w:rPr>
          <w:b/>
          <w:bCs/>
          <w:color w:val="2E75B6"/>
          <w:sz w:val="30"/>
          <w:szCs w:val="30"/>
        </w:rPr>
        <w:t xml:space="preserve">Local Service Delivery &amp; Booking Platform</w:t>
      </w:r>
    </w:p>
    <w:p>
      <w:pPr>
        <w:spacing w:after="800"/>
        <w:jc w:val="center"/>
      </w:pPr>
      <w:r>
        <w:rPr>
          <w:i/>
          <w:iCs/>
          <w:color w:val="1A1A1A"/>
          <w:sz w:val="22"/>
          <w:szCs w:val="22"/>
        </w:rPr>
        <w:t xml:space="preserve">Secure, AI-Enabled Local Services Marketplace &amp; Customer Management Platform</w:t>
      </w:r>
    </w:p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Business Requirements Document (BRD) — Local Service Delivery &amp; Booking Platform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Secure AI-Enabled Local Services Marketplace &amp; Customer Management Platform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Pratima Vanakhade, Business Analyst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23 August 2026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Draft —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48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8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23-Aug-2026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Pratima Vanakhade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Initial draft based on product vision document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23-Aug-2026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Pratima Vanakhade</w:t>
            </w:r>
          </w:p>
        </w:tc>
        <w:tc>
          <w:tcPr>
            <w:tcW w:type="dxa" w:w="48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First complete BRD circulated for stakeholder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This Business Requirements Document (BRD) defines the business needs, scope, and requirements for a secure, AI-enabled local-services marketplace and customer-management platform. The platform will connect customers with verified local service providers (electricians, plumbers, tutors, cleaners, technicians, beauty/wellness professionals, and home-repair professionals), while giving the business a unified system to manage bookings, customer queries, complaints (including those raised on social media), loyalty, digital wallets, and AI-driven insights for both customers and management.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 platform differentiates itself from a simple booking app by combining marketplace functionality with CRM, multi-channel complaint management, AI-based behavioural analytics, and a privacy-first architecture for handling PII and financial data. It will be built on Microsoft Azure using a services-based architecture with strong identity, encryption, masking, and audit controls.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2. Business Objectives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 platform is intended to achieve the following business objectives: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Provide a trusted, easy-to-use platform for customers to discover, book, and pay for verified local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Give service providers a channel to list services, manage availability and bookings, and receive payments.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Centralize customer queries and complaints — including those raised on social media — into a single management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Use AI to generate actionable insights for management (demand prediction, retention, complaint trends) and personalized recommendations for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Increase customer retention and lifetime value through loyalty tiers and a digital wallet.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Protect customer and provider PII and financial data through masking, encryption, and strict role-based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Establish a secure, auditable, Azure-native architecture suitable for scaling across service categories and geographies.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3. Scope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Customer registration, authentication, and profile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Service discovery and search with filtering.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Service provider registration, verification (KYC), and profile/service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Booking lifecycle management, from request through completion and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Customer query inbox and complaint management dashboard, including social media complaint ingestion.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AI-based customer behaviour analysis, management insights, and customer-facing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Loyalty points program with tiered benefits.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Digital wallet for balances, promotional credits, refunds, and rewards.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Role-restricted, audited customer data export for CS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Management dashboard with KPIs and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Data masking, encryption, RBAC, and audit logging across the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Azure-based cloud architecture and supporting DevOps/monitoring.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3.2 Out of Scope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Building a proprietary regulated payment/wallet ledger for real money (a licensed third-party payment/wallet provider will be integrated instead).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Support for customer segments outside the initial 18–28 target demographic (planned for Phase 2, 30+ demographic).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Scraping of private social media data outside official platform APIs and granted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Age-only personalization; personalization will instead rely on consented behavioural and service-preference data.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/ Interest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End users who discover, book, and pay for services; use loyalty, wallet, and support features.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Service Providers</w:t>
            </w:r>
          </w:p>
        </w:tc>
        <w:tc>
          <w:tcPr>
            <w:tcW w:type="dxa" w:w="63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Register, list services, manage bookings/availability, and receive payments.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Service / Management Team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Manage queries, complaints, providers, loyalty, wallet, exports, and reporting.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Business / Product Owner</w:t>
            </w:r>
          </w:p>
        </w:tc>
        <w:tc>
          <w:tcPr>
            <w:tcW w:type="dxa" w:w="63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Defines business objectives, priorities, and approves requirements.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IT / Engineering Team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Designs and builds the platform on the Azure architecture.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 &amp; Compliance Team</w:t>
            </w:r>
          </w:p>
        </w:tc>
        <w:tc>
          <w:tcPr>
            <w:tcW w:type="dxa" w:w="63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Defines and enforces data protection, masking, encryption, and audit requirements.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Payment/Wallet Partner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Provides regulated, compliant payment and wallet processing.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5. Target User Groups &amp; High-Level Needs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5.1 Customer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Customers (initially aged 18–28) need to register/log in, discover and compare providers, book and pay for services, track loyalty points and wallet balance, raise and track complaints, leave reviews, and receive relevant AI-based recommendations.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5.2 Service Provider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Providers need to register and complete KYC/verification, create and price service listings, manage availability, accept or reject bookings, update job status, and track earnings and payments.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5.3 Customer Service / Management Team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 CS/management team needs a unified view of customer queries and complaints (including social media), tools to manage bookings, providers, loyalty, and wallet operations, and access to reporting, exports, and AI-generated insights — all subject to role-based access.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6. Business Requirements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 following tables define the detailed business requirements by functional module. Each requirement is assigned an ID and a MoSCoW priority (Must Have, Should Have, Could Have, Won't Have this phase).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6.1 Customer Registration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BR-CA-01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allow customers to register using email or mobile number.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BR-CA-02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authenticate customers via OTP and/or password login.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BR-CA-03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enforce multi-factor authentication for sensitive operations (e.g., wallet, payment, KYC changes).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BR-CA-04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support role-based access control (RBAC) for customers, providers, and CS/management staff.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BR-CA-05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allow customers to maintain and edit a profile, addresses, and view booking/complaint/loyalty/wallet history.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6.2 Service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BR-SD-01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allow customers to search for services by category, keyword, or location (e.g., "electrician near me").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BR-SD-02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allow filtering of search results by location, price, rating, availability, experience, distance, and verification status.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BR-SD-03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display provider profiles including ratings, reviews, pricing, and availability.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6.3 Service Provider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BR-PM-01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allow service providers to register and submit KYC/verification documents.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BR-PM-02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allow providers to create service listings, set pricing, and manage availability.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BR-PM-03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allow providers to accept or reject bookings and update job status.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BR-PM-04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maintain provider records including skills, certifications, service area, ratings, and earnings.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BR-PM-05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store sensitive provider data (bank details, PAN/KYC, government IDs) separately with restricted, role-based access only.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6.4 Data Masking &amp;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BR-DM-01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mask sensitive identifiers (bank account numbers, phone numbers, government IDs) by default in all UI views.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BR-DM-02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reveal unmasked sensitive data only to explicitly authorized roles, with the access logged.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BR-DM-03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encrypt sensitive fields at rest and in transit, with field-level encryption for the most sensitive data (bank details, government IDs).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BR-DM-04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manage application secrets and keys using Azure Key Vault rather than storing them in application configuration.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6.5 Booking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BR-BK-01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support the customer booking flow: search → select provider → select service → select date/time → confirm → pay → booking created.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BR-BK-02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track booking status through the states: Requested, Confirmed, Provider Assigned, In Progress, Completed, Reviewed (with Cancelled as an alternate state).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BR-BK-03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record booking ID, customer, provider, service, date/time, location, price, payment status, and any linked complaint.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BR-BK-04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support booking cancellation with defined cancellation states and rules.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6.6 Customer Query &amp; Complaint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BR-CQ-01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provide a centralized customer query inbox capturing booking questions, payment issues, service requests, and general enquiries as tickets.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BR-CQ-02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Each ticket shall record ticket ID, customer, category, priority, source, assigned agent, status, created date, and resolution date.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BR-CQ-03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provide a dedicated complaint management dashboard with statuses: New, Assigned, Under Investigation, Resolution Proposed, Resolved, Closed.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BR-CQ-04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support complaint prioritization: Critical, High, Medium, Low.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BR-CQ-05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ingest complaints from supported social media channels (e.g., Facebook, Instagram) via official APIs and platform-granted permissions only, and route them into the centralized inbox.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BR-CQ-06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use AI/NLP to classify incoming social/customer complaints by category, sentiment, and priority.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6.7 AI Recommendations &amp;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BR-AI-01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analyze permitted customer platform activity (searches, bookings, cancellations, complaints, loyalty activity) to generate behavioural insights.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BR-AI-02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provide management with AI-generated insights covering demand prediction, retention opportunities, and complaint-trend analysis.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BR-AI-03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provide customers with personalized service recommendations based on consented behavioural and service-preference data.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BR-AI-04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AI-driven personalization shall not rely on age alone and shall operate under configured privacy and consent rules.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6.8 Loyalty &amp;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BR-LW-01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award loyalty points for completed bookings, repeat bookings, referrals, reviews, and promotional campaigns.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BR-LW-02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support tiered loyalty levels (Bronze, Silver, Gold, Platinum) with tier-based benefits such as bonus points, discounts, and priority support.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BR-LW-03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provide each customer a digital wallet holding available balance, promotional credits, refund credits, and loyalty rewards.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BR-LW-04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record every wallet transaction (credit, debit, refund, reward, expiry, adjustment) as an immutable transaction record.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BR-LW-05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Real-money wallet functionality shall be implemented through a compliant, licensed payment/wallet provider rather than an in-house financial ledger.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6.9 Customer Service Data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BR-EX-01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allow authorized CS staff to export customer data in CSV or Excel format.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BR-EX-02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Exports shall be masked by default, role-restricted, logged, audited, and time-limited where possible.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BR-EX-03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Each export shall record the requesting user, timestamp, record count, format, fields exported, and stated business reason.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6.10 Management Dashboard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BR-MD-01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provide a management dashboard displaying KPIs: total/active customers, total/active providers, today's bookings, revenue, open complaints, satisfaction, and loyalty membership.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BR-MD-02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provide analytics on booking trends, popular services, customer retention, provider performance, complaint trends, revenue trends, geographic demand, and loyalty usage.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560"/>
        <w:gridCol w:w="13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NFR-01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All PII and financial/provider data shall be encrypted in transit and at rest; sensitive fields shall use field-level encryption.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NFR-02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55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enforce least-privilege, role-based access control across all customer, provider, and staff functions.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NFR-03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Auditability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maintain audit logs for authentication, data access, exports, and administrative actions.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NFR-04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Application Security</w:t>
            </w:r>
          </w:p>
        </w:tc>
        <w:tc>
          <w:tcPr>
            <w:tcW w:type="dxa" w:w="55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implement input validation, rate limiting, secure file uploads, CSRF/XSS/SQL-injection protection, and secure HTTP headers.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NFR-05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Core booking and payment services shall target high availability appropriate for a transactional consumer platform.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NFR-06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55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platform architecture shall scale independently by service (customer, booking, provider) to handle growth in demand.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NFR-07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platform shall follow applicable data-protection and financial-services regulations for PII and payment/wallet handling.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NFR-08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55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system shall provide centralized monitoring and alerting for security and operational events.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8. Data &amp; System Architecture Overview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8.1 Core Data Entities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Customers — profile, addresses, linked bookings, complaints, queries, wallet, loyalty account,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Service Providers — profile, services, availability, verification records, bank details (restricted).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Bookings — booking ID, customer, provider, service, schedule, location, price, status, payment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Complaints &amp; Queries — ticket details, source (including social channels), category, priority, status, assigned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Wallet &amp; Loyalty — wallet balance and immutable transaction log; loyalty account and transaction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AI Recommendations — customer-facing recommendations and management insights.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Audit Logs — authentication, data-access, export, and administrative activity records.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8.2 High-Level Azure Architecture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Clients (web/mobile) connect through Azure Front Door with a Web Application Firewall, then Azure API Management, into independent Customer, Booking, and Provider services. Services persist data in Azure SQL, with Azure Key Vault for secrets, Blob Storage for files/exports, and Redis Cache for performance. An AI/ML layer (Azure AI Foundry / Azure OpenAI) supports classification, recommendations, and insights.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8.3 Suggested Azure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Azure Technology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App Service / Container Apps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Management</w:t>
            </w:r>
          </w:p>
        </w:tc>
        <w:tc>
          <w:tcPr>
            <w:tcW w:type="dxa" w:w="6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API Management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SQL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Key Vault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Files / Exports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Blob Storage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6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Cache for Redis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Microsoft Entra ID / External ID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6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AI Foundry / Azure OpenAI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Analytics / BI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Microsoft Fabric / Power BI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6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Monitor + Application Insights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 Posture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Microsoft Defender for Cloud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 Application Firewall</w:t>
            </w:r>
          </w:p>
        </w:tc>
        <w:tc>
          <w:tcPr>
            <w:tcW w:type="dxa" w:w="6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Web Application Firewall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Messaging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Service Bus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Functions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GitHub Actions / Azure DevOps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9. Key Process Flows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9.1 Customer Journey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Register → Create Profile → Discover Service → View AI Recommendation → Select Provider → Check Availability → Book Service → Pay → Service Completed → Rate/Review → Earn Loyalty Points → Wallet/Rewards Update → Next Personalized Recommendation.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9.2 Booking Status Flow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Requested → Confirmed → Provider Assigned → In Progress → Completed → Reviewed (with Cancelled as an alternate path from earlier states).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9.3 Complaint Management Flow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Customer query received (Website/App, Facebook, Instagram, or other supported channel) → routed into the centralized inbox → AI classification (category, sentiment, priority) → priority assignment → CS agent handles the ticket → resolution → customer feedback captured → feeds AI analytics and management insights.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9.4 Social Media Complaint Integration Flow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Supported social/business channels → social listening/integration layer (via official APIs and granted permissions) → AI complaint detection and classification (complaint, service issue, payment issue, negative sentiment, urgent issue, spam, general enquiry) → CRM → customer support team.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10. Phased Roadmap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10.1 Phase 1 — Target Audience 18–28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Local service discovery and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Digital payments and wallet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Loyalty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AI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Customer support and complaint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Social media complaint integration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10.2 Phase 2 — 30+ Demographic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Expand recommendations and UX based on the observed needs of the older customer segment. Age will not be the sole basis for personalization; consented behavioural and service-preference data will also be used.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11.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Service providers will complete KYC/verification before their listings go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 licensed third-party payment/wallet provider will be used for handling real money.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Social media integrations will rely on official platform APIs and business-account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Customers will provide consent for behavioural data used in AI-based personalization.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The initial launch market and currency will be confirmed during solution design.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12.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The platform must comply with applicable data-protection and financial-services regulations for handling PII and payments.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Sensitive provider data (bank details, government IDs) must never be exposed to unauthorized users or employees.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The solution architecture is expected to be Azure-native, per current technology direction.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13.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Exposure of unmasked PII or financial data due to misconfigured access controls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Enforce RBAC, default data masking, field-level encryption, and access audit logging.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Social media API changes or permission restrictions disrupt complaint ingestion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 official, supported APIs; monitor for policy changes; maintain a manual fallback channel.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Treating in-app wallet balances as a regulated financial product without a licensed partner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Integrate a compliant, licensed payment/wallet provider rather than a self-built financial ledger.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 provider verification quality leading to trust/safety issues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Enforce mandatory KYC and verification workflow before listings go live.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 recommendations perceived as intrusive or non-consensual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Base personalization on explicit consent and configurable privacy rules, not age alone.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Scope creep across marketplace, CRM, loyalty, and AI features delaying Phase 1 launch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Hold firmly to the Phase 1 scope defined in Section 3.1; defer Phase 2 items.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14.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Customers can complete the full journey — search, book, pay, review — without manual 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Sensitive provider and customer data remain masked by default, with all unmasking events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Customer queries and complaints from all supported channels (including social media) are visible in a single management inbox.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Management dashboard reflects accurate, near-real-time KPIs (bookings, revenue, complaints, loyalty).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AI recommendations and insights are generated only from consented data and are reviewable by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All customer data exports are role-restricted, masked by default, and fully audited.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BRD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Business Requirements Document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PII</w:t>
            </w:r>
          </w:p>
        </w:tc>
        <w:tc>
          <w:tcPr>
            <w:tcW w:type="dxa" w:w="69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Personally Identifiable Information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KYC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Know Your Customer — identity verification process for service providers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MFA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Multi-Factor Authentication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NFR</w:t>
            </w:r>
          </w:p>
        </w:tc>
        <w:tc>
          <w:tcPr>
            <w:tcW w:type="dxa" w:w="69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Service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KPI</w:t>
            </w:r>
          </w:p>
        </w:tc>
        <w:tc>
          <w:tcPr>
            <w:tcW w:type="dxa" w:w="69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Key Performance Indicator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MoSCoW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Prioritization method: Must have, Should have, Could have, Won't have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b/>
          <w:bCs/>
          <w:color w:val="1F3864"/>
          <w:sz w:val="30"/>
          <w:szCs w:val="30"/>
        </w:rPr>
        <w:t xml:space="preserve">16. Approval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This document requires review and sign-off from the Business/Product Owner, Security &amp; Compliance representative, and Engineering lead before requirements are handed off for solution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Business / Product Owner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23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BRD — Local Service Delivery &amp; Booking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2026-08-23T17:04:48.624Z</dcterms:created>
  <dcterms:modified xsi:type="dcterms:W3CDTF">2026-08-23T17:04:48.636Z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