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2"/>
          <w:rFonts w:ascii="Helvetica" w:hAnsi="Helvetica" w:cs="Helvetica"/>
          <w:sz w:val="23"/>
          <w:szCs w:val="23"/>
        </w:rPr>
      </w:pPr>
    </w:p>
    <w:p>
      <w:pPr>
        <w:rPr>
          <w:b/>
          <w:sz w:val="36"/>
          <w:szCs w:val="36"/>
        </w:rPr>
      </w:pPr>
      <w:r>
        <w:drawing>
          <wp:inline distT="0" distB="0" distL="0" distR="0">
            <wp:extent cx="629920" cy="474345"/>
            <wp:effectExtent l="19050" t="0" r="0" b="0"/>
            <wp:docPr id="1" name="Picture 3" descr="1.jp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1.jpg"/>
                    <pic:cNvPicPr>
                      <a:picLocks noChangeAspect="true" noChangeArrowheads="true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 w:hAnsi="Times New Roman"/>
        </w:rPr>
      </w:pPr>
      <w:r>
        <w:rPr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  <w:lang w:val="en-US"/>
        </w:rPr>
        <w:t>MANAV RACHNA UNIVERSITY, FARIDABAD</w:t>
      </w:r>
    </w:p>
    <w:p>
      <w:pPr>
        <w:pStyle w:val="6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/>
          <w:b/>
          <w:sz w:val="28"/>
          <w:szCs w:val="28"/>
          <w:lang w:val="en-US"/>
        </w:rPr>
        <w:t>Department of Computer Science  and Technology</w:t>
      </w:r>
    </w:p>
    <w:p>
      <w:pPr>
        <w:pStyle w:val="6"/>
        <w:rPr>
          <w:rFonts w:ascii="Times New Roman" w:hAnsi="Times New Roman"/>
        </w:rPr>
      </w:pPr>
    </w:p>
    <w:p>
      <w:pPr>
        <w:pStyle w:val="7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24"/>
          <w:szCs w:val="24"/>
        </w:rPr>
        <w:t xml:space="preserve">Course: B.Tech(CSE)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Semester:IV</w:t>
      </w:r>
      <w:r>
        <w:rPr>
          <w:rFonts w:ascii="Times New Roman" w:hAnsi="Times New Roman"/>
          <w:b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>
        <w:rPr>
          <w:rFonts w:ascii="Times New Roman" w:hAnsi="Times New Roman"/>
          <w:b/>
        </w:rPr>
        <w:t xml:space="preserve">Programming for Problem Solving using Python(CSW208B)                  </w:t>
      </w:r>
      <w:r>
        <w:rPr>
          <w:rFonts w:ascii="Times New Roman" w:hAnsi="Times New Roman"/>
          <w:b/>
          <w:sz w:val="24"/>
          <w:szCs w:val="24"/>
        </w:rPr>
        <w:t>Session: 2020-21</w:t>
      </w:r>
    </w:p>
    <w:p>
      <w:pPr>
        <w:spacing w:after="0" w:line="240" w:lineRule="auto"/>
        <w:textAlignment w:val="baseline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 xml:space="preserve">Lab 6: </w:t>
      </w:r>
      <w:r>
        <w:rPr>
          <w:rFonts w:ascii="Times New Roman" w:hAnsi="Times New Roman"/>
          <w:i/>
          <w:sz w:val="32"/>
          <w:szCs w:val="32"/>
        </w:rPr>
        <w:t>Operation on Sets : hands-on practice</w:t>
      </w:r>
    </w:p>
    <w:p>
      <w:pPr>
        <w:spacing w:after="60" w:line="240" w:lineRule="auto"/>
        <w:jc w:val="center"/>
        <w:rPr>
          <w:rStyle w:val="12"/>
          <w:rFonts w:ascii="Times New Roman" w:hAnsi="Times New Roman"/>
          <w:bCs w:val="0"/>
          <w:i/>
          <w:sz w:val="32"/>
          <w:szCs w:val="32"/>
        </w:rPr>
      </w:pPr>
    </w:p>
    <w:p>
      <w:pPr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Learning Outcome CO1</w:t>
      </w:r>
      <w:r>
        <w:rPr>
          <w:rFonts w:ascii="Times New Roman" w:hAnsi="Times New Roman"/>
          <w:b/>
          <w:sz w:val="32"/>
          <w:szCs w:val="32"/>
        </w:rPr>
        <w:t xml:space="preserve">:  </w:t>
      </w:r>
      <w:r>
        <w:rPr>
          <w:rFonts w:ascii="Times New Roman" w:hAnsi="Times New Roman"/>
          <w:i/>
          <w:sz w:val="32"/>
          <w:szCs w:val="32"/>
        </w:rPr>
        <w:t>Student will be able to implement concepts of  Sets in Python</w:t>
      </w:r>
    </w:p>
    <w:p>
      <w:pPr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Blooms Taxonomy Level</w:t>
      </w:r>
      <w:r>
        <w:rPr>
          <w:rFonts w:ascii="Times New Roman" w:hAnsi="Times New Roman"/>
          <w:i/>
          <w:sz w:val="32"/>
          <w:szCs w:val="32"/>
        </w:rPr>
        <w:t>: BT1, BT2</w:t>
      </w:r>
      <w:r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i/>
          <w:sz w:val="32"/>
          <w:szCs w:val="32"/>
        </w:rPr>
        <w:t>BT3</w:t>
      </w:r>
    </w:p>
    <w:p>
      <w:pPr>
        <w:jc w:val="center"/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</w:pPr>
      <w:r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  <w:t>HARSH MITTAL</w:t>
      </w:r>
    </w:p>
    <w:p>
      <w:pPr>
        <w:jc w:val="center"/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</w:pPr>
      <w:r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  <w:t>2K19CSUN01082</w:t>
      </w:r>
    </w:p>
    <w:p>
      <w:pPr>
        <w:jc w:val="center"/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</w:pPr>
      <w:r>
        <w:rPr>
          <w:rFonts w:hint="default" w:ascii="Times New Roman" w:hAnsi="Times New Roman"/>
          <w:b/>
          <w:bCs/>
          <w:i w:val="0"/>
          <w:iCs/>
          <w:sz w:val="32"/>
          <w:szCs w:val="32"/>
          <w:lang w:val="en"/>
        </w:rPr>
        <w:t>CSE4B</w:t>
      </w:r>
      <w:bookmarkStart w:id="0" w:name="_GoBack"/>
      <w:bookmarkEnd w:id="0"/>
    </w:p>
    <w:p>
      <w:pPr>
        <w:pStyle w:val="11"/>
        <w:shd w:val="clear" w:color="auto" w:fill="FFFFFF"/>
        <w:spacing w:before="0" w:beforeAutospacing="0" w:after="240" w:afterAutospacing="0" w:line="36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>Sets</w:t>
      </w:r>
    </w:p>
    <w:p>
      <w:pPr>
        <w:pStyle w:val="11"/>
        <w:shd w:val="clear" w:color="auto" w:fill="FFFFFF"/>
        <w:spacing w:after="240" w:line="360" w:lineRule="atLeast"/>
        <w:rPr>
          <w:sz w:val="32"/>
          <w:szCs w:val="32"/>
        </w:rPr>
      </w:pPr>
      <w:r>
        <w:rPr>
          <w:sz w:val="32"/>
          <w:szCs w:val="32"/>
        </w:rPr>
        <w:t>Consider the sets:</w:t>
      </w:r>
      <w:r>
        <w:rPr>
          <w:rFonts w:ascii="Consolas" w:hAnsi="Consolas" w:cs="Courier New"/>
          <w:color w:val="333333"/>
          <w:sz w:val="20"/>
          <w:szCs w:val="20"/>
        </w:rPr>
        <w:t xml:space="preserve"> </w:t>
      </w:r>
      <w:r>
        <w:rPr>
          <w:sz w:val="32"/>
          <w:szCs w:val="32"/>
        </w:rPr>
        <w:t>set1 = {10, 20, 30, 40, 50}</w:t>
      </w:r>
    </w:p>
    <w:p>
      <w:pPr>
        <w:pStyle w:val="11"/>
        <w:shd w:val="clear" w:color="auto" w:fill="FFFFFF"/>
        <w:spacing w:after="240" w:line="360" w:lineRule="atLeast"/>
        <w:rPr>
          <w:sz w:val="32"/>
          <w:szCs w:val="32"/>
        </w:rPr>
      </w:pPr>
      <w:r>
        <w:rPr>
          <w:sz w:val="32"/>
          <w:szCs w:val="32"/>
        </w:rPr>
        <w:t>set2 = {30, 40, 50, 60, 70}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jc w:val="center"/>
        <w:rPr>
          <w:sz w:val="32"/>
          <w:szCs w:val="32"/>
        </w:rPr>
      </w:pPr>
    </w:p>
    <w:p>
      <w:pPr>
        <w:pStyle w:val="13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program to create two sets Set1 and Set2 as above.</w:t>
      </w:r>
    </w:p>
    <w:p>
      <w:pPr>
        <w:pStyle w:val="13"/>
        <w:numPr>
          <w:numId w:val="0"/>
        </w:numPr>
        <w:ind w:left="720" w:left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941695" cy="2091055"/>
            <wp:effectExtent l="0" t="0" r="1905" b="12065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program to add an element 80 to set2.</w:t>
      </w:r>
    </w:p>
    <w:p>
      <w:pPr>
        <w:pStyle w:val="13"/>
        <w:numPr>
          <w:numId w:val="0"/>
        </w:numPr>
        <w:ind w:left="720" w:left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013960" cy="1600200"/>
            <wp:effectExtent l="0" t="0" r="0" b="0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Python program to create a union of set1 and set2.</w:t>
      </w:r>
    </w:p>
    <w:p>
      <w:pPr>
        <w:pStyle w:val="13"/>
        <w:numPr>
          <w:numId w:val="0"/>
        </w:numPr>
        <w:ind w:left="720" w:left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829300" cy="1402080"/>
            <wp:effectExtent l="0" t="0" r="7620" b="0"/>
            <wp:docPr id="4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Python program to clear a set1</w:t>
      </w:r>
    </w:p>
    <w:p>
      <w:pPr>
        <w:pStyle w:val="13"/>
        <w:numPr>
          <w:numId w:val="0"/>
        </w:numPr>
        <w:ind w:left="720" w:left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013960" cy="1676400"/>
            <wp:effectExtent l="0" t="0" r="0" b="0"/>
            <wp:docPr id="5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shd w:val="clear" w:color="auto" w:fill="FEFEFE"/>
        <w:spacing w:before="450" w:after="375" w:line="240" w:lineRule="auto"/>
        <w:outlineLvl w:val="3"/>
        <w:rPr>
          <w:rFonts w:ascii="Times New Roman" w:hAnsi="Times New Roman" w:eastAsia="Times New Roman" w:cs="Times New Roman"/>
          <w:bCs/>
          <w:color w:val="1C2B4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1C2B41"/>
          <w:sz w:val="24"/>
          <w:szCs w:val="24"/>
        </w:rPr>
        <w:t>Add a list of elements to a given set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sampleSet = {"Yellow", "Orange", "Black"}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sampleList = ["Blue", "Green", "Red"]</w:t>
      </w:r>
    </w:p>
    <w:p>
      <w:pPr>
        <w:shd w:val="clear" w:color="auto" w:fill="FEFEFE"/>
        <w:spacing w:after="300" w:line="240" w:lineRule="auto"/>
        <w:ind w:left="108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  <w:t>Expected output:</w:t>
      </w:r>
    </w:p>
    <w:p>
      <w:pPr>
        <w:shd w:val="clear" w:color="auto" w:fill="FEFEFE"/>
        <w:spacing w:after="300" w:line="240" w:lineRule="auto"/>
        <w:ind w:left="108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In set item order is not a concern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{'Green', 'Yellow', 'Black', 'Orange', 'Red', 'Blue'}</w:t>
      </w:r>
    </w:p>
    <w:p>
      <w:pPr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471160" cy="2887980"/>
            <wp:effectExtent l="0" t="0" r="0" b="7620"/>
            <wp:docPr id="6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program to find length of a set1.</w:t>
      </w:r>
    </w:p>
    <w:p>
      <w:pPr>
        <w:pStyle w:val="13"/>
        <w:numPr>
          <w:numId w:val="0"/>
        </w:numPr>
        <w:ind w:left="720" w:left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4953000" cy="1371600"/>
            <wp:effectExtent l="0" t="0" r="0" b="0"/>
            <wp:docPr id="7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program to remove 30 from  set2.</w:t>
      </w:r>
    </w:p>
    <w:p>
      <w:pPr>
        <w:pStyle w:val="13"/>
        <w:numPr>
          <w:numId w:val="0"/>
        </w:numPr>
        <w:ind w:left="720" w:left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4975860" cy="1371600"/>
            <wp:effectExtent l="0" t="0" r="7620" b="0"/>
            <wp:docPr id="8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WAP to Returns a new set with all items from both sets by removing duplicates</w:t>
      </w:r>
    </w:p>
    <w:p>
      <w:pPr>
        <w:pStyle w:val="13"/>
        <w:numPr>
          <w:numId w:val="0"/>
        </w:numPr>
        <w:ind w:left="720" w:leftChars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drawing>
          <wp:inline distT="0" distB="0" distL="114300" distR="114300">
            <wp:extent cx="5943600" cy="1289685"/>
            <wp:effectExtent l="0" t="0" r="0" b="5715"/>
            <wp:docPr id="9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13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Write a program to pop an element from a set</w:t>
      </w:r>
    </w:p>
    <w:p>
      <w:pPr>
        <w:pStyle w:val="13"/>
        <w:numPr>
          <w:numId w:val="0"/>
        </w:numPr>
        <w:ind w:left="720" w:left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440680" cy="1455420"/>
            <wp:effectExtent l="0" t="0" r="0" b="7620"/>
            <wp:docPr id="10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Return a set of identical items from a given two Python set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set1 = {10, 20, 30, 40, 50}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set2 = {30, 40, 50, 60, 70}</w:t>
      </w:r>
    </w:p>
    <w:p>
      <w:pPr>
        <w:shd w:val="clear" w:color="auto" w:fill="FEFEFE"/>
        <w:spacing w:after="30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  <w:t>Expected output: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{40, 50, 30}</w:t>
      </w:r>
    </w:p>
    <w:p>
      <w:pPr>
        <w:pStyle w:val="13"/>
        <w:ind w:left="108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drawing>
          <wp:inline distT="0" distB="0" distL="114300" distR="114300">
            <wp:extent cx="5938520" cy="2282825"/>
            <wp:effectExtent l="0" t="0" r="5080" b="3175"/>
            <wp:docPr id="11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shd w:val="clear" w:color="auto" w:fill="FEFEFE"/>
        <w:spacing w:before="450" w:after="375" w:line="240" w:lineRule="auto"/>
        <w:outlineLvl w:val="3"/>
        <w:rPr>
          <w:rFonts w:ascii="Times New Roman" w:hAnsi="Times New Roman" w:eastAsia="Times New Roman" w:cs="Times New Roman"/>
          <w:bCs/>
          <w:color w:val="1C2B4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1C2B41"/>
          <w:sz w:val="24"/>
          <w:szCs w:val="24"/>
        </w:rPr>
        <w:t>Determines whether or not the following two sets have any elements in common. If yes display the common elements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set1 = {10, 20, 30, 40, 50}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set2 = {60, 70, 80, 90, 10}</w:t>
      </w:r>
    </w:p>
    <w:p>
      <w:pPr>
        <w:shd w:val="clear" w:color="auto" w:fill="FEFEFE"/>
        <w:spacing w:after="30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  <w:t>Expected output: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Two sets have items in common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{10}</w:t>
      </w:r>
    </w:p>
    <w:p>
      <w:pPr>
        <w:pStyle w:val="13"/>
        <w:numPr>
          <w:numId w:val="0"/>
        </w:numPr>
        <w:shd w:val="clear" w:color="auto" w:fill="FEFEFE"/>
        <w:spacing w:before="450" w:after="375" w:line="240" w:lineRule="auto"/>
        <w:ind w:left="720" w:leftChars="0"/>
        <w:outlineLvl w:val="3"/>
        <w:rPr>
          <w:rFonts w:ascii="Times New Roman" w:hAnsi="Times New Roman" w:eastAsia="Times New Roman" w:cs="Times New Roman"/>
          <w:bCs/>
          <w:color w:val="1C2B41"/>
          <w:sz w:val="24"/>
          <w:szCs w:val="24"/>
        </w:rPr>
      </w:pPr>
      <w:r>
        <w:drawing>
          <wp:inline distT="0" distB="0" distL="114300" distR="114300">
            <wp:extent cx="5937250" cy="1627505"/>
            <wp:effectExtent l="0" t="0" r="6350" b="3175"/>
            <wp:docPr id="12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shd w:val="clear" w:color="auto" w:fill="FEFEFE"/>
        <w:spacing w:before="450" w:after="375" w:line="240" w:lineRule="auto"/>
        <w:outlineLvl w:val="3"/>
        <w:rPr>
          <w:rFonts w:ascii="Times New Roman" w:hAnsi="Times New Roman" w:eastAsia="Times New Roman" w:cs="Times New Roman"/>
          <w:bCs/>
          <w:color w:val="1C2B4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1C2B41"/>
          <w:sz w:val="24"/>
          <w:szCs w:val="24"/>
        </w:rPr>
        <w:t>Return a set of all elements in either A or B, but not both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set1 = {10, 20, 30, 40, 50}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set2 = {30, 40, 50, 60, 70}</w:t>
      </w:r>
    </w:p>
    <w:p>
      <w:pPr>
        <w:shd w:val="clear" w:color="auto" w:fill="FEFEFE"/>
        <w:spacing w:after="30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  <w:t>Expected output:</w:t>
      </w:r>
    </w:p>
    <w:p>
      <w:pPr>
        <w:shd w:val="clear" w:color="auto" w:fill="FEFEFE"/>
        <w:spacing w:after="300" w:line="240" w:lineRule="auto"/>
        <w:ind w:left="1440"/>
        <w:rPr>
          <w:rFonts w:ascii="Times New Roman" w:hAnsi="Times New Roman" w:eastAsia="Times New Roman" w:cs="Times New Roman"/>
          <w:color w:val="000000"/>
          <w:sz w:val="24"/>
          <w:szCs w:val="24"/>
          <w:bdr w:val="single" w:color="D3DCE6" w:sz="6" w:space="0"/>
          <w:shd w:val="clear" w:color="auto" w:fill="F6F6F6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bdr w:val="single" w:color="D3DCE6" w:sz="6" w:space="0"/>
          <w:shd w:val="clear" w:color="auto" w:fill="F6F6F6"/>
        </w:rPr>
        <w:t>{20, 70, 10, 60}</w:t>
      </w:r>
    </w:p>
    <w:p>
      <w:pPr>
        <w:shd w:val="clear" w:color="auto" w:fill="FEFEFE"/>
        <w:spacing w:after="300" w:line="240" w:lineRule="auto"/>
        <w:ind w:left="1440"/>
        <w:rPr>
          <w:rFonts w:ascii="Times New Roman" w:hAnsi="Times New Roman" w:eastAsia="Times New Roman" w:cs="Times New Roman"/>
          <w:color w:val="000000"/>
          <w:sz w:val="24"/>
          <w:szCs w:val="24"/>
          <w:bdr w:val="single" w:color="D3DCE6" w:sz="6" w:space="0"/>
          <w:shd w:val="clear" w:color="auto" w:fill="F6F6F6"/>
        </w:rPr>
      </w:pPr>
      <w:r>
        <w:drawing>
          <wp:inline distT="0" distB="0" distL="114300" distR="114300">
            <wp:extent cx="5939790" cy="2553970"/>
            <wp:effectExtent l="0" t="0" r="3810" b="6350"/>
            <wp:docPr id="13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Given two Python sets, update first set with items that exist only in the first set and not in the second set.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set1 = {10, 20, 30}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set2 = {20, 40, 50}</w:t>
      </w:r>
    </w:p>
    <w:p>
      <w:pPr>
        <w:shd w:val="clear" w:color="auto" w:fill="FEFEFE"/>
        <w:spacing w:after="30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  <w:t>Expected output:</w:t>
      </w:r>
    </w:p>
    <w:p>
      <w:pPr>
        <w:shd w:val="clear" w:color="auto" w:fill="FEFEFE"/>
        <w:spacing w:after="300" w:line="240" w:lineRule="auto"/>
        <w:ind w:left="1440"/>
        <w:rPr>
          <w:rFonts w:ascii="Times New Roman" w:hAnsi="Times New Roman" w:eastAsia="Times New Roman" w:cs="Times New Roman"/>
          <w:color w:val="000000"/>
          <w:sz w:val="24"/>
          <w:szCs w:val="24"/>
          <w:bdr w:val="single" w:color="D3DCE6" w:sz="6" w:space="0"/>
          <w:shd w:val="clear" w:color="auto" w:fill="F6F6F6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bdr w:val="single" w:color="D3DCE6" w:sz="6" w:space="0"/>
          <w:shd w:val="clear" w:color="auto" w:fill="F6F6F6"/>
        </w:rPr>
        <w:t>set1 = {10, 30}</w:t>
      </w:r>
    </w:p>
    <w:p>
      <w:pPr>
        <w:shd w:val="clear" w:color="auto" w:fill="FEFEFE"/>
        <w:spacing w:after="300" w:line="240" w:lineRule="auto"/>
        <w:ind w:left="1440"/>
        <w:rPr>
          <w:rFonts w:ascii="Times New Roman" w:hAnsi="Times New Roman" w:eastAsia="Times New Roman" w:cs="Times New Roman"/>
          <w:color w:val="000000"/>
          <w:sz w:val="24"/>
          <w:szCs w:val="24"/>
          <w:bdr w:val="single" w:color="D3DCE6" w:sz="6" w:space="0"/>
          <w:shd w:val="clear" w:color="auto" w:fill="F6F6F6"/>
        </w:rPr>
      </w:pPr>
      <w:r>
        <w:drawing>
          <wp:inline distT="0" distB="0" distL="114300" distR="114300">
            <wp:extent cx="5937250" cy="1421765"/>
            <wp:effectExtent l="0" t="0" r="6350" b="10795"/>
            <wp:docPr id="14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shd w:val="clear" w:color="auto" w:fill="FEFEFE"/>
        <w:spacing w:before="450" w:after="375" w:line="240" w:lineRule="auto"/>
        <w:outlineLvl w:val="3"/>
        <w:rPr>
          <w:rFonts w:ascii="Times New Roman" w:hAnsi="Times New Roman" w:eastAsia="Times New Roman" w:cs="Times New Roman"/>
          <w:bCs/>
          <w:color w:val="1C2B4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1C2B41"/>
          <w:sz w:val="24"/>
          <w:szCs w:val="24"/>
        </w:rPr>
        <w:t>Remove 10, 20, 30 elements from a following set at once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set1 = {10, 20, 30, 40, 50}</w:t>
      </w:r>
    </w:p>
    <w:p>
      <w:pPr>
        <w:shd w:val="clear" w:color="auto" w:fill="FEFEFE"/>
        <w:spacing w:after="30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  <w:t>Expected output:</w:t>
      </w:r>
    </w:p>
    <w:p>
      <w:pPr>
        <w:shd w:val="clear" w:color="auto" w:fill="FEFEFE"/>
        <w:spacing w:after="300" w:line="240" w:lineRule="auto"/>
        <w:ind w:left="1440"/>
        <w:rPr>
          <w:rFonts w:ascii="Times New Roman" w:hAnsi="Times New Roman" w:eastAsia="Times New Roman" w:cs="Times New Roman"/>
          <w:color w:val="000000"/>
          <w:sz w:val="24"/>
          <w:szCs w:val="24"/>
          <w:bdr w:val="single" w:color="D3DCE6" w:sz="6" w:space="0"/>
          <w:shd w:val="clear" w:color="auto" w:fill="F6F6F6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bdr w:val="single" w:color="D3DCE6" w:sz="6" w:space="0"/>
          <w:shd w:val="clear" w:color="auto" w:fill="F6F6F6"/>
        </w:rPr>
        <w:t>{40, 50}</w:t>
      </w:r>
    </w:p>
    <w:p>
      <w:pPr>
        <w:shd w:val="clear" w:color="auto" w:fill="FEFEFE"/>
        <w:spacing w:after="300" w:line="240" w:lineRule="auto"/>
        <w:ind w:left="1440"/>
        <w:rPr>
          <w:rFonts w:ascii="Times New Roman" w:hAnsi="Times New Roman" w:eastAsia="Times New Roman" w:cs="Times New Roman"/>
          <w:color w:val="000000"/>
          <w:sz w:val="24"/>
          <w:szCs w:val="24"/>
          <w:bdr w:val="single" w:color="D3DCE6" w:sz="6" w:space="0"/>
          <w:shd w:val="clear" w:color="auto" w:fill="F6F6F6"/>
        </w:rPr>
      </w:pPr>
      <w:r>
        <w:drawing>
          <wp:inline distT="0" distB="0" distL="114300" distR="114300">
            <wp:extent cx="3558540" cy="1211580"/>
            <wp:effectExtent l="0" t="0" r="7620" b="7620"/>
            <wp:docPr id="17" name="Picture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shd w:val="clear" w:color="auto" w:fill="FEFEFE"/>
        <w:spacing w:before="450" w:after="375" w:line="240" w:lineRule="auto"/>
        <w:outlineLvl w:val="3"/>
        <w:rPr>
          <w:rFonts w:ascii="Times New Roman" w:hAnsi="Times New Roman" w:eastAsia="Times New Roman" w:cs="Times New Roman"/>
          <w:bCs/>
          <w:color w:val="1C2B4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1C2B41"/>
          <w:sz w:val="24"/>
          <w:szCs w:val="24"/>
        </w:rPr>
        <w:t>Update set1 by adding items from set2, except common items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set1 = {10, 20, 30, 40, 50}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set2 = {30, 40, 50, 60, 70}</w:t>
      </w:r>
    </w:p>
    <w:p>
      <w:pPr>
        <w:shd w:val="clear" w:color="auto" w:fill="FEFEFE"/>
        <w:spacing w:after="30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  <w:t>Expected output:</w:t>
      </w:r>
    </w:p>
    <w:p>
      <w:pPr>
        <w:shd w:val="clear" w:color="auto" w:fill="FEFEFE"/>
        <w:spacing w:after="300" w:line="240" w:lineRule="auto"/>
        <w:ind w:left="1440"/>
        <w:rPr>
          <w:rFonts w:ascii="Times New Roman" w:hAnsi="Times New Roman" w:eastAsia="Times New Roman" w:cs="Times New Roman"/>
          <w:color w:val="000000"/>
          <w:sz w:val="24"/>
          <w:szCs w:val="24"/>
          <w:bdr w:val="single" w:color="D3DCE6" w:sz="6" w:space="0"/>
          <w:shd w:val="clear" w:color="auto" w:fill="F6F6F6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bdr w:val="single" w:color="D3DCE6" w:sz="6" w:space="0"/>
          <w:shd w:val="clear" w:color="auto" w:fill="F6F6F6"/>
        </w:rPr>
        <w:t>{70, 10, 20, 60}</w:t>
      </w:r>
    </w:p>
    <w:p>
      <w:pPr>
        <w:shd w:val="clear" w:color="auto" w:fill="FEFEFE"/>
        <w:spacing w:after="300" w:line="240" w:lineRule="auto"/>
        <w:ind w:left="1440"/>
        <w:rPr>
          <w:rFonts w:ascii="Times New Roman" w:hAnsi="Times New Roman" w:eastAsia="Times New Roman" w:cs="Times New Roman"/>
          <w:color w:val="000000"/>
          <w:sz w:val="24"/>
          <w:szCs w:val="24"/>
          <w:bdr w:val="single" w:color="D3DCE6" w:sz="6" w:space="0"/>
          <w:shd w:val="clear" w:color="auto" w:fill="F6F6F6"/>
        </w:rPr>
      </w:pPr>
      <w:r>
        <w:drawing>
          <wp:inline distT="0" distB="0" distL="114300" distR="114300">
            <wp:extent cx="5859780" cy="2194560"/>
            <wp:effectExtent l="0" t="0" r="7620" b="0"/>
            <wp:docPr id="16" name="Picture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shd w:val="clear" w:color="auto" w:fill="FEFEFE"/>
        <w:spacing w:before="450" w:after="375" w:line="240" w:lineRule="auto"/>
        <w:outlineLvl w:val="3"/>
        <w:rPr>
          <w:rFonts w:ascii="Times New Roman" w:hAnsi="Times New Roman" w:eastAsia="Times New Roman" w:cs="Times New Roman"/>
          <w:bCs/>
          <w:color w:val="1C2B41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1C2B41"/>
          <w:sz w:val="24"/>
          <w:szCs w:val="24"/>
        </w:rPr>
        <w:t>Remove items from set1 that are not common to both set1 and set2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set1 = {10, 20, 30, 40, 50}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set2 = {30, 40, 50, 60, 70}</w:t>
      </w:r>
    </w:p>
    <w:p>
      <w:pPr>
        <w:shd w:val="clear" w:color="auto" w:fill="FEFEFE"/>
        <w:spacing w:after="30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color w:val="333333"/>
          <w:sz w:val="24"/>
          <w:szCs w:val="24"/>
        </w:rPr>
        <w:t>Expected output:</w:t>
      </w:r>
    </w:p>
    <w:p>
      <w:pPr>
        <w:shd w:val="clear" w:color="auto" w:fill="FEFEFE"/>
        <w:spacing w:after="300" w:line="240" w:lineRule="auto"/>
        <w:ind w:left="144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bdr w:val="single" w:color="D3DCE6" w:sz="6" w:space="0"/>
          <w:shd w:val="clear" w:color="auto" w:fill="F6F6F6"/>
        </w:rPr>
        <w:t>{40, 50, 30}</w:t>
      </w:r>
    </w:p>
    <w:p>
      <w:pPr>
        <w:pStyle w:val="13"/>
        <w:ind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939790" cy="2369185"/>
            <wp:effectExtent l="0" t="0" r="3810" b="8255"/>
            <wp:docPr id="15" name="Picture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E15F10"/>
    <w:multiLevelType w:val="multilevel"/>
    <w:tmpl w:val="4EE15F10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3F"/>
    <w:rsid w:val="000054A6"/>
    <w:rsid w:val="00064197"/>
    <w:rsid w:val="000A363F"/>
    <w:rsid w:val="001A6C4F"/>
    <w:rsid w:val="002B370B"/>
    <w:rsid w:val="00313771"/>
    <w:rsid w:val="00317F65"/>
    <w:rsid w:val="00322DB0"/>
    <w:rsid w:val="00341E65"/>
    <w:rsid w:val="00497FB9"/>
    <w:rsid w:val="005C5FDD"/>
    <w:rsid w:val="006C1712"/>
    <w:rsid w:val="0080574F"/>
    <w:rsid w:val="00811BF4"/>
    <w:rsid w:val="00834130"/>
    <w:rsid w:val="009346D7"/>
    <w:rsid w:val="00945182"/>
    <w:rsid w:val="00B808D2"/>
    <w:rsid w:val="00C94D33"/>
    <w:rsid w:val="00C96515"/>
    <w:rsid w:val="00D92EA1"/>
    <w:rsid w:val="00F60233"/>
    <w:rsid w:val="00FA0348"/>
    <w:rsid w:val="75F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4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header"/>
    <w:basedOn w:val="7"/>
    <w:link w:val="14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7">
    <w:name w:val="Standard"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Times New Roman" w:cs="Times New Roman"/>
      <w:kern w:val="3"/>
      <w:sz w:val="22"/>
      <w:szCs w:val="22"/>
      <w:lang w:val="en-IN" w:eastAsia="en-US" w:bidi="ar-SA"/>
    </w:rPr>
  </w:style>
  <w:style w:type="character" w:styleId="8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6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character" w:styleId="10">
    <w:name w:val="Hyperlink"/>
    <w:basedOn w:val="3"/>
    <w:semiHidden/>
    <w:unhideWhenUsed/>
    <w:uiPriority w:val="99"/>
    <w:rPr>
      <w:color w:val="0000FF"/>
      <w:u w:val="single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3"/>
    <w:qFormat/>
    <w:uiPriority w:val="22"/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3"/>
    <w:link w:val="6"/>
    <w:uiPriority w:val="0"/>
    <w:rPr>
      <w:rFonts w:ascii="Calibri" w:hAnsi="Calibri" w:eastAsia="Times New Roman" w:cs="Times New Roman"/>
      <w:kern w:val="3"/>
      <w:lang w:val="en-IN"/>
    </w:rPr>
  </w:style>
  <w:style w:type="character" w:customStyle="1" w:styleId="15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TML Preformatted Char"/>
    <w:basedOn w:val="3"/>
    <w:link w:val="9"/>
    <w:semiHidden/>
    <w:uiPriority w:val="99"/>
    <w:rPr>
      <w:rFonts w:ascii="Consolas" w:hAnsi="Consolas"/>
      <w:sz w:val="20"/>
      <w:szCs w:val="20"/>
    </w:rPr>
  </w:style>
  <w:style w:type="character" w:customStyle="1" w:styleId="17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362</Words>
  <Characters>2065</Characters>
  <Lines>17</Lines>
  <Paragraphs>4</Paragraphs>
  <TotalTime>36</TotalTime>
  <ScaleCrop>false</ScaleCrop>
  <LinksUpToDate>false</LinksUpToDate>
  <CharactersWithSpaces>2423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2021-02-04T11:00:00Z</dcterms:created>
  <dc:creator>SHUBH</dc:creator>
  <cp:lastModifiedBy>harsh</cp:lastModifiedBy>
  <dcterms:modified xsi:type="dcterms:W3CDTF">2021-03-04T10:57:10Z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  <property fmtid="{D5CDD505-2E9C-101B-9397-08002B2CF9AE}" pid="3" name="KSOProductBuildVer">
    <vt:lpwstr>1033-11.1.0.10161</vt:lpwstr>
  </property>
</Properties>
</file>