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00"/>
      </w:pPr>
      <w:r>
        <w:rPr>
          <w:rFonts w:ascii="Arial" w:hAnsi="Arial" w:cs="Arial"/>
          <w:sz w:val="28"/>
          <w:sz-cs w:val="28"/>
          <w:spacing w:val="0"/>
          <w:color w:val="2A2C2E"/>
        </w:rPr>
        <w:t xml:space="preserve">Cryptocurrency Assignments from courser.</w:t>
      </w:r>
    </w:p>
    <w:p>
      <w:pPr>
        <w:spacing w:after="400"/>
      </w:pPr>
      <w:r>
        <w:rPr>
          <w:rFonts w:ascii="Arial" w:hAnsi="Arial" w:cs="Arial"/>
          <w:sz w:val="28"/>
          <w:sz-cs w:val="28"/>
          <w:spacing w:val="0"/>
          <w:color w:val="2A2C2E"/>
        </w:rPr>
        <w:t xml:space="preserve">1. Scrooge Coins.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