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FFC3" w14:textId="77777777" w:rsidR="006E004C" w:rsidRDefault="006E004C"/>
    <w:p w14:paraId="5E79C81C" w14:textId="77777777" w:rsidR="006E004C" w:rsidRDefault="006E004C"/>
    <w:p w14:paraId="49044977" w14:textId="3864C1DE" w:rsidR="006E004C" w:rsidRDefault="006E004C" w:rsidP="002B1988">
      <w:pPr>
        <w:jc w:val="center"/>
      </w:pPr>
    </w:p>
    <w:p w14:paraId="7A55DDA7" w14:textId="77777777" w:rsidR="006E004C" w:rsidRPr="002B1988" w:rsidRDefault="00000000" w:rsidP="002B1988">
      <w:pPr>
        <w:jc w:val="center"/>
        <w:rPr>
          <w:sz w:val="28"/>
          <w:szCs w:val="28"/>
        </w:rPr>
      </w:pPr>
      <w:r w:rsidRPr="002B1988">
        <w:rPr>
          <w:b/>
          <w:color w:val="17365D"/>
          <w:sz w:val="28"/>
          <w:szCs w:val="28"/>
        </w:rPr>
        <w:t>INTERNSHIP PROJECT REPORT</w:t>
      </w:r>
    </w:p>
    <w:p w14:paraId="4B255890" w14:textId="77777777" w:rsidR="006E004C" w:rsidRDefault="006E004C"/>
    <w:p w14:paraId="72C360C1" w14:textId="77777777" w:rsidR="006E004C" w:rsidRDefault="00000000">
      <w:pPr>
        <w:jc w:val="center"/>
      </w:pPr>
      <w:r>
        <w:rPr>
          <w:b/>
          <w:color w:val="17365D"/>
          <w:sz w:val="48"/>
        </w:rPr>
        <w:t>SMART BATTERY MANAGEMENT SYSTEM</w:t>
      </w:r>
    </w:p>
    <w:p w14:paraId="4C63C127" w14:textId="77777777" w:rsidR="006E004C" w:rsidRDefault="00000000">
      <w:pPr>
        <w:jc w:val="center"/>
      </w:pPr>
      <w:r>
        <w:rPr>
          <w:i/>
          <w:color w:val="666666"/>
          <w:sz w:val="24"/>
        </w:rPr>
        <w:t>Design and Implementation of an ESP32-based Battery Monitoring, Protection and IoT Telemetry Prototype</w:t>
      </w:r>
    </w:p>
    <w:p w14:paraId="57617AF4" w14:textId="36B00594" w:rsidR="006E004C" w:rsidRDefault="0045231F" w:rsidP="003D31CF">
      <w:pPr>
        <w:jc w:val="center"/>
      </w:pPr>
      <w:r>
        <w:rPr>
          <w:noProof/>
        </w:rPr>
        <w:drawing>
          <wp:inline distT="0" distB="0" distL="0" distR="0" wp14:anchorId="2973256A" wp14:editId="7F73F29A">
            <wp:extent cx="4292221" cy="799465"/>
            <wp:effectExtent l="0" t="0" r="0" b="635"/>
            <wp:docPr id="159535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5653" name="Picture 159535653"/>
                    <pic:cNvPicPr/>
                  </pic:nvPicPr>
                  <pic:blipFill>
                    <a:blip r:embed="rId8"/>
                    <a:stretch>
                      <a:fillRect/>
                    </a:stretch>
                  </pic:blipFill>
                  <pic:spPr>
                    <a:xfrm>
                      <a:off x="0" y="0"/>
                      <a:ext cx="4540464" cy="845702"/>
                    </a:xfrm>
                    <a:prstGeom prst="rect">
                      <a:avLst/>
                    </a:prstGeom>
                  </pic:spPr>
                </pic:pic>
              </a:graphicData>
            </a:graphic>
          </wp:inline>
        </w:drawing>
      </w:r>
    </w:p>
    <w:p w14:paraId="51B6C9D1" w14:textId="77777777" w:rsidR="006E004C" w:rsidRDefault="00000000">
      <w:pPr>
        <w:jc w:val="center"/>
      </w:pPr>
      <w:r>
        <w:rPr>
          <w:b/>
          <w:color w:val="17365D"/>
        </w:rPr>
        <w:t xml:space="preserve">Submitted by: </w:t>
      </w:r>
      <w:r>
        <w:rPr>
          <w:color w:val="202020"/>
        </w:rPr>
        <w:t>Harsh Patel</w:t>
      </w:r>
    </w:p>
    <w:p w14:paraId="6C693555" w14:textId="56B2F8FB" w:rsidR="006E004C" w:rsidRDefault="00000000">
      <w:pPr>
        <w:jc w:val="center"/>
      </w:pPr>
      <w:r>
        <w:rPr>
          <w:b/>
          <w:color w:val="17365D"/>
        </w:rPr>
        <w:t xml:space="preserve">SRN: </w:t>
      </w:r>
      <w:r w:rsidR="0045231F">
        <w:rPr>
          <w:color w:val="202020"/>
        </w:rPr>
        <w:t>PES2UG24EC035</w:t>
      </w:r>
    </w:p>
    <w:p w14:paraId="4D124BAB" w14:textId="56FFFBC6" w:rsidR="006E004C" w:rsidRDefault="00000000" w:rsidP="0045231F">
      <w:pPr>
        <w:jc w:val="center"/>
      </w:pPr>
      <w:r>
        <w:rPr>
          <w:b/>
          <w:color w:val="17365D"/>
        </w:rPr>
        <w:t xml:space="preserve">Internship Organization: </w:t>
      </w:r>
      <w:r>
        <w:rPr>
          <w:color w:val="202020"/>
        </w:rPr>
        <w:t>Elevance Skills</w:t>
      </w:r>
      <w:r w:rsidR="0045231F">
        <w:t xml:space="preserve"> Technologies</w:t>
      </w:r>
    </w:p>
    <w:p w14:paraId="51EDB61D" w14:textId="2FBF8FA5" w:rsidR="006E004C" w:rsidRDefault="00000000">
      <w:pPr>
        <w:jc w:val="center"/>
      </w:pPr>
      <w:r>
        <w:rPr>
          <w:b/>
          <w:color w:val="17365D"/>
        </w:rPr>
        <w:t xml:space="preserve">Industry Mentor: </w:t>
      </w:r>
      <w:r w:rsidR="0045231F">
        <w:rPr>
          <w:color w:val="202020"/>
        </w:rPr>
        <w:t xml:space="preserve">JAYANTH V </w:t>
      </w:r>
    </w:p>
    <w:p w14:paraId="27704BF5" w14:textId="7E563A8F" w:rsidR="006E004C" w:rsidRDefault="00000000">
      <w:pPr>
        <w:jc w:val="center"/>
      </w:pPr>
      <w:r>
        <w:rPr>
          <w:b/>
          <w:color w:val="17365D"/>
        </w:rPr>
        <w:t xml:space="preserve">Internship Period: </w:t>
      </w:r>
      <w:r w:rsidR="0045231F">
        <w:rPr>
          <w:b/>
          <w:color w:val="17365D"/>
        </w:rPr>
        <w:t xml:space="preserve"> </w:t>
      </w:r>
      <w:r w:rsidR="0045231F" w:rsidRPr="0045231F">
        <w:rPr>
          <w:b/>
          <w:color w:val="A04646"/>
          <w:sz w:val="24"/>
          <w:szCs w:val="24"/>
        </w:rPr>
        <w:t>June 1, 2026</w:t>
      </w:r>
      <w:r w:rsidR="0045231F">
        <w:rPr>
          <w:b/>
          <w:color w:val="A04646"/>
          <w:sz w:val="28"/>
        </w:rPr>
        <w:t xml:space="preserve"> </w:t>
      </w:r>
      <w:r w:rsidR="0045231F">
        <w:rPr>
          <w:b/>
          <w:color w:val="A04646"/>
          <w:sz w:val="28"/>
        </w:rPr>
        <w:t xml:space="preserve">  </w:t>
      </w:r>
      <w:r w:rsidR="0045231F">
        <w:rPr>
          <w:color w:val="202020"/>
        </w:rPr>
        <w:t xml:space="preserve">TO </w:t>
      </w:r>
      <w:r>
        <w:rPr>
          <w:color w:val="202020"/>
        </w:rPr>
        <w:t xml:space="preserve"> </w:t>
      </w:r>
      <w:r w:rsidR="0045231F">
        <w:rPr>
          <w:color w:val="202020"/>
        </w:rPr>
        <w:t xml:space="preserve"> </w:t>
      </w:r>
      <w:r w:rsidR="0045231F" w:rsidRPr="0045231F">
        <w:rPr>
          <w:b/>
          <w:color w:val="A04646"/>
          <w:sz w:val="24"/>
          <w:szCs w:val="24"/>
        </w:rPr>
        <w:t>July 1, 2026</w:t>
      </w:r>
    </w:p>
    <w:p w14:paraId="1A1EAC2E" w14:textId="3689E0C4" w:rsidR="006E004C" w:rsidRDefault="00000000">
      <w:pPr>
        <w:jc w:val="center"/>
      </w:pPr>
      <w:r>
        <w:rPr>
          <w:b/>
          <w:color w:val="17365D"/>
        </w:rPr>
        <w:t xml:space="preserve">Academic Year: </w:t>
      </w:r>
      <w:r>
        <w:rPr>
          <w:color w:val="202020"/>
        </w:rPr>
        <w:t>20</w:t>
      </w:r>
      <w:r w:rsidR="0045231F">
        <w:rPr>
          <w:color w:val="202020"/>
        </w:rPr>
        <w:t>26</w:t>
      </w:r>
      <w:r>
        <w:rPr>
          <w:color w:val="202020"/>
        </w:rPr>
        <w:t>-20</w:t>
      </w:r>
      <w:r w:rsidR="0045231F">
        <w:rPr>
          <w:color w:val="202020"/>
        </w:rPr>
        <w:t>27</w:t>
      </w:r>
    </w:p>
    <w:p w14:paraId="25C020B4" w14:textId="77777777" w:rsidR="006E004C" w:rsidRDefault="006E004C"/>
    <w:p w14:paraId="56B35183" w14:textId="5A94E6AE" w:rsidR="006E004C" w:rsidRDefault="006E004C">
      <w:pPr>
        <w:jc w:val="center"/>
      </w:pPr>
    </w:p>
    <w:p w14:paraId="384AEA4E" w14:textId="77777777" w:rsidR="006E004C" w:rsidRDefault="00000000">
      <w:r>
        <w:br w:type="page"/>
      </w:r>
    </w:p>
    <w:p w14:paraId="2D0B7267" w14:textId="77777777" w:rsidR="006E004C" w:rsidRDefault="00000000">
      <w:pPr>
        <w:pStyle w:val="Heading1"/>
        <w:spacing w:before="240" w:after="100"/>
        <w:rPr>
          <w:rFonts w:ascii="Aptos" w:hAnsi="Aptos"/>
        </w:rPr>
      </w:pPr>
      <w:r>
        <w:rPr>
          <w:rFonts w:ascii="Aptos" w:hAnsi="Aptos"/>
        </w:rPr>
        <w:lastRenderedPageBreak/>
        <w:t>INTERNSHIP CERTIFICATE</w:t>
      </w:r>
    </w:p>
    <w:p w14:paraId="4A39F975" w14:textId="39B36D1B" w:rsidR="003D31CF" w:rsidRPr="003D31CF" w:rsidRDefault="00297D82" w:rsidP="003D31CF">
      <w:r w:rsidRPr="00297D82">
        <w:drawing>
          <wp:inline distT="0" distB="0" distL="0" distR="0" wp14:anchorId="336D84F1" wp14:editId="5F1E10D3">
            <wp:extent cx="6217920" cy="4468495"/>
            <wp:effectExtent l="0" t="0" r="0" b="8255"/>
            <wp:docPr id="203590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4950" name=""/>
                    <pic:cNvPicPr/>
                  </pic:nvPicPr>
                  <pic:blipFill>
                    <a:blip r:embed="rId9"/>
                    <a:stretch>
                      <a:fillRect/>
                    </a:stretch>
                  </pic:blipFill>
                  <pic:spPr>
                    <a:xfrm>
                      <a:off x="0" y="0"/>
                      <a:ext cx="6217920" cy="4468495"/>
                    </a:xfrm>
                    <a:prstGeom prst="rect">
                      <a:avLst/>
                    </a:prstGeom>
                  </pic:spPr>
                </pic:pic>
              </a:graphicData>
            </a:graphic>
          </wp:inline>
        </w:drawing>
      </w:r>
    </w:p>
    <w:p w14:paraId="2B309882" w14:textId="3462C7E9" w:rsidR="006E004C" w:rsidRDefault="00000000">
      <w:r>
        <w:rPr>
          <w:color w:val="202020"/>
        </w:rPr>
        <w:t xml:space="preserve">This is to certify that Mr. Harsh Patel (SRN: </w:t>
      </w:r>
      <w:r w:rsidR="0045231F">
        <w:rPr>
          <w:color w:val="202020"/>
        </w:rPr>
        <w:t>PES2UG24EC035</w:t>
      </w:r>
      <w:r>
        <w:rPr>
          <w:color w:val="202020"/>
        </w:rPr>
        <w:t xml:space="preserve">) has satisfactorily completed the internship project titled “Smart Battery Management System” at Elevance Skills </w:t>
      </w:r>
      <w:proofErr w:type="gramStart"/>
      <w:r>
        <w:rPr>
          <w:color w:val="202020"/>
        </w:rPr>
        <w:t xml:space="preserve">during </w:t>
      </w:r>
      <w:r w:rsidR="0045231F">
        <w:rPr>
          <w:color w:val="202020"/>
        </w:rPr>
        <w:t xml:space="preserve"> June</w:t>
      </w:r>
      <w:proofErr w:type="gramEnd"/>
      <w:r w:rsidR="0045231F">
        <w:rPr>
          <w:color w:val="202020"/>
        </w:rPr>
        <w:t xml:space="preserve"> 1</w:t>
      </w:r>
      <w:r>
        <w:rPr>
          <w:color w:val="202020"/>
        </w:rPr>
        <w:t xml:space="preserve"> to </w:t>
      </w:r>
      <w:r w:rsidR="0045231F">
        <w:rPr>
          <w:color w:val="202020"/>
        </w:rPr>
        <w:t>July 1</w:t>
      </w:r>
      <w:r>
        <w:rPr>
          <w:color w:val="202020"/>
        </w:rPr>
        <w:t>. The work presented in this report was carried out under the prescribed internship framework and is submitted toward the academic requirements of PES University.</w:t>
      </w:r>
    </w:p>
    <w:p w14:paraId="02578AD2" w14:textId="77777777" w:rsidR="006E004C" w:rsidRDefault="00000000">
      <w:r>
        <w:rPr>
          <w:color w:val="202020"/>
        </w:rPr>
        <w:t>The project demonstrates an ESP32-based prototype for multi-cell battery monitoring, protective action, on-device display and cloud telemetry.</w:t>
      </w:r>
    </w:p>
    <w:p w14:paraId="73755AB9" w14:textId="77777777" w:rsidR="006E004C" w:rsidRDefault="006E004C"/>
    <w:tbl>
      <w:tblPr>
        <w:tblW w:w="0" w:type="auto"/>
        <w:jc w:val="center"/>
        <w:tblLayout w:type="fixed"/>
        <w:tblLook w:val="04A0" w:firstRow="1" w:lastRow="0" w:firstColumn="1" w:lastColumn="0" w:noHBand="0" w:noVBand="1"/>
      </w:tblPr>
      <w:tblGrid>
        <w:gridCol w:w="3120"/>
        <w:gridCol w:w="3120"/>
        <w:gridCol w:w="3120"/>
      </w:tblGrid>
      <w:tr w:rsidR="006E004C" w14:paraId="49080EEE" w14:textId="77777777">
        <w:trPr>
          <w:jc w:val="center"/>
        </w:trPr>
        <w:tc>
          <w:tcPr>
            <w:tcW w:w="3120" w:type="dxa"/>
          </w:tcPr>
          <w:p w14:paraId="78267380" w14:textId="1E2EF8AE" w:rsidR="006E004C" w:rsidRDefault="00000000">
            <w:pPr>
              <w:jc w:val="center"/>
            </w:pPr>
            <w:r>
              <w:rPr>
                <w:color w:val="202020"/>
                <w:sz w:val="20"/>
              </w:rPr>
              <w:br/>
            </w:r>
            <w:r>
              <w:rPr>
                <w:color w:val="202020"/>
                <w:sz w:val="20"/>
              </w:rPr>
              <w:br/>
            </w:r>
          </w:p>
        </w:tc>
        <w:tc>
          <w:tcPr>
            <w:tcW w:w="3120" w:type="dxa"/>
          </w:tcPr>
          <w:p w14:paraId="7629F5D9" w14:textId="550E15A0" w:rsidR="006E004C" w:rsidRDefault="00000000">
            <w:pPr>
              <w:jc w:val="center"/>
            </w:pPr>
            <w:r>
              <w:rPr>
                <w:color w:val="202020"/>
                <w:sz w:val="20"/>
              </w:rPr>
              <w:br/>
            </w:r>
            <w:r>
              <w:rPr>
                <w:color w:val="202020"/>
                <w:sz w:val="20"/>
              </w:rPr>
              <w:br/>
            </w:r>
          </w:p>
        </w:tc>
        <w:tc>
          <w:tcPr>
            <w:tcW w:w="3120" w:type="dxa"/>
          </w:tcPr>
          <w:p w14:paraId="42C98BE1" w14:textId="30C6C8B2" w:rsidR="006E004C" w:rsidRDefault="00000000">
            <w:pPr>
              <w:jc w:val="center"/>
            </w:pPr>
            <w:r>
              <w:rPr>
                <w:color w:val="202020"/>
                <w:sz w:val="20"/>
              </w:rPr>
              <w:br/>
            </w:r>
            <w:r>
              <w:rPr>
                <w:color w:val="202020"/>
                <w:sz w:val="20"/>
              </w:rPr>
              <w:br/>
              <w:t>________________________</w:t>
            </w:r>
            <w:r>
              <w:rPr>
                <w:color w:val="202020"/>
                <w:sz w:val="20"/>
              </w:rPr>
              <w:br/>
            </w:r>
            <w:r w:rsidR="003D31CF">
              <w:rPr>
                <w:b/>
                <w:color w:val="17365D"/>
                <w:sz w:val="18"/>
              </w:rPr>
              <w:t>Industry Mentor</w:t>
            </w:r>
            <w:r w:rsidR="003D31CF">
              <w:rPr>
                <w:b/>
                <w:color w:val="17365D"/>
                <w:sz w:val="18"/>
              </w:rPr>
              <w:br/>
              <w:t>JAYANTH V</w:t>
            </w:r>
          </w:p>
        </w:tc>
      </w:tr>
    </w:tbl>
    <w:p w14:paraId="55319248" w14:textId="77777777" w:rsidR="006E004C" w:rsidRDefault="00000000">
      <w:r>
        <w:br w:type="page"/>
      </w:r>
    </w:p>
    <w:p w14:paraId="69C5BB7B" w14:textId="77777777" w:rsidR="006E004C" w:rsidRDefault="00000000">
      <w:pPr>
        <w:pStyle w:val="Heading1"/>
        <w:spacing w:before="240" w:after="100"/>
      </w:pPr>
      <w:r>
        <w:rPr>
          <w:rFonts w:ascii="Aptos" w:hAnsi="Aptos"/>
        </w:rPr>
        <w:lastRenderedPageBreak/>
        <w:t>DECLARATION</w:t>
      </w:r>
    </w:p>
    <w:p w14:paraId="61B64A07" w14:textId="1A2FA534" w:rsidR="006E004C" w:rsidRDefault="00000000">
      <w:r>
        <w:rPr>
          <w:color w:val="202020"/>
        </w:rPr>
        <w:t xml:space="preserve">I, Harsh Patel </w:t>
      </w:r>
      <w:r w:rsidR="00697260">
        <w:rPr>
          <w:color w:val="202020"/>
        </w:rPr>
        <w:t>(SRN: PES2UG24EC035)</w:t>
      </w:r>
      <w:r>
        <w:rPr>
          <w:color w:val="202020"/>
        </w:rPr>
        <w:t>, declare that this internship project report entitled “Smart Battery Management System” is an original record of work completed by me during my internship at Elevance Skills. The report has not been submitted, in whole or in part, to any other university or institution for the award of any degree or certification.</w:t>
      </w:r>
    </w:p>
    <w:p w14:paraId="2942E169" w14:textId="77777777" w:rsidR="006E004C" w:rsidRDefault="00000000">
      <w:r>
        <w:rPr>
          <w:color w:val="202020"/>
        </w:rPr>
        <w:t>All technical references and third-party resources used in the preparation of this report have been acknowledged in the references section.</w:t>
      </w:r>
    </w:p>
    <w:p w14:paraId="05CE3E15" w14:textId="77777777" w:rsidR="006E004C" w:rsidRDefault="006E004C"/>
    <w:tbl>
      <w:tblPr>
        <w:tblW w:w="0" w:type="auto"/>
        <w:jc w:val="center"/>
        <w:tblLayout w:type="fixed"/>
        <w:tblLook w:val="04A0" w:firstRow="1" w:lastRow="0" w:firstColumn="1" w:lastColumn="0" w:noHBand="0" w:noVBand="1"/>
      </w:tblPr>
      <w:tblGrid>
        <w:gridCol w:w="4680"/>
        <w:gridCol w:w="4680"/>
      </w:tblGrid>
      <w:tr w:rsidR="006E004C" w14:paraId="419251F3" w14:textId="77777777">
        <w:trPr>
          <w:jc w:val="center"/>
        </w:trPr>
        <w:tc>
          <w:tcPr>
            <w:tcW w:w="4680" w:type="dxa"/>
          </w:tcPr>
          <w:p w14:paraId="5430634D" w14:textId="77777777" w:rsidR="006E004C" w:rsidRDefault="00000000">
            <w:pPr>
              <w:jc w:val="center"/>
            </w:pPr>
            <w:r>
              <w:rPr>
                <w:color w:val="202020"/>
                <w:sz w:val="20"/>
              </w:rPr>
              <w:br/>
            </w:r>
            <w:r>
              <w:rPr>
                <w:color w:val="202020"/>
                <w:sz w:val="20"/>
              </w:rPr>
              <w:br/>
              <w:t>________________________</w:t>
            </w:r>
            <w:r>
              <w:rPr>
                <w:color w:val="202020"/>
                <w:sz w:val="20"/>
              </w:rPr>
              <w:br/>
            </w:r>
            <w:r>
              <w:rPr>
                <w:b/>
                <w:color w:val="17365D"/>
                <w:sz w:val="18"/>
              </w:rPr>
              <w:t>Student Signature</w:t>
            </w:r>
            <w:r>
              <w:rPr>
                <w:b/>
                <w:color w:val="17365D"/>
                <w:sz w:val="18"/>
              </w:rPr>
              <w:br/>
              <w:t>Harsh Patel</w:t>
            </w:r>
          </w:p>
        </w:tc>
        <w:tc>
          <w:tcPr>
            <w:tcW w:w="4680" w:type="dxa"/>
          </w:tcPr>
          <w:p w14:paraId="5F5E593D" w14:textId="7588D3A9" w:rsidR="006E004C" w:rsidRDefault="00000000">
            <w:pPr>
              <w:jc w:val="center"/>
            </w:pPr>
            <w:r>
              <w:rPr>
                <w:color w:val="202020"/>
                <w:sz w:val="20"/>
              </w:rPr>
              <w:br/>
            </w:r>
            <w:r>
              <w:rPr>
                <w:color w:val="202020"/>
                <w:sz w:val="20"/>
              </w:rPr>
              <w:br/>
              <w:t>________________________</w:t>
            </w:r>
            <w:r>
              <w:rPr>
                <w:color w:val="202020"/>
                <w:sz w:val="20"/>
              </w:rPr>
              <w:br/>
            </w:r>
            <w:r>
              <w:rPr>
                <w:b/>
                <w:color w:val="17365D"/>
                <w:sz w:val="18"/>
              </w:rPr>
              <w:t>Date</w:t>
            </w:r>
            <w:r>
              <w:rPr>
                <w:b/>
                <w:color w:val="17365D"/>
                <w:sz w:val="18"/>
              </w:rPr>
              <w:br/>
            </w:r>
            <w:r w:rsidR="00697260">
              <w:rPr>
                <w:b/>
                <w:color w:val="17365D"/>
                <w:sz w:val="18"/>
              </w:rPr>
              <w:t>0</w:t>
            </w:r>
            <w:r w:rsidR="00297D82">
              <w:rPr>
                <w:b/>
                <w:color w:val="17365D"/>
                <w:sz w:val="18"/>
              </w:rPr>
              <w:t>1</w:t>
            </w:r>
            <w:r w:rsidR="00697260">
              <w:rPr>
                <w:b/>
                <w:color w:val="17365D"/>
                <w:sz w:val="18"/>
              </w:rPr>
              <w:t>/08/2026</w:t>
            </w:r>
          </w:p>
        </w:tc>
      </w:tr>
    </w:tbl>
    <w:p w14:paraId="255EBA7C" w14:textId="77777777" w:rsidR="006E004C" w:rsidRDefault="00000000">
      <w:r>
        <w:br w:type="page"/>
      </w:r>
    </w:p>
    <w:p w14:paraId="3E24ED68" w14:textId="77777777" w:rsidR="006E004C" w:rsidRDefault="00000000">
      <w:pPr>
        <w:pStyle w:val="Heading1"/>
        <w:spacing w:before="240" w:after="100"/>
      </w:pPr>
      <w:r>
        <w:rPr>
          <w:rFonts w:ascii="Aptos" w:hAnsi="Aptos"/>
        </w:rPr>
        <w:lastRenderedPageBreak/>
        <w:t>ACKNOWLEDGEMENT</w:t>
      </w:r>
    </w:p>
    <w:p w14:paraId="29B477C3" w14:textId="779B0766" w:rsidR="006E004C" w:rsidRDefault="00000000">
      <w:r>
        <w:rPr>
          <w:color w:val="202020"/>
        </w:rPr>
        <w:t xml:space="preserve">I express my sincere gratitude to Elevance Skills for providing the opportunity to undertake this internship and to explore an applied embedded-systems project. I thank my industry mentor, </w:t>
      </w:r>
      <w:r w:rsidR="00697260">
        <w:rPr>
          <w:color w:val="202020"/>
        </w:rPr>
        <w:t>JAYANTH V</w:t>
      </w:r>
      <w:r>
        <w:rPr>
          <w:color w:val="202020"/>
        </w:rPr>
        <w:t>, for guidance on project direction and professional practices.</w:t>
      </w:r>
    </w:p>
    <w:p w14:paraId="1571FEA7" w14:textId="3E8248C6" w:rsidR="00697260" w:rsidRPr="00697260" w:rsidRDefault="00697260" w:rsidP="00697260">
      <w:pPr>
        <w:rPr>
          <w:rFonts w:cs="Times New Roman"/>
          <w:szCs w:val="21"/>
        </w:rPr>
      </w:pPr>
      <w:r w:rsidRPr="00697260">
        <w:rPr>
          <w:rFonts w:cs="Times New Roman"/>
          <w:szCs w:val="21"/>
        </w:rPr>
        <w:t xml:space="preserve">I am grateful to the internship coordinator Dr B Sireesha, Dept. of Electronics and Communication Engineering, PES University- Electronic City Campus for organizing, managing and helping out with the entire process. I am grateful to the Dept. of Electronics and Communication </w:t>
      </w:r>
      <w:proofErr w:type="gramStart"/>
      <w:r w:rsidRPr="00697260">
        <w:rPr>
          <w:rFonts w:cs="Times New Roman"/>
          <w:szCs w:val="21"/>
        </w:rPr>
        <w:t>Engineering ,</w:t>
      </w:r>
      <w:proofErr w:type="gramEnd"/>
      <w:r w:rsidRPr="00697260">
        <w:rPr>
          <w:rFonts w:cs="Times New Roman"/>
          <w:szCs w:val="21"/>
        </w:rPr>
        <w:t xml:space="preserve"> PES University- Electronic City Campus for organizing, managing and helping out with the entire process. I take this opportunity to thank Dr. Ajey S N </w:t>
      </w:r>
      <w:proofErr w:type="gramStart"/>
      <w:r w:rsidRPr="00697260">
        <w:rPr>
          <w:rFonts w:cs="Times New Roman"/>
          <w:szCs w:val="21"/>
        </w:rPr>
        <w:t>R ,</w:t>
      </w:r>
      <w:proofErr w:type="gramEnd"/>
      <w:r w:rsidRPr="00697260">
        <w:rPr>
          <w:rFonts w:cs="Times New Roman"/>
          <w:szCs w:val="21"/>
        </w:rPr>
        <w:t xml:space="preserve"> Chairperson, Department of Electronics and Communication Engineering, PES University – Electronic City Campus, for all the knowledge and support I have received from the department. I am deeply grateful to Prof. Jawahar Doreswamy, Chancellor, PES University, Dr. </w:t>
      </w:r>
      <w:proofErr w:type="spellStart"/>
      <w:r w:rsidRPr="00697260">
        <w:rPr>
          <w:rFonts w:cs="Times New Roman"/>
          <w:szCs w:val="21"/>
        </w:rPr>
        <w:t>Suryaprasad</w:t>
      </w:r>
      <w:proofErr w:type="spellEnd"/>
      <w:r w:rsidRPr="00697260">
        <w:rPr>
          <w:rFonts w:cs="Times New Roman"/>
          <w:szCs w:val="21"/>
        </w:rPr>
        <w:t xml:space="preserve"> J, Vice-Chancellor, PES University, Dr Nagarjuna Sadineni, Pro Vice Chancellor, PES University for providing me various opportunities and enlightenment every step of the way. Finally, this internship could not have been completed without the continual support and encouragement I have received from my parents and my friends.</w:t>
      </w:r>
    </w:p>
    <w:p w14:paraId="5A6AA115" w14:textId="1D2D0371" w:rsidR="006E004C" w:rsidRPr="00297D82" w:rsidRDefault="00000000" w:rsidP="00297D82">
      <w:pPr>
        <w:rPr>
          <w:szCs w:val="21"/>
        </w:rPr>
      </w:pPr>
      <w:r w:rsidRPr="00697260">
        <w:rPr>
          <w:szCs w:val="21"/>
        </w:rPr>
        <w:br w:type="page"/>
      </w:r>
      <w:r>
        <w:rPr>
          <w:b/>
          <w:color w:val="17365D"/>
          <w:sz w:val="30"/>
        </w:rPr>
        <w:lastRenderedPageBreak/>
        <w:t>ABSTRACT</w:t>
      </w:r>
    </w:p>
    <w:p w14:paraId="47B2878F" w14:textId="77777777" w:rsidR="006E004C" w:rsidRDefault="00000000">
      <w:r>
        <w:rPr>
          <w:color w:val="202020"/>
        </w:rPr>
        <w:t>This report presents the design and implementation of a Smart Battery Management System (BMS) prototype developed during an internship at Elevance Skills. The prototype uses an ESP32 microcontroller to acquire four cell-voltage inputs, estimate pack condition, identify abnormal operating conditions and take protective action through a relay and buzzer. A 16×2 I²C LCD provides immediate local visibility, while Blynk IoT enables remote telemetry and dashboard monitoring.</w:t>
      </w:r>
    </w:p>
    <w:p w14:paraId="27074621" w14:textId="77777777" w:rsidR="006E004C" w:rsidRDefault="00000000">
      <w:r>
        <w:rPr>
          <w:color w:val="202020"/>
        </w:rPr>
        <w:t>The firmware is organized as a non-blocking, modular system. Its safety kernel evaluates voltage limits, cell imbalance, weak-cell conditions and sensor plausibility before the runtime manager selects NORMAL, DEGRADED, FAILSAFE or SHUTDOWN operation. Diagnostics and event logs support fault isolation, while configurable thresholds make the prototype suitable for controlled simulation in Wokwi and future physical validation.</w:t>
      </w:r>
    </w:p>
    <w:p w14:paraId="5D1A16E9" w14:textId="77777777" w:rsidR="006E004C" w:rsidRDefault="00000000">
      <w:r>
        <w:rPr>
          <w:color w:val="202020"/>
        </w:rPr>
        <w:t>The work demonstrates an engineering workflow that combines embedded programming, requirements analysis, safety-oriented logic, human-machine interface design and cloud-connected observability. It is a prototype for learning and demonstration; it is not certified for deployment in a production vehicle or safety-critical battery pack.</w:t>
      </w:r>
    </w:p>
    <w:p w14:paraId="4CEDC7F4" w14:textId="77777777" w:rsidR="006E004C" w:rsidRDefault="00000000">
      <w:r>
        <w:br w:type="page"/>
      </w:r>
    </w:p>
    <w:p w14:paraId="591CB747" w14:textId="77777777" w:rsidR="006E004C" w:rsidRDefault="00000000">
      <w:pPr>
        <w:pStyle w:val="Heading1"/>
        <w:spacing w:before="240" w:after="100"/>
      </w:pPr>
      <w:r>
        <w:rPr>
          <w:rFonts w:ascii="Aptos" w:hAnsi="Aptos"/>
        </w:rPr>
        <w:lastRenderedPageBreak/>
        <w:t>TABLE OF CONTENTS</w:t>
      </w:r>
    </w:p>
    <w:p w14:paraId="3DAFFE41" w14:textId="77777777" w:rsidR="006E004C" w:rsidRDefault="00000000">
      <w:pPr>
        <w:spacing w:after="40"/>
      </w:pPr>
      <w:r>
        <w:rPr>
          <w:color w:val="202020"/>
          <w:sz w:val="20"/>
        </w:rPr>
        <w:t>Certificate</w:t>
      </w:r>
      <w:r>
        <w:rPr>
          <w:color w:val="666666"/>
          <w:sz w:val="18"/>
        </w:rPr>
        <w:t xml:space="preserve">  ................................................................  1</w:t>
      </w:r>
    </w:p>
    <w:p w14:paraId="23B9C6D3" w14:textId="77777777" w:rsidR="006E004C" w:rsidRDefault="00000000">
      <w:pPr>
        <w:spacing w:after="40"/>
      </w:pPr>
      <w:r>
        <w:rPr>
          <w:color w:val="202020"/>
          <w:sz w:val="20"/>
        </w:rPr>
        <w:t>Declaration</w:t>
      </w:r>
      <w:r>
        <w:rPr>
          <w:color w:val="666666"/>
          <w:sz w:val="18"/>
        </w:rPr>
        <w:t xml:space="preserve">  ................................................................  2</w:t>
      </w:r>
    </w:p>
    <w:p w14:paraId="290D63DF" w14:textId="77777777" w:rsidR="006E004C" w:rsidRDefault="00000000">
      <w:pPr>
        <w:spacing w:after="40"/>
      </w:pPr>
      <w:r>
        <w:rPr>
          <w:color w:val="202020"/>
          <w:sz w:val="20"/>
        </w:rPr>
        <w:t>Acknowledgement</w:t>
      </w:r>
      <w:r>
        <w:rPr>
          <w:color w:val="666666"/>
          <w:sz w:val="18"/>
        </w:rPr>
        <w:t xml:space="preserve">  ................................................................  3</w:t>
      </w:r>
    </w:p>
    <w:p w14:paraId="01BD25FA" w14:textId="77777777" w:rsidR="006E004C" w:rsidRDefault="00000000">
      <w:pPr>
        <w:spacing w:after="40"/>
      </w:pPr>
      <w:r>
        <w:rPr>
          <w:color w:val="202020"/>
          <w:sz w:val="20"/>
        </w:rPr>
        <w:t>Abstract</w:t>
      </w:r>
      <w:r>
        <w:rPr>
          <w:color w:val="666666"/>
          <w:sz w:val="18"/>
        </w:rPr>
        <w:t xml:space="preserve">  ................................................................  4</w:t>
      </w:r>
    </w:p>
    <w:p w14:paraId="506691A1" w14:textId="77777777" w:rsidR="006E004C" w:rsidRDefault="00000000">
      <w:pPr>
        <w:spacing w:after="40"/>
      </w:pPr>
      <w:r>
        <w:rPr>
          <w:color w:val="202020"/>
          <w:sz w:val="20"/>
        </w:rPr>
        <w:t>List of Figures</w:t>
      </w:r>
      <w:r>
        <w:rPr>
          <w:color w:val="666666"/>
          <w:sz w:val="18"/>
        </w:rPr>
        <w:t xml:space="preserve">  ................................................................  5</w:t>
      </w:r>
    </w:p>
    <w:p w14:paraId="09EDB4F8" w14:textId="77777777" w:rsidR="006E004C" w:rsidRDefault="00000000">
      <w:pPr>
        <w:spacing w:after="40"/>
      </w:pPr>
      <w:r>
        <w:rPr>
          <w:color w:val="202020"/>
          <w:sz w:val="20"/>
        </w:rPr>
        <w:t>List of Tables</w:t>
      </w:r>
      <w:r>
        <w:rPr>
          <w:color w:val="666666"/>
          <w:sz w:val="18"/>
        </w:rPr>
        <w:t xml:space="preserve">  ................................................................  6</w:t>
      </w:r>
    </w:p>
    <w:p w14:paraId="7F4452A6" w14:textId="77777777" w:rsidR="006E004C" w:rsidRDefault="00000000">
      <w:pPr>
        <w:spacing w:after="40"/>
      </w:pPr>
      <w:r>
        <w:rPr>
          <w:color w:val="202020"/>
          <w:sz w:val="20"/>
        </w:rPr>
        <w:t>1. Company Overview and Internship Context</w:t>
      </w:r>
      <w:r>
        <w:rPr>
          <w:color w:val="666666"/>
          <w:sz w:val="18"/>
        </w:rPr>
        <w:t xml:space="preserve">  ................................................................  9</w:t>
      </w:r>
    </w:p>
    <w:p w14:paraId="7B23B239" w14:textId="77777777" w:rsidR="006E004C" w:rsidRDefault="00000000">
      <w:pPr>
        <w:spacing w:after="40"/>
      </w:pPr>
      <w:r>
        <w:rPr>
          <w:color w:val="202020"/>
          <w:sz w:val="20"/>
        </w:rPr>
        <w:t>2. Internship Objectives</w:t>
      </w:r>
      <w:r>
        <w:rPr>
          <w:color w:val="666666"/>
          <w:sz w:val="18"/>
        </w:rPr>
        <w:t xml:space="preserve">  ................................................................  10</w:t>
      </w:r>
    </w:p>
    <w:p w14:paraId="237921BB" w14:textId="77777777" w:rsidR="006E004C" w:rsidRDefault="00000000">
      <w:pPr>
        <w:spacing w:after="40"/>
      </w:pPr>
      <w:r>
        <w:rPr>
          <w:color w:val="202020"/>
          <w:sz w:val="20"/>
        </w:rPr>
        <w:t>3. Problem Statement and Existing Approaches</w:t>
      </w:r>
      <w:r>
        <w:rPr>
          <w:color w:val="666666"/>
          <w:sz w:val="18"/>
        </w:rPr>
        <w:t xml:space="preserve">  ................................................................  11</w:t>
      </w:r>
    </w:p>
    <w:p w14:paraId="790FC17F" w14:textId="77777777" w:rsidR="006E004C" w:rsidRDefault="00000000">
      <w:pPr>
        <w:spacing w:after="40"/>
      </w:pPr>
      <w:r>
        <w:rPr>
          <w:color w:val="202020"/>
          <w:sz w:val="20"/>
        </w:rPr>
        <w:t>4. Project Overview and Requirements</w:t>
      </w:r>
      <w:r>
        <w:rPr>
          <w:color w:val="666666"/>
          <w:sz w:val="18"/>
        </w:rPr>
        <w:t xml:space="preserve">  ................................................................  12</w:t>
      </w:r>
    </w:p>
    <w:p w14:paraId="6C7F18AC" w14:textId="77777777" w:rsidR="006E004C" w:rsidRDefault="00000000">
      <w:pPr>
        <w:spacing w:after="40"/>
      </w:pPr>
      <w:r>
        <w:rPr>
          <w:color w:val="202020"/>
          <w:sz w:val="20"/>
        </w:rPr>
        <w:t>5. Hardware Architecture</w:t>
      </w:r>
      <w:r>
        <w:rPr>
          <w:color w:val="666666"/>
          <w:sz w:val="18"/>
        </w:rPr>
        <w:t xml:space="preserve">  ................................................................  13</w:t>
      </w:r>
    </w:p>
    <w:p w14:paraId="62E28248" w14:textId="77777777" w:rsidR="006E004C" w:rsidRDefault="00000000">
      <w:pPr>
        <w:spacing w:after="40"/>
      </w:pPr>
      <w:r>
        <w:rPr>
          <w:color w:val="202020"/>
          <w:sz w:val="20"/>
        </w:rPr>
        <w:t>6. Software Architecture and Implementation</w:t>
      </w:r>
      <w:r>
        <w:rPr>
          <w:color w:val="666666"/>
          <w:sz w:val="18"/>
        </w:rPr>
        <w:t xml:space="preserve">  ................................................................  14</w:t>
      </w:r>
    </w:p>
    <w:p w14:paraId="26ACF17A" w14:textId="77777777" w:rsidR="006E004C" w:rsidRDefault="00000000">
      <w:pPr>
        <w:spacing w:after="40"/>
      </w:pPr>
      <w:r>
        <w:rPr>
          <w:color w:val="202020"/>
          <w:sz w:val="20"/>
        </w:rPr>
        <w:t>7. Battery Analytics and Safety Kernel</w:t>
      </w:r>
      <w:r>
        <w:rPr>
          <w:color w:val="666666"/>
          <w:sz w:val="18"/>
        </w:rPr>
        <w:t xml:space="preserve">  ................................................................  15</w:t>
      </w:r>
    </w:p>
    <w:p w14:paraId="53B8AFAF" w14:textId="77777777" w:rsidR="006E004C" w:rsidRDefault="00000000">
      <w:pPr>
        <w:spacing w:after="40"/>
      </w:pPr>
      <w:r>
        <w:rPr>
          <w:color w:val="202020"/>
          <w:sz w:val="20"/>
        </w:rPr>
        <w:t>8. Runtime Management</w:t>
      </w:r>
      <w:r>
        <w:rPr>
          <w:color w:val="666666"/>
          <w:sz w:val="18"/>
        </w:rPr>
        <w:t xml:space="preserve">  ................................................................  16</w:t>
      </w:r>
    </w:p>
    <w:p w14:paraId="6F38A8A9" w14:textId="77777777" w:rsidR="006E004C" w:rsidRDefault="00000000">
      <w:pPr>
        <w:spacing w:after="40"/>
      </w:pPr>
      <w:r>
        <w:rPr>
          <w:color w:val="202020"/>
          <w:sz w:val="20"/>
        </w:rPr>
        <w:t>9. User Interfaces: LCD and Blynk IoT</w:t>
      </w:r>
      <w:r>
        <w:rPr>
          <w:color w:val="666666"/>
          <w:sz w:val="18"/>
        </w:rPr>
        <w:t xml:space="preserve">  ................................................................  17</w:t>
      </w:r>
    </w:p>
    <w:p w14:paraId="6BAB3E4C" w14:textId="77777777" w:rsidR="006E004C" w:rsidRDefault="00000000">
      <w:pPr>
        <w:spacing w:after="40"/>
      </w:pPr>
      <w:r>
        <w:rPr>
          <w:color w:val="202020"/>
          <w:sz w:val="20"/>
        </w:rPr>
        <w:t>10. Diagnostics and Event Logging</w:t>
      </w:r>
      <w:r>
        <w:rPr>
          <w:color w:val="666666"/>
          <w:sz w:val="18"/>
        </w:rPr>
        <w:t xml:space="preserve">  ................................................................  18</w:t>
      </w:r>
    </w:p>
    <w:p w14:paraId="2381E0D3" w14:textId="77777777" w:rsidR="006E004C" w:rsidRDefault="00000000">
      <w:pPr>
        <w:spacing w:after="40"/>
      </w:pPr>
      <w:r>
        <w:rPr>
          <w:color w:val="202020"/>
          <w:sz w:val="20"/>
        </w:rPr>
        <w:t>11. Testing and Validation</w:t>
      </w:r>
      <w:r>
        <w:rPr>
          <w:color w:val="666666"/>
          <w:sz w:val="18"/>
        </w:rPr>
        <w:t xml:space="preserve">  ................................................................  19</w:t>
      </w:r>
    </w:p>
    <w:p w14:paraId="489AB1D4" w14:textId="77777777" w:rsidR="006E004C" w:rsidRDefault="00000000">
      <w:pPr>
        <w:spacing w:after="40"/>
      </w:pPr>
      <w:r>
        <w:rPr>
          <w:color w:val="202020"/>
          <w:sz w:val="20"/>
        </w:rPr>
        <w:t>12. Results and Discussion</w:t>
      </w:r>
      <w:r>
        <w:rPr>
          <w:color w:val="666666"/>
          <w:sz w:val="18"/>
        </w:rPr>
        <w:t xml:space="preserve">  ................................................................  20</w:t>
      </w:r>
    </w:p>
    <w:p w14:paraId="71A4EE2D" w14:textId="77777777" w:rsidR="006E004C" w:rsidRDefault="00000000">
      <w:pPr>
        <w:spacing w:after="40"/>
      </w:pPr>
      <w:r>
        <w:rPr>
          <w:color w:val="202020"/>
          <w:sz w:val="20"/>
        </w:rPr>
        <w:t>13. Challenges Faced</w:t>
      </w:r>
      <w:r>
        <w:rPr>
          <w:color w:val="666666"/>
          <w:sz w:val="18"/>
        </w:rPr>
        <w:t xml:space="preserve">  ................................................................  21</w:t>
      </w:r>
    </w:p>
    <w:p w14:paraId="5F521E38" w14:textId="77777777" w:rsidR="006E004C" w:rsidRDefault="00000000">
      <w:pPr>
        <w:spacing w:after="40"/>
      </w:pPr>
      <w:r>
        <w:rPr>
          <w:color w:val="202020"/>
          <w:sz w:val="20"/>
        </w:rPr>
        <w:t>14. Learning Outcomes</w:t>
      </w:r>
      <w:r>
        <w:rPr>
          <w:color w:val="666666"/>
          <w:sz w:val="18"/>
        </w:rPr>
        <w:t xml:space="preserve">  ................................................................  22</w:t>
      </w:r>
    </w:p>
    <w:p w14:paraId="6C5E3D82" w14:textId="77777777" w:rsidR="006E004C" w:rsidRDefault="00000000">
      <w:pPr>
        <w:spacing w:after="40"/>
      </w:pPr>
      <w:r>
        <w:rPr>
          <w:color w:val="202020"/>
          <w:sz w:val="20"/>
        </w:rPr>
        <w:t>15. Conclusion and Future Scope</w:t>
      </w:r>
      <w:r>
        <w:rPr>
          <w:color w:val="666666"/>
          <w:sz w:val="18"/>
        </w:rPr>
        <w:t xml:space="preserve">  ................................................................  23</w:t>
      </w:r>
    </w:p>
    <w:p w14:paraId="766A8508" w14:textId="77777777" w:rsidR="006E004C" w:rsidRDefault="00000000">
      <w:pPr>
        <w:spacing w:after="40"/>
      </w:pPr>
      <w:r>
        <w:rPr>
          <w:color w:val="202020"/>
          <w:sz w:val="20"/>
        </w:rPr>
        <w:t>References</w:t>
      </w:r>
      <w:r>
        <w:rPr>
          <w:color w:val="666666"/>
          <w:sz w:val="18"/>
        </w:rPr>
        <w:t xml:space="preserve">  ................................................................  24</w:t>
      </w:r>
    </w:p>
    <w:p w14:paraId="6F7E77D1" w14:textId="77777777" w:rsidR="006E004C" w:rsidRDefault="00000000">
      <w:pPr>
        <w:spacing w:after="40"/>
      </w:pPr>
      <w:r>
        <w:rPr>
          <w:color w:val="202020"/>
          <w:sz w:val="20"/>
        </w:rPr>
        <w:t>Appendix A: Pin Mapping</w:t>
      </w:r>
      <w:r>
        <w:rPr>
          <w:color w:val="666666"/>
          <w:sz w:val="18"/>
        </w:rPr>
        <w:t xml:space="preserve">  ................................................................  25</w:t>
      </w:r>
    </w:p>
    <w:p w14:paraId="61C78D20" w14:textId="77777777" w:rsidR="006E004C" w:rsidRDefault="00000000">
      <w:pPr>
        <w:spacing w:after="40"/>
      </w:pPr>
      <w:r>
        <w:rPr>
          <w:color w:val="202020"/>
          <w:sz w:val="20"/>
        </w:rPr>
        <w:t>Appendix B: Screenshot Checklist and GitHub Placeholder</w:t>
      </w:r>
      <w:r>
        <w:rPr>
          <w:color w:val="666666"/>
          <w:sz w:val="18"/>
        </w:rPr>
        <w:t xml:space="preserve">  ................................................................  26</w:t>
      </w:r>
    </w:p>
    <w:p w14:paraId="5F5598A7" w14:textId="77777777" w:rsidR="006E004C" w:rsidRDefault="00000000">
      <w:r>
        <w:br w:type="page"/>
      </w:r>
    </w:p>
    <w:p w14:paraId="71CE2F22" w14:textId="77777777" w:rsidR="006E004C" w:rsidRDefault="00000000">
      <w:pPr>
        <w:pStyle w:val="Heading1"/>
        <w:spacing w:before="240" w:after="100"/>
      </w:pPr>
      <w:r>
        <w:rPr>
          <w:rFonts w:ascii="Aptos" w:hAnsi="Aptos"/>
        </w:rPr>
        <w:lastRenderedPageBreak/>
        <w:t>LIST OF FIGURES</w:t>
      </w:r>
    </w:p>
    <w:p w14:paraId="0DF31DD8" w14:textId="77777777" w:rsidR="006E004C" w:rsidRDefault="00000000">
      <w:r>
        <w:rPr>
          <w:color w:val="202020"/>
        </w:rPr>
        <w:t>Figure 1. Overall BMS functional architecture</w:t>
      </w:r>
    </w:p>
    <w:p w14:paraId="42CCAFED" w14:textId="77777777" w:rsidR="006E004C" w:rsidRDefault="00000000">
      <w:r>
        <w:rPr>
          <w:color w:val="202020"/>
        </w:rPr>
        <w:t>Figure 2. Hardware interconnection and signal flow</w:t>
      </w:r>
    </w:p>
    <w:p w14:paraId="4185E360" w14:textId="77777777" w:rsidR="006E004C" w:rsidRDefault="00000000">
      <w:r>
        <w:rPr>
          <w:color w:val="202020"/>
        </w:rPr>
        <w:t>Figure 3. Firmware layered architecture</w:t>
      </w:r>
    </w:p>
    <w:p w14:paraId="4870B044" w14:textId="77777777" w:rsidR="006E004C" w:rsidRDefault="00000000">
      <w:r>
        <w:rPr>
          <w:color w:val="202020"/>
        </w:rPr>
        <w:t>Figure 4. Safety decision flow</w:t>
      </w:r>
    </w:p>
    <w:p w14:paraId="26270B1A" w14:textId="77777777" w:rsidR="006E004C" w:rsidRDefault="00000000">
      <w:r>
        <w:rPr>
          <w:color w:val="202020"/>
        </w:rPr>
        <w:t>Figure 5. Runtime state-transition model</w:t>
      </w:r>
    </w:p>
    <w:p w14:paraId="42E1BB96" w14:textId="77777777" w:rsidR="006E004C" w:rsidRDefault="00000000">
      <w:r>
        <w:rPr>
          <w:color w:val="202020"/>
        </w:rPr>
        <w:t>Figure 6. LCD information pages</w:t>
      </w:r>
    </w:p>
    <w:p w14:paraId="68E64CD8" w14:textId="77777777" w:rsidR="006E004C" w:rsidRDefault="00000000">
      <w:r>
        <w:rPr>
          <w:color w:val="202020"/>
        </w:rPr>
        <w:t>Figure 7. Blynk cloud telemetry path</w:t>
      </w:r>
    </w:p>
    <w:p w14:paraId="661EF520" w14:textId="77777777" w:rsidR="006E004C" w:rsidRDefault="00000000">
      <w:r>
        <w:rPr>
          <w:color w:val="202020"/>
        </w:rPr>
        <w:t>Figure 8. Screenshot placeholders</w:t>
      </w:r>
    </w:p>
    <w:p w14:paraId="4CAEB3BA" w14:textId="77777777" w:rsidR="006E004C" w:rsidRDefault="00000000">
      <w:pPr>
        <w:pStyle w:val="Heading1"/>
        <w:spacing w:before="240" w:after="100"/>
      </w:pPr>
      <w:r>
        <w:rPr>
          <w:rFonts w:ascii="Aptos" w:hAnsi="Aptos"/>
        </w:rPr>
        <w:t>LIST OF TABLES</w:t>
      </w:r>
    </w:p>
    <w:p w14:paraId="6531BE02" w14:textId="77777777" w:rsidR="006E004C" w:rsidRDefault="00000000">
      <w:r>
        <w:rPr>
          <w:color w:val="202020"/>
        </w:rPr>
        <w:t>Table 1. Internship objectives</w:t>
      </w:r>
    </w:p>
    <w:p w14:paraId="405351F5" w14:textId="77777777" w:rsidR="006E004C" w:rsidRDefault="00000000">
      <w:r>
        <w:rPr>
          <w:color w:val="202020"/>
        </w:rPr>
        <w:t>Table 2. Functional and non-functional requirements</w:t>
      </w:r>
    </w:p>
    <w:p w14:paraId="577BE7D0" w14:textId="77777777" w:rsidR="006E004C" w:rsidRDefault="00000000">
      <w:r>
        <w:rPr>
          <w:color w:val="202020"/>
        </w:rPr>
        <w:t>Table 3. Hardware bill of materials</w:t>
      </w:r>
    </w:p>
    <w:p w14:paraId="4778FF2A" w14:textId="77777777" w:rsidR="006E004C" w:rsidRDefault="00000000">
      <w:r>
        <w:rPr>
          <w:color w:val="202020"/>
        </w:rPr>
        <w:t>Table 4. GPIO and interface allocation</w:t>
      </w:r>
    </w:p>
    <w:p w14:paraId="07E1B79E" w14:textId="77777777" w:rsidR="006E004C" w:rsidRDefault="00000000">
      <w:r>
        <w:rPr>
          <w:color w:val="202020"/>
        </w:rPr>
        <w:t>Table 5. Firmware modules</w:t>
      </w:r>
    </w:p>
    <w:p w14:paraId="794DD534" w14:textId="77777777" w:rsidR="006E004C" w:rsidRDefault="00000000">
      <w:r>
        <w:rPr>
          <w:color w:val="202020"/>
        </w:rPr>
        <w:t>Table 6. Fault classification and protective response</w:t>
      </w:r>
    </w:p>
    <w:p w14:paraId="39F91D8F" w14:textId="77777777" w:rsidR="006E004C" w:rsidRDefault="00000000">
      <w:r>
        <w:rPr>
          <w:color w:val="202020"/>
        </w:rPr>
        <w:t>Table 7. Test matrix</w:t>
      </w:r>
    </w:p>
    <w:p w14:paraId="24EFBF8F" w14:textId="77777777" w:rsidR="006E004C" w:rsidRDefault="00000000">
      <w:r>
        <w:rPr>
          <w:color w:val="202020"/>
        </w:rPr>
        <w:t>Table 8. Representative results</w:t>
      </w:r>
    </w:p>
    <w:p w14:paraId="1C9484CD" w14:textId="77777777" w:rsidR="006E004C" w:rsidRDefault="00000000">
      <w:r>
        <w:rPr>
          <w:color w:val="202020"/>
        </w:rPr>
        <w:t>Table 9. Learning outcomes</w:t>
      </w:r>
    </w:p>
    <w:p w14:paraId="08B77AA0" w14:textId="77777777" w:rsidR="006E004C" w:rsidRDefault="00000000">
      <w:r>
        <w:br w:type="page"/>
      </w:r>
    </w:p>
    <w:p w14:paraId="01E810EA" w14:textId="77777777" w:rsidR="006E004C" w:rsidRDefault="00000000">
      <w:pPr>
        <w:pStyle w:val="Heading1"/>
        <w:spacing w:before="240" w:after="100"/>
      </w:pPr>
      <w:r>
        <w:rPr>
          <w:rFonts w:ascii="Aptos" w:hAnsi="Aptos"/>
        </w:rPr>
        <w:lastRenderedPageBreak/>
        <w:t>1. COMPANY OVERVIEW AND INTERNSHIP CONTEXT</w:t>
      </w:r>
    </w:p>
    <w:p w14:paraId="3EDD8ABE" w14:textId="77777777" w:rsidR="006E004C" w:rsidRDefault="00000000">
      <w:r>
        <w:rPr>
          <w:color w:val="202020"/>
        </w:rPr>
        <w:t>Elevance Skills is presented in this report as the internship organization that supported applied learning in embedded systems, Internet of Things (IoT) and engineering project execution. The internship context emphasized converting a conceptual battery-monitoring idea into a demonstrable prototype with clear requirements, modular firmware, observable behaviour and test evidence.</w:t>
      </w:r>
    </w:p>
    <w:p w14:paraId="54207B88" w14:textId="77777777" w:rsidR="006E004C" w:rsidRDefault="00000000">
      <w:r>
        <w:rPr>
          <w:color w:val="202020"/>
        </w:rPr>
        <w:t>The project was planned as a learning-oriented engineering prototype. The intern was responsible for requirement interpretation, system partitioning, firmware development, Wokwi-based simulation, interface integration, fault testing and documentation. The resulting artifact is intended to communicate a disciplined engineering approach rather than claim production certification.</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2100"/>
        <w:gridCol w:w="3900"/>
        <w:gridCol w:w="3360"/>
      </w:tblGrid>
      <w:tr w:rsidR="006E004C" w14:paraId="626A9015" w14:textId="77777777">
        <w:trPr>
          <w:tblHeader/>
          <w:jc w:val="center"/>
        </w:trPr>
        <w:tc>
          <w:tcPr>
            <w:tcW w:w="2100" w:type="dxa"/>
            <w:shd w:val="clear" w:color="auto" w:fill="17365D"/>
            <w:tcMar>
              <w:top w:w="100" w:type="dxa"/>
              <w:left w:w="120" w:type="dxa"/>
              <w:bottom w:w="100" w:type="dxa"/>
              <w:right w:w="120" w:type="dxa"/>
            </w:tcMar>
            <w:vAlign w:val="center"/>
          </w:tcPr>
          <w:p w14:paraId="7D2FFF72" w14:textId="77777777" w:rsidR="006E004C" w:rsidRDefault="00000000">
            <w:pPr>
              <w:spacing w:after="0" w:line="252" w:lineRule="auto"/>
              <w:jc w:val="center"/>
            </w:pPr>
            <w:r>
              <w:rPr>
                <w:b/>
                <w:color w:val="FFFFFF"/>
                <w:sz w:val="18"/>
              </w:rPr>
              <w:t>Internship dimension</w:t>
            </w:r>
          </w:p>
        </w:tc>
        <w:tc>
          <w:tcPr>
            <w:tcW w:w="3900" w:type="dxa"/>
            <w:shd w:val="clear" w:color="auto" w:fill="17365D"/>
            <w:tcMar>
              <w:top w:w="100" w:type="dxa"/>
              <w:left w:w="120" w:type="dxa"/>
              <w:bottom w:w="100" w:type="dxa"/>
              <w:right w:w="120" w:type="dxa"/>
            </w:tcMar>
            <w:vAlign w:val="center"/>
          </w:tcPr>
          <w:p w14:paraId="3567BFF6" w14:textId="77777777" w:rsidR="006E004C" w:rsidRDefault="00000000">
            <w:pPr>
              <w:spacing w:after="0" w:line="252" w:lineRule="auto"/>
              <w:jc w:val="center"/>
            </w:pPr>
            <w:r>
              <w:rPr>
                <w:b/>
                <w:color w:val="FFFFFF"/>
                <w:sz w:val="18"/>
              </w:rPr>
              <w:t>Applied activity</w:t>
            </w:r>
          </w:p>
        </w:tc>
        <w:tc>
          <w:tcPr>
            <w:tcW w:w="3360" w:type="dxa"/>
            <w:shd w:val="clear" w:color="auto" w:fill="17365D"/>
            <w:tcMar>
              <w:top w:w="100" w:type="dxa"/>
              <w:left w:w="120" w:type="dxa"/>
              <w:bottom w:w="100" w:type="dxa"/>
              <w:right w:w="120" w:type="dxa"/>
            </w:tcMar>
            <w:vAlign w:val="center"/>
          </w:tcPr>
          <w:p w14:paraId="683C0A78" w14:textId="77777777" w:rsidR="006E004C" w:rsidRDefault="00000000">
            <w:pPr>
              <w:spacing w:after="0" w:line="252" w:lineRule="auto"/>
              <w:jc w:val="center"/>
            </w:pPr>
            <w:r>
              <w:rPr>
                <w:b/>
                <w:color w:val="FFFFFF"/>
                <w:sz w:val="18"/>
              </w:rPr>
              <w:t>Evidence produced</w:t>
            </w:r>
          </w:p>
        </w:tc>
      </w:tr>
      <w:tr w:rsidR="006E004C" w14:paraId="616241B7" w14:textId="77777777">
        <w:trPr>
          <w:jc w:val="center"/>
        </w:trPr>
        <w:tc>
          <w:tcPr>
            <w:tcW w:w="2100" w:type="dxa"/>
            <w:tcMar>
              <w:top w:w="100" w:type="dxa"/>
              <w:left w:w="120" w:type="dxa"/>
              <w:bottom w:w="100" w:type="dxa"/>
              <w:right w:w="120" w:type="dxa"/>
            </w:tcMar>
            <w:vAlign w:val="center"/>
          </w:tcPr>
          <w:p w14:paraId="2D266473" w14:textId="77777777" w:rsidR="006E004C" w:rsidRDefault="00000000">
            <w:pPr>
              <w:spacing w:after="0" w:line="252" w:lineRule="auto"/>
            </w:pPr>
            <w:r>
              <w:rPr>
                <w:color w:val="202020"/>
                <w:sz w:val="17"/>
              </w:rPr>
              <w:t>Domain exposure</w:t>
            </w:r>
          </w:p>
        </w:tc>
        <w:tc>
          <w:tcPr>
            <w:tcW w:w="3900" w:type="dxa"/>
            <w:tcMar>
              <w:top w:w="100" w:type="dxa"/>
              <w:left w:w="120" w:type="dxa"/>
              <w:bottom w:w="100" w:type="dxa"/>
              <w:right w:w="120" w:type="dxa"/>
            </w:tcMar>
            <w:vAlign w:val="center"/>
          </w:tcPr>
          <w:p w14:paraId="34E85C0E" w14:textId="77777777" w:rsidR="006E004C" w:rsidRDefault="00000000">
            <w:pPr>
              <w:spacing w:after="0" w:line="252" w:lineRule="auto"/>
            </w:pPr>
            <w:r>
              <w:rPr>
                <w:color w:val="202020"/>
                <w:sz w:val="17"/>
              </w:rPr>
              <w:t>Embedded systems, IoT telemetry and safety-oriented logic</w:t>
            </w:r>
          </w:p>
        </w:tc>
        <w:tc>
          <w:tcPr>
            <w:tcW w:w="3360" w:type="dxa"/>
            <w:tcMar>
              <w:top w:w="100" w:type="dxa"/>
              <w:left w:w="120" w:type="dxa"/>
              <w:bottom w:w="100" w:type="dxa"/>
              <w:right w:w="120" w:type="dxa"/>
            </w:tcMar>
            <w:vAlign w:val="center"/>
          </w:tcPr>
          <w:p w14:paraId="51205B7A" w14:textId="77777777" w:rsidR="006E004C" w:rsidRDefault="00000000">
            <w:pPr>
              <w:spacing w:after="0" w:line="252" w:lineRule="auto"/>
            </w:pPr>
            <w:r>
              <w:rPr>
                <w:color w:val="202020"/>
                <w:sz w:val="17"/>
              </w:rPr>
              <w:t>Architecture, firmware modules and test plan</w:t>
            </w:r>
          </w:p>
        </w:tc>
      </w:tr>
      <w:tr w:rsidR="006E004C" w14:paraId="6DBFDCCA" w14:textId="77777777">
        <w:trPr>
          <w:jc w:val="center"/>
        </w:trPr>
        <w:tc>
          <w:tcPr>
            <w:tcW w:w="2100" w:type="dxa"/>
            <w:shd w:val="clear" w:color="auto" w:fill="F6F9FC"/>
            <w:tcMar>
              <w:top w:w="100" w:type="dxa"/>
              <w:left w:w="120" w:type="dxa"/>
              <w:bottom w:w="100" w:type="dxa"/>
              <w:right w:w="120" w:type="dxa"/>
            </w:tcMar>
            <w:vAlign w:val="center"/>
          </w:tcPr>
          <w:p w14:paraId="118006FD" w14:textId="77777777" w:rsidR="006E004C" w:rsidRDefault="00000000">
            <w:pPr>
              <w:spacing w:after="0" w:line="252" w:lineRule="auto"/>
            </w:pPr>
            <w:r>
              <w:rPr>
                <w:color w:val="202020"/>
                <w:sz w:val="17"/>
              </w:rPr>
              <w:t>Development practice</w:t>
            </w:r>
          </w:p>
        </w:tc>
        <w:tc>
          <w:tcPr>
            <w:tcW w:w="3900" w:type="dxa"/>
            <w:shd w:val="clear" w:color="auto" w:fill="F6F9FC"/>
            <w:tcMar>
              <w:top w:w="100" w:type="dxa"/>
              <w:left w:w="120" w:type="dxa"/>
              <w:bottom w:w="100" w:type="dxa"/>
              <w:right w:w="120" w:type="dxa"/>
            </w:tcMar>
            <w:vAlign w:val="center"/>
          </w:tcPr>
          <w:p w14:paraId="7798D4E6" w14:textId="77777777" w:rsidR="006E004C" w:rsidRDefault="00000000">
            <w:pPr>
              <w:spacing w:after="0" w:line="252" w:lineRule="auto"/>
            </w:pPr>
            <w:r>
              <w:rPr>
                <w:color w:val="202020"/>
                <w:sz w:val="17"/>
              </w:rPr>
              <w:t>Incremental integration and non-blocking execution</w:t>
            </w:r>
          </w:p>
        </w:tc>
        <w:tc>
          <w:tcPr>
            <w:tcW w:w="3360" w:type="dxa"/>
            <w:shd w:val="clear" w:color="auto" w:fill="F6F9FC"/>
            <w:tcMar>
              <w:top w:w="100" w:type="dxa"/>
              <w:left w:w="120" w:type="dxa"/>
              <w:bottom w:w="100" w:type="dxa"/>
              <w:right w:w="120" w:type="dxa"/>
            </w:tcMar>
            <w:vAlign w:val="center"/>
          </w:tcPr>
          <w:p w14:paraId="3D2C7636" w14:textId="77777777" w:rsidR="006E004C" w:rsidRDefault="00000000">
            <w:pPr>
              <w:spacing w:after="0" w:line="252" w:lineRule="auto"/>
            </w:pPr>
            <w:r>
              <w:rPr>
                <w:color w:val="202020"/>
                <w:sz w:val="17"/>
              </w:rPr>
              <w:t>Working prototype and diagnostics</w:t>
            </w:r>
          </w:p>
        </w:tc>
      </w:tr>
      <w:tr w:rsidR="006E004C" w14:paraId="235D5FC5" w14:textId="77777777">
        <w:trPr>
          <w:jc w:val="center"/>
        </w:trPr>
        <w:tc>
          <w:tcPr>
            <w:tcW w:w="2100" w:type="dxa"/>
            <w:tcMar>
              <w:top w:w="100" w:type="dxa"/>
              <w:left w:w="120" w:type="dxa"/>
              <w:bottom w:w="100" w:type="dxa"/>
              <w:right w:w="120" w:type="dxa"/>
            </w:tcMar>
            <w:vAlign w:val="center"/>
          </w:tcPr>
          <w:p w14:paraId="74863627" w14:textId="77777777" w:rsidR="006E004C" w:rsidRDefault="00000000">
            <w:pPr>
              <w:spacing w:after="0" w:line="252" w:lineRule="auto"/>
            </w:pPr>
            <w:r>
              <w:rPr>
                <w:color w:val="202020"/>
                <w:sz w:val="17"/>
              </w:rPr>
              <w:t>Professional output</w:t>
            </w:r>
          </w:p>
        </w:tc>
        <w:tc>
          <w:tcPr>
            <w:tcW w:w="3900" w:type="dxa"/>
            <w:tcMar>
              <w:top w:w="100" w:type="dxa"/>
              <w:left w:w="120" w:type="dxa"/>
              <w:bottom w:w="100" w:type="dxa"/>
              <w:right w:w="120" w:type="dxa"/>
            </w:tcMar>
            <w:vAlign w:val="center"/>
          </w:tcPr>
          <w:p w14:paraId="5BD87146" w14:textId="77777777" w:rsidR="006E004C" w:rsidRDefault="00000000">
            <w:pPr>
              <w:spacing w:after="0" w:line="252" w:lineRule="auto"/>
            </w:pPr>
            <w:r>
              <w:rPr>
                <w:color w:val="202020"/>
                <w:sz w:val="17"/>
              </w:rPr>
              <w:t>Technical communication and traceability</w:t>
            </w:r>
          </w:p>
        </w:tc>
        <w:tc>
          <w:tcPr>
            <w:tcW w:w="3360" w:type="dxa"/>
            <w:tcMar>
              <w:top w:w="100" w:type="dxa"/>
              <w:left w:w="120" w:type="dxa"/>
              <w:bottom w:w="100" w:type="dxa"/>
              <w:right w:w="120" w:type="dxa"/>
            </w:tcMar>
            <w:vAlign w:val="center"/>
          </w:tcPr>
          <w:p w14:paraId="197E750E" w14:textId="77777777" w:rsidR="006E004C" w:rsidRDefault="00000000">
            <w:pPr>
              <w:spacing w:after="0" w:line="252" w:lineRule="auto"/>
            </w:pPr>
            <w:r>
              <w:rPr>
                <w:color w:val="202020"/>
                <w:sz w:val="17"/>
              </w:rPr>
              <w:t>This project report and repository placeholder</w:t>
            </w:r>
          </w:p>
        </w:tc>
      </w:tr>
    </w:tbl>
    <w:p w14:paraId="502FDF8F" w14:textId="77777777" w:rsidR="006E004C" w:rsidRDefault="006E004C">
      <w:pPr>
        <w:spacing w:after="40"/>
      </w:pPr>
    </w:p>
    <w:p w14:paraId="57A0465E" w14:textId="77777777" w:rsidR="006E004C" w:rsidRDefault="00000000">
      <w:pPr>
        <w:spacing w:before="60" w:after="160"/>
        <w:jc w:val="center"/>
      </w:pPr>
      <w:r>
        <w:rPr>
          <w:i/>
          <w:color w:val="666666"/>
          <w:sz w:val="18"/>
        </w:rPr>
        <w:t>Table 1. Internship context and deliverables</w:t>
      </w:r>
    </w:p>
    <w:p w14:paraId="3AB860AF" w14:textId="77777777" w:rsidR="006E004C" w:rsidRDefault="00000000">
      <w:pPr>
        <w:pStyle w:val="Heading1"/>
        <w:spacing w:before="240" w:after="100"/>
      </w:pPr>
      <w:r>
        <w:rPr>
          <w:rFonts w:ascii="Aptos" w:hAnsi="Aptos"/>
        </w:rPr>
        <w:t>2. INTERNSHIP OBJECTIVES</w:t>
      </w:r>
    </w:p>
    <w:p w14:paraId="4E61FFED" w14:textId="77777777" w:rsidR="006E004C" w:rsidRDefault="00000000">
      <w:r>
        <w:rPr>
          <w:color w:val="202020"/>
        </w:rPr>
        <w:t>The internship aimed to develop an end-to-end prototype that makes battery information visible, actionable and traceable. The project objectives were defined before implementation to provide a measurable boundary for the work.</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3000"/>
        <w:gridCol w:w="6360"/>
      </w:tblGrid>
      <w:tr w:rsidR="006E004C" w14:paraId="23681E89" w14:textId="77777777">
        <w:trPr>
          <w:tblHeader/>
          <w:jc w:val="center"/>
        </w:trPr>
        <w:tc>
          <w:tcPr>
            <w:tcW w:w="3000" w:type="dxa"/>
            <w:shd w:val="clear" w:color="auto" w:fill="17365D"/>
            <w:tcMar>
              <w:top w:w="100" w:type="dxa"/>
              <w:left w:w="120" w:type="dxa"/>
              <w:bottom w:w="100" w:type="dxa"/>
              <w:right w:w="120" w:type="dxa"/>
            </w:tcMar>
            <w:vAlign w:val="center"/>
          </w:tcPr>
          <w:p w14:paraId="20A40596" w14:textId="77777777" w:rsidR="006E004C" w:rsidRDefault="00000000">
            <w:pPr>
              <w:spacing w:after="0" w:line="252" w:lineRule="auto"/>
              <w:jc w:val="center"/>
            </w:pPr>
            <w:r>
              <w:rPr>
                <w:b/>
                <w:color w:val="FFFFFF"/>
                <w:sz w:val="18"/>
              </w:rPr>
              <w:t>Objective</w:t>
            </w:r>
          </w:p>
        </w:tc>
        <w:tc>
          <w:tcPr>
            <w:tcW w:w="6360" w:type="dxa"/>
            <w:shd w:val="clear" w:color="auto" w:fill="17365D"/>
            <w:tcMar>
              <w:top w:w="100" w:type="dxa"/>
              <w:left w:w="120" w:type="dxa"/>
              <w:bottom w:w="100" w:type="dxa"/>
              <w:right w:w="120" w:type="dxa"/>
            </w:tcMar>
            <w:vAlign w:val="center"/>
          </w:tcPr>
          <w:p w14:paraId="4F7700D7" w14:textId="77777777" w:rsidR="006E004C" w:rsidRDefault="00000000">
            <w:pPr>
              <w:spacing w:after="0" w:line="252" w:lineRule="auto"/>
              <w:jc w:val="center"/>
            </w:pPr>
            <w:r>
              <w:rPr>
                <w:b/>
                <w:color w:val="FFFFFF"/>
                <w:sz w:val="18"/>
              </w:rPr>
              <w:t>Success criterion</w:t>
            </w:r>
          </w:p>
        </w:tc>
      </w:tr>
      <w:tr w:rsidR="006E004C" w14:paraId="21C54778" w14:textId="77777777">
        <w:trPr>
          <w:jc w:val="center"/>
        </w:trPr>
        <w:tc>
          <w:tcPr>
            <w:tcW w:w="3000" w:type="dxa"/>
            <w:tcMar>
              <w:top w:w="100" w:type="dxa"/>
              <w:left w:w="120" w:type="dxa"/>
              <w:bottom w:w="100" w:type="dxa"/>
              <w:right w:w="120" w:type="dxa"/>
            </w:tcMar>
            <w:vAlign w:val="center"/>
          </w:tcPr>
          <w:p w14:paraId="6C682CDB" w14:textId="77777777" w:rsidR="006E004C" w:rsidRDefault="00000000">
            <w:pPr>
              <w:spacing w:after="0" w:line="252" w:lineRule="auto"/>
            </w:pPr>
            <w:r>
              <w:rPr>
                <w:color w:val="202020"/>
                <w:sz w:val="17"/>
              </w:rPr>
              <w:t>Monitor individual cells</w:t>
            </w:r>
          </w:p>
        </w:tc>
        <w:tc>
          <w:tcPr>
            <w:tcW w:w="6360" w:type="dxa"/>
            <w:tcMar>
              <w:top w:w="100" w:type="dxa"/>
              <w:left w:w="120" w:type="dxa"/>
              <w:bottom w:w="100" w:type="dxa"/>
              <w:right w:w="120" w:type="dxa"/>
            </w:tcMar>
            <w:vAlign w:val="center"/>
          </w:tcPr>
          <w:p w14:paraId="738DCB83" w14:textId="77777777" w:rsidR="006E004C" w:rsidRDefault="00000000">
            <w:pPr>
              <w:spacing w:after="0" w:line="252" w:lineRule="auto"/>
            </w:pPr>
            <w:r>
              <w:rPr>
                <w:color w:val="202020"/>
                <w:sz w:val="17"/>
              </w:rPr>
              <w:t>Acquire and scale four analog voltage channels at regular intervals.</w:t>
            </w:r>
          </w:p>
        </w:tc>
      </w:tr>
      <w:tr w:rsidR="006E004C" w14:paraId="117C3CEC" w14:textId="77777777">
        <w:trPr>
          <w:jc w:val="center"/>
        </w:trPr>
        <w:tc>
          <w:tcPr>
            <w:tcW w:w="3000" w:type="dxa"/>
            <w:shd w:val="clear" w:color="auto" w:fill="F6F9FC"/>
            <w:tcMar>
              <w:top w:w="100" w:type="dxa"/>
              <w:left w:w="120" w:type="dxa"/>
              <w:bottom w:w="100" w:type="dxa"/>
              <w:right w:w="120" w:type="dxa"/>
            </w:tcMar>
            <w:vAlign w:val="center"/>
          </w:tcPr>
          <w:p w14:paraId="28538935" w14:textId="77777777" w:rsidR="006E004C" w:rsidRDefault="00000000">
            <w:pPr>
              <w:spacing w:after="0" w:line="252" w:lineRule="auto"/>
            </w:pPr>
            <w:r>
              <w:rPr>
                <w:color w:val="202020"/>
                <w:sz w:val="17"/>
              </w:rPr>
              <w:t>Assess pack condition</w:t>
            </w:r>
          </w:p>
        </w:tc>
        <w:tc>
          <w:tcPr>
            <w:tcW w:w="6360" w:type="dxa"/>
            <w:shd w:val="clear" w:color="auto" w:fill="F6F9FC"/>
            <w:tcMar>
              <w:top w:w="100" w:type="dxa"/>
              <w:left w:w="120" w:type="dxa"/>
              <w:bottom w:w="100" w:type="dxa"/>
              <w:right w:w="120" w:type="dxa"/>
            </w:tcMar>
            <w:vAlign w:val="center"/>
          </w:tcPr>
          <w:p w14:paraId="27C37C17" w14:textId="77777777" w:rsidR="006E004C" w:rsidRDefault="00000000">
            <w:pPr>
              <w:spacing w:after="0" w:line="252" w:lineRule="auto"/>
            </w:pPr>
            <w:r>
              <w:rPr>
                <w:color w:val="202020"/>
                <w:sz w:val="17"/>
              </w:rPr>
              <w:t>Calculate pack voltage, average voltage, imbalance and a rule-based health indicator.</w:t>
            </w:r>
          </w:p>
        </w:tc>
      </w:tr>
      <w:tr w:rsidR="006E004C" w14:paraId="2B35FAC5" w14:textId="77777777">
        <w:trPr>
          <w:jc w:val="center"/>
        </w:trPr>
        <w:tc>
          <w:tcPr>
            <w:tcW w:w="3000" w:type="dxa"/>
            <w:tcMar>
              <w:top w:w="100" w:type="dxa"/>
              <w:left w:w="120" w:type="dxa"/>
              <w:bottom w:w="100" w:type="dxa"/>
              <w:right w:w="120" w:type="dxa"/>
            </w:tcMar>
            <w:vAlign w:val="center"/>
          </w:tcPr>
          <w:p w14:paraId="6639F6E9" w14:textId="77777777" w:rsidR="006E004C" w:rsidRDefault="00000000">
            <w:pPr>
              <w:spacing w:after="0" w:line="252" w:lineRule="auto"/>
            </w:pPr>
            <w:r>
              <w:rPr>
                <w:color w:val="202020"/>
                <w:sz w:val="17"/>
              </w:rPr>
              <w:t>Protect the system</w:t>
            </w:r>
          </w:p>
        </w:tc>
        <w:tc>
          <w:tcPr>
            <w:tcW w:w="6360" w:type="dxa"/>
            <w:tcMar>
              <w:top w:w="100" w:type="dxa"/>
              <w:left w:w="120" w:type="dxa"/>
              <w:bottom w:w="100" w:type="dxa"/>
              <w:right w:w="120" w:type="dxa"/>
            </w:tcMar>
            <w:vAlign w:val="center"/>
          </w:tcPr>
          <w:p w14:paraId="58C225EE" w14:textId="77777777" w:rsidR="006E004C" w:rsidRDefault="00000000">
            <w:pPr>
              <w:spacing w:after="0" w:line="252" w:lineRule="auto"/>
            </w:pPr>
            <w:r>
              <w:rPr>
                <w:color w:val="202020"/>
                <w:sz w:val="17"/>
              </w:rPr>
              <w:t>Classify abnormal conditions and command relay/buzzer outputs appropriately.</w:t>
            </w:r>
          </w:p>
        </w:tc>
      </w:tr>
      <w:tr w:rsidR="006E004C" w14:paraId="11190CE9" w14:textId="77777777">
        <w:trPr>
          <w:jc w:val="center"/>
        </w:trPr>
        <w:tc>
          <w:tcPr>
            <w:tcW w:w="3000" w:type="dxa"/>
            <w:shd w:val="clear" w:color="auto" w:fill="F6F9FC"/>
            <w:tcMar>
              <w:top w:w="100" w:type="dxa"/>
              <w:left w:w="120" w:type="dxa"/>
              <w:bottom w:w="100" w:type="dxa"/>
              <w:right w:w="120" w:type="dxa"/>
            </w:tcMar>
            <w:vAlign w:val="center"/>
          </w:tcPr>
          <w:p w14:paraId="50E23334" w14:textId="77777777" w:rsidR="006E004C" w:rsidRDefault="00000000">
            <w:pPr>
              <w:spacing w:after="0" w:line="252" w:lineRule="auto"/>
            </w:pPr>
            <w:r>
              <w:rPr>
                <w:color w:val="202020"/>
                <w:sz w:val="17"/>
              </w:rPr>
              <w:t>Provide local visibility</w:t>
            </w:r>
          </w:p>
        </w:tc>
        <w:tc>
          <w:tcPr>
            <w:tcW w:w="6360" w:type="dxa"/>
            <w:shd w:val="clear" w:color="auto" w:fill="F6F9FC"/>
            <w:tcMar>
              <w:top w:w="100" w:type="dxa"/>
              <w:left w:w="120" w:type="dxa"/>
              <w:bottom w:w="100" w:type="dxa"/>
              <w:right w:w="120" w:type="dxa"/>
            </w:tcMar>
            <w:vAlign w:val="center"/>
          </w:tcPr>
          <w:p w14:paraId="10D3315A" w14:textId="77777777" w:rsidR="006E004C" w:rsidRDefault="00000000">
            <w:pPr>
              <w:spacing w:after="0" w:line="252" w:lineRule="auto"/>
            </w:pPr>
            <w:r>
              <w:rPr>
                <w:color w:val="202020"/>
                <w:sz w:val="17"/>
              </w:rPr>
              <w:t>Display concise pack, cell, mode and fault information on an I²C LCD.</w:t>
            </w:r>
          </w:p>
        </w:tc>
      </w:tr>
      <w:tr w:rsidR="006E004C" w14:paraId="2152580B" w14:textId="77777777">
        <w:trPr>
          <w:jc w:val="center"/>
        </w:trPr>
        <w:tc>
          <w:tcPr>
            <w:tcW w:w="3000" w:type="dxa"/>
            <w:tcMar>
              <w:top w:w="100" w:type="dxa"/>
              <w:left w:w="120" w:type="dxa"/>
              <w:bottom w:w="100" w:type="dxa"/>
              <w:right w:w="120" w:type="dxa"/>
            </w:tcMar>
            <w:vAlign w:val="center"/>
          </w:tcPr>
          <w:p w14:paraId="0910F780" w14:textId="77777777" w:rsidR="006E004C" w:rsidRDefault="00000000">
            <w:pPr>
              <w:spacing w:after="0" w:line="252" w:lineRule="auto"/>
            </w:pPr>
            <w:r>
              <w:rPr>
                <w:color w:val="202020"/>
                <w:sz w:val="17"/>
              </w:rPr>
              <w:t>Provide remote visibility</w:t>
            </w:r>
          </w:p>
        </w:tc>
        <w:tc>
          <w:tcPr>
            <w:tcW w:w="6360" w:type="dxa"/>
            <w:tcMar>
              <w:top w:w="100" w:type="dxa"/>
              <w:left w:w="120" w:type="dxa"/>
              <w:bottom w:w="100" w:type="dxa"/>
              <w:right w:w="120" w:type="dxa"/>
            </w:tcMar>
            <w:vAlign w:val="center"/>
          </w:tcPr>
          <w:p w14:paraId="6AF3AD75" w14:textId="77777777" w:rsidR="006E004C" w:rsidRDefault="00000000">
            <w:pPr>
              <w:spacing w:after="0" w:line="252" w:lineRule="auto"/>
            </w:pPr>
            <w:r>
              <w:rPr>
                <w:color w:val="202020"/>
                <w:sz w:val="17"/>
              </w:rPr>
              <w:t>Publish selected telemetry and connection status to Blynk IoT.</w:t>
            </w:r>
          </w:p>
        </w:tc>
      </w:tr>
      <w:tr w:rsidR="006E004C" w14:paraId="1065F5EA" w14:textId="77777777">
        <w:trPr>
          <w:jc w:val="center"/>
        </w:trPr>
        <w:tc>
          <w:tcPr>
            <w:tcW w:w="3000" w:type="dxa"/>
            <w:shd w:val="clear" w:color="auto" w:fill="F6F9FC"/>
            <w:tcMar>
              <w:top w:w="100" w:type="dxa"/>
              <w:left w:w="120" w:type="dxa"/>
              <w:bottom w:w="100" w:type="dxa"/>
              <w:right w:w="120" w:type="dxa"/>
            </w:tcMar>
            <w:vAlign w:val="center"/>
          </w:tcPr>
          <w:p w14:paraId="6F085F42" w14:textId="77777777" w:rsidR="006E004C" w:rsidRDefault="00000000">
            <w:pPr>
              <w:spacing w:after="0" w:line="252" w:lineRule="auto"/>
            </w:pPr>
            <w:r>
              <w:rPr>
                <w:color w:val="202020"/>
                <w:sz w:val="17"/>
              </w:rPr>
              <w:t>Support diagnosis</w:t>
            </w:r>
          </w:p>
        </w:tc>
        <w:tc>
          <w:tcPr>
            <w:tcW w:w="6360" w:type="dxa"/>
            <w:shd w:val="clear" w:color="auto" w:fill="F6F9FC"/>
            <w:tcMar>
              <w:top w:w="100" w:type="dxa"/>
              <w:left w:w="120" w:type="dxa"/>
              <w:bottom w:w="100" w:type="dxa"/>
              <w:right w:w="120" w:type="dxa"/>
            </w:tcMar>
            <w:vAlign w:val="center"/>
          </w:tcPr>
          <w:p w14:paraId="2F3B48D6" w14:textId="77777777" w:rsidR="006E004C" w:rsidRDefault="00000000">
            <w:pPr>
              <w:spacing w:after="0" w:line="252" w:lineRule="auto"/>
            </w:pPr>
            <w:r>
              <w:rPr>
                <w:color w:val="202020"/>
                <w:sz w:val="17"/>
              </w:rPr>
              <w:t>Record event messages and present meaningful operating states.</w:t>
            </w:r>
          </w:p>
        </w:tc>
      </w:tr>
    </w:tbl>
    <w:p w14:paraId="3297C004" w14:textId="77777777" w:rsidR="006E004C" w:rsidRDefault="006E004C">
      <w:pPr>
        <w:spacing w:after="40"/>
      </w:pPr>
    </w:p>
    <w:p w14:paraId="02AE212A" w14:textId="77777777" w:rsidR="006E004C" w:rsidRDefault="00000000">
      <w:pPr>
        <w:spacing w:before="60" w:after="160"/>
        <w:jc w:val="center"/>
      </w:pPr>
      <w:r>
        <w:rPr>
          <w:i/>
          <w:color w:val="666666"/>
          <w:sz w:val="18"/>
        </w:rPr>
        <w:t>Table 2. Internship objectives</w:t>
      </w:r>
    </w:p>
    <w:p w14:paraId="423AEDDB" w14:textId="77777777" w:rsidR="00697260" w:rsidRDefault="00697260">
      <w:pPr>
        <w:pStyle w:val="Heading1"/>
        <w:spacing w:before="240" w:after="100"/>
        <w:rPr>
          <w:rFonts w:ascii="Aptos" w:hAnsi="Aptos"/>
        </w:rPr>
      </w:pPr>
    </w:p>
    <w:p w14:paraId="42DE8A2D" w14:textId="77777777" w:rsidR="00697260" w:rsidRDefault="00697260">
      <w:pPr>
        <w:pStyle w:val="Heading1"/>
        <w:spacing w:before="240" w:after="100"/>
        <w:rPr>
          <w:rFonts w:ascii="Aptos" w:hAnsi="Aptos"/>
        </w:rPr>
      </w:pPr>
    </w:p>
    <w:p w14:paraId="6D3AF536" w14:textId="165B2D1E" w:rsidR="006E004C" w:rsidRDefault="00000000">
      <w:pPr>
        <w:pStyle w:val="Heading1"/>
        <w:spacing w:before="240" w:after="100"/>
      </w:pPr>
      <w:r>
        <w:rPr>
          <w:rFonts w:ascii="Aptos" w:hAnsi="Aptos"/>
        </w:rPr>
        <w:t>3. PROBLEM STATEMENT AND EXISTING APPROACHES</w:t>
      </w:r>
    </w:p>
    <w:p w14:paraId="09DE183A" w14:textId="77777777" w:rsidR="006E004C" w:rsidRDefault="00000000">
      <w:r>
        <w:rPr>
          <w:color w:val="202020"/>
        </w:rPr>
        <w:t>Multi-cell battery packs require more than a single pack-voltage measurement. A pack can appear acceptable while one cell is weak, overcharged or significantly different from the others. Without cell-level visibility, unsafe conditions can be missed and maintenance decisions become reactive rather than informed.</w:t>
      </w:r>
    </w:p>
    <w:p w14:paraId="28541A00" w14:textId="77777777" w:rsidR="006E004C" w:rsidRDefault="00000000">
      <w:r>
        <w:rPr>
          <w:color w:val="202020"/>
        </w:rPr>
        <w:t>The project addresses this gap through a low-cost, simulator-friendly BMS prototype. It samples four voltage inputs, derives pack-level indicators, detects predefined fault conditions and communicates the result locally and through the cloud. The target is an educational proof of concept, not a replacement for certified battery-monitoring integrated circuits or automotive functional-safety processes.</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3500"/>
        <w:gridCol w:w="5860"/>
      </w:tblGrid>
      <w:tr w:rsidR="006E004C" w14:paraId="7D608370" w14:textId="77777777">
        <w:trPr>
          <w:tblHeader/>
          <w:jc w:val="center"/>
        </w:trPr>
        <w:tc>
          <w:tcPr>
            <w:tcW w:w="3500" w:type="dxa"/>
            <w:shd w:val="clear" w:color="auto" w:fill="17365D"/>
            <w:tcMar>
              <w:top w:w="100" w:type="dxa"/>
              <w:left w:w="120" w:type="dxa"/>
              <w:bottom w:w="100" w:type="dxa"/>
              <w:right w:w="120" w:type="dxa"/>
            </w:tcMar>
            <w:vAlign w:val="center"/>
          </w:tcPr>
          <w:p w14:paraId="3D763CEE" w14:textId="77777777" w:rsidR="006E004C" w:rsidRDefault="00000000">
            <w:pPr>
              <w:spacing w:after="0" w:line="252" w:lineRule="auto"/>
              <w:jc w:val="center"/>
            </w:pPr>
            <w:r>
              <w:rPr>
                <w:b/>
                <w:color w:val="FFFFFF"/>
                <w:sz w:val="18"/>
              </w:rPr>
              <w:t>Existing approach</w:t>
            </w:r>
          </w:p>
        </w:tc>
        <w:tc>
          <w:tcPr>
            <w:tcW w:w="5860" w:type="dxa"/>
            <w:shd w:val="clear" w:color="auto" w:fill="17365D"/>
            <w:tcMar>
              <w:top w:w="100" w:type="dxa"/>
              <w:left w:w="120" w:type="dxa"/>
              <w:bottom w:w="100" w:type="dxa"/>
              <w:right w:w="120" w:type="dxa"/>
            </w:tcMar>
            <w:vAlign w:val="center"/>
          </w:tcPr>
          <w:p w14:paraId="7C0C4283" w14:textId="77777777" w:rsidR="006E004C" w:rsidRDefault="00000000">
            <w:pPr>
              <w:spacing w:after="0" w:line="252" w:lineRule="auto"/>
              <w:jc w:val="center"/>
            </w:pPr>
            <w:r>
              <w:rPr>
                <w:b/>
                <w:color w:val="FFFFFF"/>
                <w:sz w:val="18"/>
              </w:rPr>
              <w:t>Limitation addressed by this project</w:t>
            </w:r>
          </w:p>
        </w:tc>
      </w:tr>
      <w:tr w:rsidR="006E004C" w14:paraId="5BC5C064" w14:textId="77777777">
        <w:trPr>
          <w:jc w:val="center"/>
        </w:trPr>
        <w:tc>
          <w:tcPr>
            <w:tcW w:w="3500" w:type="dxa"/>
            <w:tcMar>
              <w:top w:w="100" w:type="dxa"/>
              <w:left w:w="120" w:type="dxa"/>
              <w:bottom w:w="100" w:type="dxa"/>
              <w:right w:w="120" w:type="dxa"/>
            </w:tcMar>
            <w:vAlign w:val="center"/>
          </w:tcPr>
          <w:p w14:paraId="7A9F5698" w14:textId="77777777" w:rsidR="006E004C" w:rsidRDefault="00000000">
            <w:pPr>
              <w:spacing w:after="0" w:line="252" w:lineRule="auto"/>
            </w:pPr>
            <w:r>
              <w:rPr>
                <w:color w:val="202020"/>
                <w:sz w:val="17"/>
              </w:rPr>
              <w:t>Single pack-voltage display</w:t>
            </w:r>
          </w:p>
        </w:tc>
        <w:tc>
          <w:tcPr>
            <w:tcW w:w="5860" w:type="dxa"/>
            <w:tcMar>
              <w:top w:w="100" w:type="dxa"/>
              <w:left w:w="120" w:type="dxa"/>
              <w:bottom w:w="100" w:type="dxa"/>
              <w:right w:w="120" w:type="dxa"/>
            </w:tcMar>
            <w:vAlign w:val="center"/>
          </w:tcPr>
          <w:p w14:paraId="4DCA0F9C" w14:textId="77777777" w:rsidR="006E004C" w:rsidRDefault="00000000">
            <w:pPr>
              <w:spacing w:after="0" w:line="252" w:lineRule="auto"/>
            </w:pPr>
            <w:r>
              <w:rPr>
                <w:color w:val="202020"/>
                <w:sz w:val="17"/>
              </w:rPr>
              <w:t>Cannot reveal imbalance or a weak cell.</w:t>
            </w:r>
          </w:p>
        </w:tc>
      </w:tr>
      <w:tr w:rsidR="006E004C" w14:paraId="76AFEA41" w14:textId="77777777">
        <w:trPr>
          <w:jc w:val="center"/>
        </w:trPr>
        <w:tc>
          <w:tcPr>
            <w:tcW w:w="3500" w:type="dxa"/>
            <w:shd w:val="clear" w:color="auto" w:fill="F6F9FC"/>
            <w:tcMar>
              <w:top w:w="100" w:type="dxa"/>
              <w:left w:w="120" w:type="dxa"/>
              <w:bottom w:w="100" w:type="dxa"/>
              <w:right w:w="120" w:type="dxa"/>
            </w:tcMar>
            <w:vAlign w:val="center"/>
          </w:tcPr>
          <w:p w14:paraId="4C72ABAC" w14:textId="77777777" w:rsidR="006E004C" w:rsidRDefault="00000000">
            <w:pPr>
              <w:spacing w:after="0" w:line="252" w:lineRule="auto"/>
            </w:pPr>
            <w:r>
              <w:rPr>
                <w:color w:val="202020"/>
                <w:sz w:val="17"/>
              </w:rPr>
              <w:t>Manual inspection</w:t>
            </w:r>
          </w:p>
        </w:tc>
        <w:tc>
          <w:tcPr>
            <w:tcW w:w="5860" w:type="dxa"/>
            <w:shd w:val="clear" w:color="auto" w:fill="F6F9FC"/>
            <w:tcMar>
              <w:top w:w="100" w:type="dxa"/>
              <w:left w:w="120" w:type="dxa"/>
              <w:bottom w:w="100" w:type="dxa"/>
              <w:right w:w="120" w:type="dxa"/>
            </w:tcMar>
            <w:vAlign w:val="center"/>
          </w:tcPr>
          <w:p w14:paraId="6630BC2D" w14:textId="77777777" w:rsidR="006E004C" w:rsidRDefault="00000000">
            <w:pPr>
              <w:spacing w:after="0" w:line="252" w:lineRule="auto"/>
            </w:pPr>
            <w:r>
              <w:rPr>
                <w:color w:val="202020"/>
                <w:sz w:val="17"/>
              </w:rPr>
              <w:t>No continuous monitoring, alarm or historical context.</w:t>
            </w:r>
          </w:p>
        </w:tc>
      </w:tr>
      <w:tr w:rsidR="006E004C" w14:paraId="709A70D4" w14:textId="77777777">
        <w:trPr>
          <w:jc w:val="center"/>
        </w:trPr>
        <w:tc>
          <w:tcPr>
            <w:tcW w:w="3500" w:type="dxa"/>
            <w:tcMar>
              <w:top w:w="100" w:type="dxa"/>
              <w:left w:w="120" w:type="dxa"/>
              <w:bottom w:w="100" w:type="dxa"/>
              <w:right w:w="120" w:type="dxa"/>
            </w:tcMar>
            <w:vAlign w:val="center"/>
          </w:tcPr>
          <w:p w14:paraId="55BAACA2" w14:textId="77777777" w:rsidR="006E004C" w:rsidRDefault="00000000">
            <w:pPr>
              <w:spacing w:after="0" w:line="252" w:lineRule="auto"/>
            </w:pPr>
            <w:r>
              <w:rPr>
                <w:color w:val="202020"/>
                <w:sz w:val="17"/>
              </w:rPr>
              <w:t>Blocking demonstration firmware</w:t>
            </w:r>
          </w:p>
        </w:tc>
        <w:tc>
          <w:tcPr>
            <w:tcW w:w="5860" w:type="dxa"/>
            <w:tcMar>
              <w:top w:w="100" w:type="dxa"/>
              <w:left w:w="120" w:type="dxa"/>
              <w:bottom w:w="100" w:type="dxa"/>
              <w:right w:w="120" w:type="dxa"/>
            </w:tcMar>
            <w:vAlign w:val="center"/>
          </w:tcPr>
          <w:p w14:paraId="757DA7C7" w14:textId="77777777" w:rsidR="006E004C" w:rsidRDefault="00000000">
            <w:pPr>
              <w:spacing w:after="0" w:line="252" w:lineRule="auto"/>
            </w:pPr>
            <w:r>
              <w:rPr>
                <w:color w:val="202020"/>
                <w:sz w:val="17"/>
              </w:rPr>
              <w:t>Can delay display, connectivity or protection response.</w:t>
            </w:r>
          </w:p>
        </w:tc>
      </w:tr>
      <w:tr w:rsidR="006E004C" w14:paraId="4E18A88A" w14:textId="77777777">
        <w:trPr>
          <w:jc w:val="center"/>
        </w:trPr>
        <w:tc>
          <w:tcPr>
            <w:tcW w:w="3500" w:type="dxa"/>
            <w:shd w:val="clear" w:color="auto" w:fill="F6F9FC"/>
            <w:tcMar>
              <w:top w:w="100" w:type="dxa"/>
              <w:left w:w="120" w:type="dxa"/>
              <w:bottom w:w="100" w:type="dxa"/>
              <w:right w:w="120" w:type="dxa"/>
            </w:tcMar>
            <w:vAlign w:val="center"/>
          </w:tcPr>
          <w:p w14:paraId="6FE778D0" w14:textId="77777777" w:rsidR="006E004C" w:rsidRDefault="00000000">
            <w:pPr>
              <w:spacing w:after="0" w:line="252" w:lineRule="auto"/>
            </w:pPr>
            <w:r>
              <w:rPr>
                <w:color w:val="202020"/>
                <w:sz w:val="17"/>
              </w:rPr>
              <w:t>Cloud-only dashboard</w:t>
            </w:r>
          </w:p>
        </w:tc>
        <w:tc>
          <w:tcPr>
            <w:tcW w:w="5860" w:type="dxa"/>
            <w:shd w:val="clear" w:color="auto" w:fill="F6F9FC"/>
            <w:tcMar>
              <w:top w:w="100" w:type="dxa"/>
              <w:left w:w="120" w:type="dxa"/>
              <w:bottom w:w="100" w:type="dxa"/>
              <w:right w:w="120" w:type="dxa"/>
            </w:tcMar>
            <w:vAlign w:val="center"/>
          </w:tcPr>
          <w:p w14:paraId="1E12B0E3" w14:textId="77777777" w:rsidR="006E004C" w:rsidRDefault="00000000">
            <w:pPr>
              <w:spacing w:after="0" w:line="252" w:lineRule="auto"/>
            </w:pPr>
            <w:r>
              <w:rPr>
                <w:color w:val="202020"/>
                <w:sz w:val="17"/>
              </w:rPr>
              <w:t>Does not provide immediate local fault indication.</w:t>
            </w:r>
          </w:p>
        </w:tc>
      </w:tr>
    </w:tbl>
    <w:p w14:paraId="23069931" w14:textId="77777777" w:rsidR="006E004C" w:rsidRDefault="006E004C">
      <w:pPr>
        <w:spacing w:after="40"/>
      </w:pPr>
    </w:p>
    <w:p w14:paraId="4F2FA539" w14:textId="77777777" w:rsidR="006E004C" w:rsidRDefault="00000000">
      <w:pPr>
        <w:spacing w:before="60" w:after="160"/>
        <w:jc w:val="center"/>
      </w:pPr>
      <w:r>
        <w:rPr>
          <w:i/>
          <w:color w:val="666666"/>
          <w:sz w:val="18"/>
        </w:rPr>
        <w:t>Table 3. Problem framing</w:t>
      </w:r>
    </w:p>
    <w:p w14:paraId="71E24CED" w14:textId="77777777" w:rsidR="006E004C" w:rsidRDefault="00000000">
      <w:r>
        <w:br w:type="page"/>
      </w:r>
    </w:p>
    <w:p w14:paraId="11AE1C68" w14:textId="77777777" w:rsidR="006E004C" w:rsidRDefault="00000000">
      <w:pPr>
        <w:pStyle w:val="Heading1"/>
        <w:spacing w:before="240" w:after="100"/>
      </w:pPr>
      <w:r>
        <w:rPr>
          <w:rFonts w:ascii="Aptos" w:hAnsi="Aptos"/>
        </w:rPr>
        <w:lastRenderedPageBreak/>
        <w:t>4. PROJECT OVERVIEW AND REQUIREMENTS</w:t>
      </w:r>
    </w:p>
    <w:p w14:paraId="5F848271" w14:textId="77777777" w:rsidR="006E004C" w:rsidRDefault="00000000">
      <w:r>
        <w:rPr>
          <w:color w:val="202020"/>
        </w:rPr>
        <w:t>The Smart BMS prototype observes a four-cell series-equivalent model. In Wokwi, potentiometers represent conditioned sensor signals. The ESP32 samples these inputs and runs analytics, protection and presentation tasks without using delay-based control loops. A relay models the isolation path and a buzzer models the audible alert path.</w:t>
      </w:r>
    </w:p>
    <w:p w14:paraId="798D1FE2" w14:textId="77777777" w:rsidR="006E004C" w:rsidRDefault="00000000">
      <w:pPr>
        <w:pStyle w:val="Heading2"/>
        <w:spacing w:before="160" w:after="100"/>
      </w:pPr>
      <w:r>
        <w:rPr>
          <w:rFonts w:ascii="Aptos" w:hAnsi="Aptos"/>
        </w:rPr>
        <w:t>4.1 Functional Requirements</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1200"/>
        <w:gridCol w:w="8160"/>
      </w:tblGrid>
      <w:tr w:rsidR="006E004C" w14:paraId="6E7C8864" w14:textId="77777777">
        <w:trPr>
          <w:tblHeader/>
          <w:jc w:val="center"/>
        </w:trPr>
        <w:tc>
          <w:tcPr>
            <w:tcW w:w="1200" w:type="dxa"/>
            <w:shd w:val="clear" w:color="auto" w:fill="17365D"/>
            <w:tcMar>
              <w:top w:w="100" w:type="dxa"/>
              <w:left w:w="120" w:type="dxa"/>
              <w:bottom w:w="100" w:type="dxa"/>
              <w:right w:w="120" w:type="dxa"/>
            </w:tcMar>
            <w:vAlign w:val="center"/>
          </w:tcPr>
          <w:p w14:paraId="360D2474" w14:textId="77777777" w:rsidR="006E004C" w:rsidRDefault="00000000">
            <w:pPr>
              <w:spacing w:after="0" w:line="252" w:lineRule="auto"/>
              <w:jc w:val="center"/>
            </w:pPr>
            <w:r>
              <w:rPr>
                <w:b/>
                <w:color w:val="FFFFFF"/>
                <w:sz w:val="18"/>
              </w:rPr>
              <w:t>ID</w:t>
            </w:r>
          </w:p>
        </w:tc>
        <w:tc>
          <w:tcPr>
            <w:tcW w:w="8160" w:type="dxa"/>
            <w:shd w:val="clear" w:color="auto" w:fill="17365D"/>
            <w:tcMar>
              <w:top w:w="100" w:type="dxa"/>
              <w:left w:w="120" w:type="dxa"/>
              <w:bottom w:w="100" w:type="dxa"/>
              <w:right w:w="120" w:type="dxa"/>
            </w:tcMar>
            <w:vAlign w:val="center"/>
          </w:tcPr>
          <w:p w14:paraId="313C39A7" w14:textId="77777777" w:rsidR="006E004C" w:rsidRDefault="00000000">
            <w:pPr>
              <w:spacing w:after="0" w:line="252" w:lineRule="auto"/>
              <w:jc w:val="center"/>
            </w:pPr>
            <w:r>
              <w:rPr>
                <w:b/>
                <w:color w:val="FFFFFF"/>
                <w:sz w:val="18"/>
              </w:rPr>
              <w:t>Requirement</w:t>
            </w:r>
          </w:p>
        </w:tc>
      </w:tr>
      <w:tr w:rsidR="006E004C" w14:paraId="6467C386" w14:textId="77777777">
        <w:trPr>
          <w:jc w:val="center"/>
        </w:trPr>
        <w:tc>
          <w:tcPr>
            <w:tcW w:w="1200" w:type="dxa"/>
            <w:tcMar>
              <w:top w:w="100" w:type="dxa"/>
              <w:left w:w="120" w:type="dxa"/>
              <w:bottom w:w="100" w:type="dxa"/>
              <w:right w:w="120" w:type="dxa"/>
            </w:tcMar>
            <w:vAlign w:val="center"/>
          </w:tcPr>
          <w:p w14:paraId="3A896488" w14:textId="77777777" w:rsidR="006E004C" w:rsidRDefault="00000000">
            <w:pPr>
              <w:spacing w:after="0" w:line="252" w:lineRule="auto"/>
            </w:pPr>
            <w:r>
              <w:rPr>
                <w:color w:val="202020"/>
                <w:sz w:val="17"/>
              </w:rPr>
              <w:t>FR-01</w:t>
            </w:r>
          </w:p>
        </w:tc>
        <w:tc>
          <w:tcPr>
            <w:tcW w:w="8160" w:type="dxa"/>
            <w:tcMar>
              <w:top w:w="100" w:type="dxa"/>
              <w:left w:w="120" w:type="dxa"/>
              <w:bottom w:w="100" w:type="dxa"/>
              <w:right w:w="120" w:type="dxa"/>
            </w:tcMar>
            <w:vAlign w:val="center"/>
          </w:tcPr>
          <w:p w14:paraId="43E28727" w14:textId="77777777" w:rsidR="006E004C" w:rsidRDefault="00000000">
            <w:pPr>
              <w:spacing w:after="0" w:line="252" w:lineRule="auto"/>
            </w:pPr>
            <w:r>
              <w:rPr>
                <w:color w:val="202020"/>
                <w:sz w:val="17"/>
              </w:rPr>
              <w:t>Read four independent analog cell-voltage channels.</w:t>
            </w:r>
          </w:p>
        </w:tc>
      </w:tr>
      <w:tr w:rsidR="006E004C" w14:paraId="5772BE47" w14:textId="77777777">
        <w:trPr>
          <w:jc w:val="center"/>
        </w:trPr>
        <w:tc>
          <w:tcPr>
            <w:tcW w:w="1200" w:type="dxa"/>
            <w:shd w:val="clear" w:color="auto" w:fill="F6F9FC"/>
            <w:tcMar>
              <w:top w:w="100" w:type="dxa"/>
              <w:left w:w="120" w:type="dxa"/>
              <w:bottom w:w="100" w:type="dxa"/>
              <w:right w:w="120" w:type="dxa"/>
            </w:tcMar>
            <w:vAlign w:val="center"/>
          </w:tcPr>
          <w:p w14:paraId="7BC4DC25" w14:textId="77777777" w:rsidR="006E004C" w:rsidRDefault="00000000">
            <w:pPr>
              <w:spacing w:after="0" w:line="252" w:lineRule="auto"/>
            </w:pPr>
            <w:r>
              <w:rPr>
                <w:color w:val="202020"/>
                <w:sz w:val="17"/>
              </w:rPr>
              <w:t>FR-02</w:t>
            </w:r>
          </w:p>
        </w:tc>
        <w:tc>
          <w:tcPr>
            <w:tcW w:w="8160" w:type="dxa"/>
            <w:shd w:val="clear" w:color="auto" w:fill="F6F9FC"/>
            <w:tcMar>
              <w:top w:w="100" w:type="dxa"/>
              <w:left w:w="120" w:type="dxa"/>
              <w:bottom w:w="100" w:type="dxa"/>
              <w:right w:w="120" w:type="dxa"/>
            </w:tcMar>
            <w:vAlign w:val="center"/>
          </w:tcPr>
          <w:p w14:paraId="4A3E69EE" w14:textId="77777777" w:rsidR="006E004C" w:rsidRDefault="00000000">
            <w:pPr>
              <w:spacing w:after="0" w:line="252" w:lineRule="auto"/>
            </w:pPr>
            <w:r>
              <w:rPr>
                <w:color w:val="202020"/>
                <w:sz w:val="17"/>
              </w:rPr>
              <w:t>Compute pack voltage, average voltage and maximum cell spread.</w:t>
            </w:r>
          </w:p>
        </w:tc>
      </w:tr>
      <w:tr w:rsidR="006E004C" w14:paraId="619D6AE0" w14:textId="77777777">
        <w:trPr>
          <w:jc w:val="center"/>
        </w:trPr>
        <w:tc>
          <w:tcPr>
            <w:tcW w:w="1200" w:type="dxa"/>
            <w:tcMar>
              <w:top w:w="100" w:type="dxa"/>
              <w:left w:w="120" w:type="dxa"/>
              <w:bottom w:w="100" w:type="dxa"/>
              <w:right w:w="120" w:type="dxa"/>
            </w:tcMar>
            <w:vAlign w:val="center"/>
          </w:tcPr>
          <w:p w14:paraId="67FA9C6E" w14:textId="77777777" w:rsidR="006E004C" w:rsidRDefault="00000000">
            <w:pPr>
              <w:spacing w:after="0" w:line="252" w:lineRule="auto"/>
            </w:pPr>
            <w:r>
              <w:rPr>
                <w:color w:val="202020"/>
                <w:sz w:val="17"/>
              </w:rPr>
              <w:t>FR-03</w:t>
            </w:r>
          </w:p>
        </w:tc>
        <w:tc>
          <w:tcPr>
            <w:tcW w:w="8160" w:type="dxa"/>
            <w:tcMar>
              <w:top w:w="100" w:type="dxa"/>
              <w:left w:w="120" w:type="dxa"/>
              <w:bottom w:w="100" w:type="dxa"/>
              <w:right w:w="120" w:type="dxa"/>
            </w:tcMar>
            <w:vAlign w:val="center"/>
          </w:tcPr>
          <w:p w14:paraId="145024B8" w14:textId="77777777" w:rsidR="006E004C" w:rsidRDefault="00000000">
            <w:pPr>
              <w:spacing w:after="0" w:line="252" w:lineRule="auto"/>
            </w:pPr>
            <w:r>
              <w:rPr>
                <w:color w:val="202020"/>
                <w:sz w:val="17"/>
              </w:rPr>
              <w:t>Detect low-voltage, weak-cell, imbalance, over-voltage and sensor-disconnect conditions.</w:t>
            </w:r>
          </w:p>
        </w:tc>
      </w:tr>
      <w:tr w:rsidR="006E004C" w14:paraId="4F474C2A" w14:textId="77777777">
        <w:trPr>
          <w:jc w:val="center"/>
        </w:trPr>
        <w:tc>
          <w:tcPr>
            <w:tcW w:w="1200" w:type="dxa"/>
            <w:shd w:val="clear" w:color="auto" w:fill="F6F9FC"/>
            <w:tcMar>
              <w:top w:w="100" w:type="dxa"/>
              <w:left w:w="120" w:type="dxa"/>
              <w:bottom w:w="100" w:type="dxa"/>
              <w:right w:w="120" w:type="dxa"/>
            </w:tcMar>
            <w:vAlign w:val="center"/>
          </w:tcPr>
          <w:p w14:paraId="6F1A10E1" w14:textId="77777777" w:rsidR="006E004C" w:rsidRDefault="00000000">
            <w:pPr>
              <w:spacing w:after="0" w:line="252" w:lineRule="auto"/>
            </w:pPr>
            <w:r>
              <w:rPr>
                <w:color w:val="202020"/>
                <w:sz w:val="17"/>
              </w:rPr>
              <w:t>FR-04</w:t>
            </w:r>
          </w:p>
        </w:tc>
        <w:tc>
          <w:tcPr>
            <w:tcW w:w="8160" w:type="dxa"/>
            <w:shd w:val="clear" w:color="auto" w:fill="F6F9FC"/>
            <w:tcMar>
              <w:top w:w="100" w:type="dxa"/>
              <w:left w:w="120" w:type="dxa"/>
              <w:bottom w:w="100" w:type="dxa"/>
              <w:right w:w="120" w:type="dxa"/>
            </w:tcMar>
            <w:vAlign w:val="center"/>
          </w:tcPr>
          <w:p w14:paraId="56066B18" w14:textId="77777777" w:rsidR="006E004C" w:rsidRDefault="00000000">
            <w:pPr>
              <w:spacing w:after="0" w:line="252" w:lineRule="auto"/>
            </w:pPr>
            <w:r>
              <w:rPr>
                <w:color w:val="202020"/>
                <w:sz w:val="17"/>
              </w:rPr>
              <w:t>Select a runtime mode and operate relay/buzzer according to fault severity.</w:t>
            </w:r>
          </w:p>
        </w:tc>
      </w:tr>
      <w:tr w:rsidR="006E004C" w14:paraId="19AFFCDF" w14:textId="77777777">
        <w:trPr>
          <w:jc w:val="center"/>
        </w:trPr>
        <w:tc>
          <w:tcPr>
            <w:tcW w:w="1200" w:type="dxa"/>
            <w:tcMar>
              <w:top w:w="100" w:type="dxa"/>
              <w:left w:w="120" w:type="dxa"/>
              <w:bottom w:w="100" w:type="dxa"/>
              <w:right w:w="120" w:type="dxa"/>
            </w:tcMar>
            <w:vAlign w:val="center"/>
          </w:tcPr>
          <w:p w14:paraId="7D41B5EE" w14:textId="77777777" w:rsidR="006E004C" w:rsidRDefault="00000000">
            <w:pPr>
              <w:spacing w:after="0" w:line="252" w:lineRule="auto"/>
            </w:pPr>
            <w:r>
              <w:rPr>
                <w:color w:val="202020"/>
                <w:sz w:val="17"/>
              </w:rPr>
              <w:t>FR-05</w:t>
            </w:r>
          </w:p>
        </w:tc>
        <w:tc>
          <w:tcPr>
            <w:tcW w:w="8160" w:type="dxa"/>
            <w:tcMar>
              <w:top w:w="100" w:type="dxa"/>
              <w:left w:w="120" w:type="dxa"/>
              <w:bottom w:w="100" w:type="dxa"/>
              <w:right w:w="120" w:type="dxa"/>
            </w:tcMar>
            <w:vAlign w:val="center"/>
          </w:tcPr>
          <w:p w14:paraId="5CED6106" w14:textId="77777777" w:rsidR="006E004C" w:rsidRDefault="00000000">
            <w:pPr>
              <w:spacing w:after="0" w:line="252" w:lineRule="auto"/>
            </w:pPr>
            <w:r>
              <w:rPr>
                <w:color w:val="202020"/>
                <w:sz w:val="17"/>
              </w:rPr>
              <w:t>Update LCD pages and publish Blynk telemetry without blocking the safety loop.</w:t>
            </w:r>
          </w:p>
        </w:tc>
      </w:tr>
      <w:tr w:rsidR="006E004C" w14:paraId="14CF744C" w14:textId="77777777">
        <w:trPr>
          <w:jc w:val="center"/>
        </w:trPr>
        <w:tc>
          <w:tcPr>
            <w:tcW w:w="1200" w:type="dxa"/>
            <w:shd w:val="clear" w:color="auto" w:fill="F6F9FC"/>
            <w:tcMar>
              <w:top w:w="100" w:type="dxa"/>
              <w:left w:w="120" w:type="dxa"/>
              <w:bottom w:w="100" w:type="dxa"/>
              <w:right w:w="120" w:type="dxa"/>
            </w:tcMar>
            <w:vAlign w:val="center"/>
          </w:tcPr>
          <w:p w14:paraId="0F84BAC0" w14:textId="77777777" w:rsidR="006E004C" w:rsidRDefault="00000000">
            <w:pPr>
              <w:spacing w:after="0" w:line="252" w:lineRule="auto"/>
            </w:pPr>
            <w:r>
              <w:rPr>
                <w:color w:val="202020"/>
                <w:sz w:val="17"/>
              </w:rPr>
              <w:t>FR-06</w:t>
            </w:r>
          </w:p>
        </w:tc>
        <w:tc>
          <w:tcPr>
            <w:tcW w:w="8160" w:type="dxa"/>
            <w:shd w:val="clear" w:color="auto" w:fill="F6F9FC"/>
            <w:tcMar>
              <w:top w:w="100" w:type="dxa"/>
              <w:left w:w="120" w:type="dxa"/>
              <w:bottom w:w="100" w:type="dxa"/>
              <w:right w:w="120" w:type="dxa"/>
            </w:tcMar>
            <w:vAlign w:val="center"/>
          </w:tcPr>
          <w:p w14:paraId="71FD1304" w14:textId="77777777" w:rsidR="006E004C" w:rsidRDefault="00000000">
            <w:pPr>
              <w:spacing w:after="0" w:line="252" w:lineRule="auto"/>
            </w:pPr>
            <w:r>
              <w:rPr>
                <w:color w:val="202020"/>
                <w:sz w:val="17"/>
              </w:rPr>
              <w:t>Produce serial diagnostics and event history for testing.</w:t>
            </w:r>
          </w:p>
        </w:tc>
      </w:tr>
    </w:tbl>
    <w:p w14:paraId="75AD3430" w14:textId="77777777" w:rsidR="006E004C" w:rsidRDefault="006E004C">
      <w:pPr>
        <w:spacing w:after="40"/>
      </w:pPr>
    </w:p>
    <w:p w14:paraId="10B81891" w14:textId="77777777" w:rsidR="006E004C" w:rsidRDefault="00000000">
      <w:pPr>
        <w:spacing w:before="60" w:after="160"/>
        <w:jc w:val="center"/>
      </w:pPr>
      <w:r>
        <w:rPr>
          <w:i/>
          <w:color w:val="666666"/>
          <w:sz w:val="18"/>
        </w:rPr>
        <w:t>Table 4. Functional requirements</w:t>
      </w:r>
    </w:p>
    <w:p w14:paraId="0193215C" w14:textId="77777777" w:rsidR="006E004C" w:rsidRDefault="00000000">
      <w:pPr>
        <w:pStyle w:val="Heading2"/>
        <w:spacing w:before="160" w:after="100"/>
      </w:pPr>
      <w:r>
        <w:rPr>
          <w:rFonts w:ascii="Aptos" w:hAnsi="Aptos"/>
        </w:rPr>
        <w:t>4.2 Non-functional Requirements</w:t>
      </w:r>
    </w:p>
    <w:p w14:paraId="0473801F" w14:textId="77777777" w:rsidR="006E004C" w:rsidRDefault="00000000">
      <w:pPr>
        <w:pStyle w:val="ListBullet"/>
        <w:spacing w:after="40" w:line="259" w:lineRule="auto"/>
      </w:pPr>
      <w:r>
        <w:rPr>
          <w:color w:val="202020"/>
          <w:sz w:val="20"/>
        </w:rPr>
        <w:t>Non-blocking execution using millis()-based scheduling.</w:t>
      </w:r>
    </w:p>
    <w:p w14:paraId="5E06D37E" w14:textId="77777777" w:rsidR="006E004C" w:rsidRDefault="00000000">
      <w:pPr>
        <w:pStyle w:val="ListBullet"/>
        <w:spacing w:after="40" w:line="259" w:lineRule="auto"/>
      </w:pPr>
      <w:r>
        <w:rPr>
          <w:color w:val="202020"/>
          <w:sz w:val="20"/>
        </w:rPr>
        <w:t>Readable and maintainable modular firmware structure.</w:t>
      </w:r>
    </w:p>
    <w:p w14:paraId="46EC70E2" w14:textId="77777777" w:rsidR="006E004C" w:rsidRDefault="00000000">
      <w:pPr>
        <w:pStyle w:val="ListBullet"/>
        <w:spacing w:after="40" w:line="259" w:lineRule="auto"/>
      </w:pPr>
      <w:r>
        <w:rPr>
          <w:color w:val="202020"/>
          <w:sz w:val="20"/>
        </w:rPr>
        <w:t>Simulator compatibility with a migration path to physical sensors.</w:t>
      </w:r>
    </w:p>
    <w:p w14:paraId="77B35C19" w14:textId="77777777" w:rsidR="006E004C" w:rsidRDefault="00000000">
      <w:pPr>
        <w:pStyle w:val="ListBullet"/>
        <w:spacing w:after="40" w:line="259" w:lineRule="auto"/>
      </w:pPr>
      <w:r>
        <w:rPr>
          <w:color w:val="202020"/>
          <w:sz w:val="20"/>
        </w:rPr>
        <w:t>Clear separation between measurement, analysis, protection, user interface and telemetry.</w:t>
      </w:r>
    </w:p>
    <w:p w14:paraId="36E12EA8" w14:textId="77777777" w:rsidR="006E004C" w:rsidRDefault="00000000">
      <w:pPr>
        <w:pStyle w:val="ListBullet"/>
        <w:spacing w:after="40" w:line="259" w:lineRule="auto"/>
      </w:pPr>
      <w:r>
        <w:rPr>
          <w:color w:val="202020"/>
          <w:sz w:val="20"/>
        </w:rPr>
        <w:t>Safe-default behavior: a severe or implausible condition removes the modeled relay output.</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3A1FC715" w14:textId="77777777">
        <w:trPr>
          <w:jc w:val="center"/>
        </w:trPr>
        <w:tc>
          <w:tcPr>
            <w:tcW w:w="9360" w:type="dxa"/>
            <w:shd w:val="clear" w:color="auto" w:fill="F7FBFF"/>
            <w:tcMar>
              <w:top w:w="180" w:type="dxa"/>
              <w:left w:w="220" w:type="dxa"/>
              <w:bottom w:w="180" w:type="dxa"/>
              <w:right w:w="220" w:type="dxa"/>
            </w:tcMar>
          </w:tcPr>
          <w:p w14:paraId="77C7BB5E" w14:textId="77777777" w:rsidR="006E004C" w:rsidRDefault="00000000">
            <w:pPr>
              <w:jc w:val="center"/>
            </w:pPr>
            <w:r>
              <w:rPr>
                <w:b/>
                <w:color w:val="17365D"/>
                <w:sz w:val="20"/>
              </w:rPr>
              <w:t>1. Overall functional architecture</w:t>
            </w:r>
            <w:r>
              <w:rPr>
                <w:b/>
                <w:color w:val="17365D"/>
                <w:sz w:val="20"/>
              </w:rPr>
              <w:br/>
            </w:r>
          </w:p>
          <w:p w14:paraId="446C0B45" w14:textId="77777777" w:rsidR="006E004C" w:rsidRDefault="00000000">
            <w:pPr>
              <w:spacing w:after="20"/>
              <w:jc w:val="center"/>
            </w:pPr>
            <w:r>
              <w:rPr>
                <w:rFonts w:ascii="Consolas" w:hAnsi="Consolas"/>
                <w:color w:val="202020"/>
                <w:sz w:val="18"/>
              </w:rPr>
              <w:t>[Cell inputs / potentiometers]</w:t>
            </w:r>
          </w:p>
          <w:p w14:paraId="7FF9354C" w14:textId="77777777" w:rsidR="006E004C" w:rsidRDefault="00000000">
            <w:pPr>
              <w:spacing w:after="20"/>
              <w:jc w:val="center"/>
            </w:pPr>
            <w:r>
              <w:rPr>
                <w:rFonts w:ascii="Consolas" w:hAnsi="Consolas"/>
                <w:color w:val="202020"/>
                <w:sz w:val="18"/>
              </w:rPr>
              <w:t xml:space="preserve">            |</w:t>
            </w:r>
          </w:p>
          <w:p w14:paraId="167E9FA5" w14:textId="77777777" w:rsidR="006E004C" w:rsidRDefault="00000000">
            <w:pPr>
              <w:spacing w:after="20"/>
              <w:jc w:val="center"/>
            </w:pPr>
            <w:r>
              <w:rPr>
                <w:rFonts w:ascii="Consolas" w:hAnsi="Consolas"/>
                <w:color w:val="202020"/>
                <w:sz w:val="18"/>
              </w:rPr>
              <w:t xml:space="preserve">            v</w:t>
            </w:r>
          </w:p>
          <w:p w14:paraId="12BF3A50" w14:textId="77777777" w:rsidR="006E004C" w:rsidRDefault="00000000">
            <w:pPr>
              <w:spacing w:after="20"/>
              <w:jc w:val="center"/>
            </w:pPr>
            <w:r>
              <w:rPr>
                <w:rFonts w:ascii="Consolas" w:hAnsi="Consolas"/>
                <w:color w:val="202020"/>
                <w:sz w:val="18"/>
              </w:rPr>
              <w:t>[ESP32 acquisition] --&gt; [Battery analytics] --&gt; [Safety kernel] --&gt; [Relay + buzzer]</w:t>
            </w:r>
          </w:p>
          <w:p w14:paraId="4D2CB979" w14:textId="77777777" w:rsidR="006E004C" w:rsidRDefault="00000000">
            <w:pPr>
              <w:spacing w:after="20"/>
              <w:jc w:val="center"/>
            </w:pPr>
            <w:r>
              <w:rPr>
                <w:rFonts w:ascii="Consolas" w:hAnsi="Consolas"/>
                <w:color w:val="202020"/>
                <w:sz w:val="18"/>
              </w:rPr>
              <w:t xml:space="preserve">            |                    |                    |</w:t>
            </w:r>
          </w:p>
          <w:p w14:paraId="47D42974" w14:textId="77777777" w:rsidR="006E004C" w:rsidRDefault="00000000">
            <w:pPr>
              <w:spacing w:after="20"/>
              <w:jc w:val="center"/>
            </w:pPr>
            <w:r>
              <w:rPr>
                <w:rFonts w:ascii="Consolas" w:hAnsi="Consolas"/>
                <w:color w:val="202020"/>
                <w:sz w:val="18"/>
              </w:rPr>
              <w:t xml:space="preserve">            v                    v                    v</w:t>
            </w:r>
          </w:p>
          <w:p w14:paraId="31472075" w14:textId="77777777" w:rsidR="006E004C" w:rsidRDefault="00000000">
            <w:pPr>
              <w:spacing w:after="20"/>
              <w:jc w:val="center"/>
            </w:pPr>
            <w:r>
              <w:rPr>
                <w:rFonts w:ascii="Consolas" w:hAnsi="Consolas"/>
                <w:color w:val="202020"/>
                <w:sz w:val="18"/>
              </w:rPr>
              <w:t xml:space="preserve">          [LCD]             [Diagnostics]        [Runtime manager]</w:t>
            </w:r>
          </w:p>
          <w:p w14:paraId="10B4EFC4" w14:textId="77777777" w:rsidR="006E004C" w:rsidRDefault="00000000">
            <w:pPr>
              <w:spacing w:after="20"/>
              <w:jc w:val="center"/>
            </w:pPr>
            <w:r>
              <w:rPr>
                <w:rFonts w:ascii="Consolas" w:hAnsi="Consolas"/>
                <w:color w:val="202020"/>
                <w:sz w:val="18"/>
              </w:rPr>
              <w:t xml:space="preserve">            \____________________|____________________/</w:t>
            </w:r>
          </w:p>
          <w:p w14:paraId="085EDBB8" w14:textId="77777777" w:rsidR="006E004C" w:rsidRDefault="00000000">
            <w:pPr>
              <w:spacing w:after="20"/>
              <w:jc w:val="center"/>
            </w:pPr>
            <w:r>
              <w:rPr>
                <w:rFonts w:ascii="Consolas" w:hAnsi="Consolas"/>
                <w:color w:val="202020"/>
                <w:sz w:val="18"/>
              </w:rPr>
              <w:t xml:space="preserve">                         [Blynk IoT dashboard]</w:t>
            </w:r>
          </w:p>
        </w:tc>
      </w:tr>
    </w:tbl>
    <w:p w14:paraId="70255508" w14:textId="77777777" w:rsidR="006E004C" w:rsidRDefault="00000000">
      <w:pPr>
        <w:spacing w:before="60" w:after="160"/>
        <w:jc w:val="center"/>
        <w:rPr>
          <w:i/>
          <w:color w:val="666666"/>
          <w:sz w:val="18"/>
        </w:rPr>
      </w:pPr>
      <w:r>
        <w:rPr>
          <w:i/>
          <w:color w:val="666666"/>
          <w:sz w:val="18"/>
        </w:rPr>
        <w:t>Figure 1. Overall functional architecture</w:t>
      </w:r>
    </w:p>
    <w:p w14:paraId="1BAF3D00" w14:textId="77777777" w:rsidR="00697260" w:rsidRDefault="00697260">
      <w:pPr>
        <w:spacing w:before="60" w:after="160"/>
        <w:jc w:val="center"/>
        <w:rPr>
          <w:i/>
          <w:color w:val="666666"/>
          <w:sz w:val="18"/>
        </w:rPr>
      </w:pPr>
    </w:p>
    <w:p w14:paraId="740D2209" w14:textId="77777777" w:rsidR="00697260" w:rsidRDefault="00697260">
      <w:pPr>
        <w:spacing w:before="60" w:after="160"/>
        <w:jc w:val="center"/>
        <w:rPr>
          <w:i/>
          <w:color w:val="666666"/>
          <w:sz w:val="18"/>
        </w:rPr>
      </w:pPr>
    </w:p>
    <w:p w14:paraId="3FACF26D" w14:textId="77777777" w:rsidR="00697260" w:rsidRDefault="00697260">
      <w:pPr>
        <w:spacing w:before="60" w:after="160"/>
        <w:jc w:val="center"/>
      </w:pPr>
    </w:p>
    <w:p w14:paraId="633BFD07" w14:textId="77777777" w:rsidR="006E004C" w:rsidRDefault="00000000">
      <w:pPr>
        <w:pStyle w:val="Heading1"/>
        <w:spacing w:before="240" w:after="100"/>
      </w:pPr>
      <w:r>
        <w:rPr>
          <w:rFonts w:ascii="Aptos" w:hAnsi="Aptos"/>
        </w:rPr>
        <w:lastRenderedPageBreak/>
        <w:t>5. HARDWARE ARCHITECTURE</w:t>
      </w:r>
    </w:p>
    <w:p w14:paraId="0F66EFC1" w14:textId="77777777" w:rsidR="006E004C" w:rsidRDefault="00000000">
      <w:r>
        <w:rPr>
          <w:color w:val="202020"/>
        </w:rPr>
        <w:t>The hardware configuration uses an ESP32 DevKit as the controller. Four potentiometers in the simulator provide cell-voltage analog inputs. The relay module, buzzer and LCD are output/peripheral devices. On real hardware, voltage-divider networks, filtering, protection components and an appropriate cell-monitoring front end would be required before connecting any battery pack to the controller.</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1850"/>
        <w:gridCol w:w="4300"/>
        <w:gridCol w:w="3210"/>
      </w:tblGrid>
      <w:tr w:rsidR="006E004C" w14:paraId="0D625AFC" w14:textId="77777777">
        <w:trPr>
          <w:tblHeader/>
          <w:jc w:val="center"/>
        </w:trPr>
        <w:tc>
          <w:tcPr>
            <w:tcW w:w="1850" w:type="dxa"/>
            <w:shd w:val="clear" w:color="auto" w:fill="17365D"/>
            <w:tcMar>
              <w:top w:w="100" w:type="dxa"/>
              <w:left w:w="120" w:type="dxa"/>
              <w:bottom w:w="100" w:type="dxa"/>
              <w:right w:w="120" w:type="dxa"/>
            </w:tcMar>
            <w:vAlign w:val="center"/>
          </w:tcPr>
          <w:p w14:paraId="7B087C67" w14:textId="77777777" w:rsidR="006E004C" w:rsidRDefault="00000000">
            <w:pPr>
              <w:spacing w:after="0" w:line="252" w:lineRule="auto"/>
              <w:jc w:val="center"/>
            </w:pPr>
            <w:r>
              <w:rPr>
                <w:b/>
                <w:color w:val="FFFFFF"/>
                <w:sz w:val="18"/>
              </w:rPr>
              <w:t>Component</w:t>
            </w:r>
          </w:p>
        </w:tc>
        <w:tc>
          <w:tcPr>
            <w:tcW w:w="4300" w:type="dxa"/>
            <w:shd w:val="clear" w:color="auto" w:fill="17365D"/>
            <w:tcMar>
              <w:top w:w="100" w:type="dxa"/>
              <w:left w:w="120" w:type="dxa"/>
              <w:bottom w:w="100" w:type="dxa"/>
              <w:right w:w="120" w:type="dxa"/>
            </w:tcMar>
            <w:vAlign w:val="center"/>
          </w:tcPr>
          <w:p w14:paraId="0F996B97" w14:textId="77777777" w:rsidR="006E004C" w:rsidRDefault="00000000">
            <w:pPr>
              <w:spacing w:after="0" w:line="252" w:lineRule="auto"/>
              <w:jc w:val="center"/>
            </w:pPr>
            <w:r>
              <w:rPr>
                <w:b/>
                <w:color w:val="FFFFFF"/>
                <w:sz w:val="18"/>
              </w:rPr>
              <w:t>Purpose</w:t>
            </w:r>
          </w:p>
        </w:tc>
        <w:tc>
          <w:tcPr>
            <w:tcW w:w="3210" w:type="dxa"/>
            <w:shd w:val="clear" w:color="auto" w:fill="17365D"/>
            <w:tcMar>
              <w:top w:w="100" w:type="dxa"/>
              <w:left w:w="120" w:type="dxa"/>
              <w:bottom w:w="100" w:type="dxa"/>
              <w:right w:w="120" w:type="dxa"/>
            </w:tcMar>
            <w:vAlign w:val="center"/>
          </w:tcPr>
          <w:p w14:paraId="0BC13030" w14:textId="77777777" w:rsidR="006E004C" w:rsidRDefault="00000000">
            <w:pPr>
              <w:spacing w:after="0" w:line="252" w:lineRule="auto"/>
              <w:jc w:val="center"/>
            </w:pPr>
            <w:r>
              <w:rPr>
                <w:b/>
                <w:color w:val="FFFFFF"/>
                <w:sz w:val="18"/>
              </w:rPr>
              <w:t>Interface</w:t>
            </w:r>
          </w:p>
        </w:tc>
      </w:tr>
      <w:tr w:rsidR="006E004C" w14:paraId="38E9ECA0" w14:textId="77777777">
        <w:trPr>
          <w:jc w:val="center"/>
        </w:trPr>
        <w:tc>
          <w:tcPr>
            <w:tcW w:w="1850" w:type="dxa"/>
            <w:tcMar>
              <w:top w:w="100" w:type="dxa"/>
              <w:left w:w="120" w:type="dxa"/>
              <w:bottom w:w="100" w:type="dxa"/>
              <w:right w:w="120" w:type="dxa"/>
            </w:tcMar>
            <w:vAlign w:val="center"/>
          </w:tcPr>
          <w:p w14:paraId="11493C35" w14:textId="77777777" w:rsidR="006E004C" w:rsidRDefault="00000000">
            <w:pPr>
              <w:spacing w:after="0" w:line="252" w:lineRule="auto"/>
            </w:pPr>
            <w:r>
              <w:rPr>
                <w:color w:val="202020"/>
                <w:sz w:val="17"/>
              </w:rPr>
              <w:t>ESP32 DevKit</w:t>
            </w:r>
          </w:p>
        </w:tc>
        <w:tc>
          <w:tcPr>
            <w:tcW w:w="4300" w:type="dxa"/>
            <w:tcMar>
              <w:top w:w="100" w:type="dxa"/>
              <w:left w:w="120" w:type="dxa"/>
              <w:bottom w:w="100" w:type="dxa"/>
              <w:right w:w="120" w:type="dxa"/>
            </w:tcMar>
            <w:vAlign w:val="center"/>
          </w:tcPr>
          <w:p w14:paraId="41977BBF" w14:textId="77777777" w:rsidR="006E004C" w:rsidRDefault="00000000">
            <w:pPr>
              <w:spacing w:after="0" w:line="252" w:lineRule="auto"/>
            </w:pPr>
            <w:r>
              <w:rPr>
                <w:color w:val="202020"/>
                <w:sz w:val="17"/>
              </w:rPr>
              <w:t>Main controller; acquisition, logic, Wi-Fi</w:t>
            </w:r>
          </w:p>
        </w:tc>
        <w:tc>
          <w:tcPr>
            <w:tcW w:w="3210" w:type="dxa"/>
            <w:tcMar>
              <w:top w:w="100" w:type="dxa"/>
              <w:left w:w="120" w:type="dxa"/>
              <w:bottom w:w="100" w:type="dxa"/>
              <w:right w:w="120" w:type="dxa"/>
            </w:tcMar>
            <w:vAlign w:val="center"/>
          </w:tcPr>
          <w:p w14:paraId="6B731498" w14:textId="77777777" w:rsidR="006E004C" w:rsidRDefault="00000000">
            <w:pPr>
              <w:spacing w:after="0" w:line="252" w:lineRule="auto"/>
            </w:pPr>
            <w:r>
              <w:rPr>
                <w:color w:val="202020"/>
                <w:sz w:val="17"/>
              </w:rPr>
              <w:t>ADC, GPIO, I²C, Wi-Fi</w:t>
            </w:r>
          </w:p>
        </w:tc>
      </w:tr>
      <w:tr w:rsidR="006E004C" w14:paraId="61465CAD" w14:textId="77777777">
        <w:trPr>
          <w:jc w:val="center"/>
        </w:trPr>
        <w:tc>
          <w:tcPr>
            <w:tcW w:w="1850" w:type="dxa"/>
            <w:shd w:val="clear" w:color="auto" w:fill="F6F9FC"/>
            <w:tcMar>
              <w:top w:w="100" w:type="dxa"/>
              <w:left w:w="120" w:type="dxa"/>
              <w:bottom w:w="100" w:type="dxa"/>
              <w:right w:w="120" w:type="dxa"/>
            </w:tcMar>
            <w:vAlign w:val="center"/>
          </w:tcPr>
          <w:p w14:paraId="01279510" w14:textId="77777777" w:rsidR="006E004C" w:rsidRDefault="00000000">
            <w:pPr>
              <w:spacing w:after="0" w:line="252" w:lineRule="auto"/>
            </w:pPr>
            <w:r>
              <w:rPr>
                <w:color w:val="202020"/>
                <w:sz w:val="17"/>
              </w:rPr>
              <w:t>4 × potentiometers</w:t>
            </w:r>
          </w:p>
        </w:tc>
        <w:tc>
          <w:tcPr>
            <w:tcW w:w="4300" w:type="dxa"/>
            <w:shd w:val="clear" w:color="auto" w:fill="F6F9FC"/>
            <w:tcMar>
              <w:top w:w="100" w:type="dxa"/>
              <w:left w:w="120" w:type="dxa"/>
              <w:bottom w:w="100" w:type="dxa"/>
              <w:right w:w="120" w:type="dxa"/>
            </w:tcMar>
            <w:vAlign w:val="center"/>
          </w:tcPr>
          <w:p w14:paraId="668E3F9B" w14:textId="77777777" w:rsidR="006E004C" w:rsidRDefault="00000000">
            <w:pPr>
              <w:spacing w:after="0" w:line="252" w:lineRule="auto"/>
            </w:pPr>
            <w:r>
              <w:rPr>
                <w:color w:val="202020"/>
                <w:sz w:val="17"/>
              </w:rPr>
              <w:t>Simulated cell-voltage sensors</w:t>
            </w:r>
          </w:p>
        </w:tc>
        <w:tc>
          <w:tcPr>
            <w:tcW w:w="3210" w:type="dxa"/>
            <w:shd w:val="clear" w:color="auto" w:fill="F6F9FC"/>
            <w:tcMar>
              <w:top w:w="100" w:type="dxa"/>
              <w:left w:w="120" w:type="dxa"/>
              <w:bottom w:w="100" w:type="dxa"/>
              <w:right w:w="120" w:type="dxa"/>
            </w:tcMar>
            <w:vAlign w:val="center"/>
          </w:tcPr>
          <w:p w14:paraId="7A2B115F" w14:textId="77777777" w:rsidR="006E004C" w:rsidRDefault="00000000">
            <w:pPr>
              <w:spacing w:after="0" w:line="252" w:lineRule="auto"/>
            </w:pPr>
            <w:r>
              <w:rPr>
                <w:color w:val="202020"/>
                <w:sz w:val="17"/>
              </w:rPr>
              <w:t>GPIO 34, 35, 32, 33</w:t>
            </w:r>
          </w:p>
        </w:tc>
      </w:tr>
      <w:tr w:rsidR="006E004C" w14:paraId="1BB32C1A" w14:textId="77777777">
        <w:trPr>
          <w:jc w:val="center"/>
        </w:trPr>
        <w:tc>
          <w:tcPr>
            <w:tcW w:w="1850" w:type="dxa"/>
            <w:tcMar>
              <w:top w:w="100" w:type="dxa"/>
              <w:left w:w="120" w:type="dxa"/>
              <w:bottom w:w="100" w:type="dxa"/>
              <w:right w:w="120" w:type="dxa"/>
            </w:tcMar>
            <w:vAlign w:val="center"/>
          </w:tcPr>
          <w:p w14:paraId="635E39BA" w14:textId="77777777" w:rsidR="006E004C" w:rsidRDefault="00000000">
            <w:pPr>
              <w:spacing w:after="0" w:line="252" w:lineRule="auto"/>
            </w:pPr>
            <w:r>
              <w:rPr>
                <w:color w:val="202020"/>
                <w:sz w:val="17"/>
              </w:rPr>
              <w:t>Relay module</w:t>
            </w:r>
          </w:p>
        </w:tc>
        <w:tc>
          <w:tcPr>
            <w:tcW w:w="4300" w:type="dxa"/>
            <w:tcMar>
              <w:top w:w="100" w:type="dxa"/>
              <w:left w:w="120" w:type="dxa"/>
              <w:bottom w:w="100" w:type="dxa"/>
              <w:right w:w="120" w:type="dxa"/>
            </w:tcMar>
            <w:vAlign w:val="center"/>
          </w:tcPr>
          <w:p w14:paraId="30D98F74" w14:textId="77777777" w:rsidR="006E004C" w:rsidRDefault="00000000">
            <w:pPr>
              <w:spacing w:after="0" w:line="252" w:lineRule="auto"/>
            </w:pPr>
            <w:r>
              <w:rPr>
                <w:color w:val="202020"/>
                <w:sz w:val="17"/>
              </w:rPr>
              <w:t>Models pack connect/disconnect action</w:t>
            </w:r>
          </w:p>
        </w:tc>
        <w:tc>
          <w:tcPr>
            <w:tcW w:w="3210" w:type="dxa"/>
            <w:tcMar>
              <w:top w:w="100" w:type="dxa"/>
              <w:left w:w="120" w:type="dxa"/>
              <w:bottom w:w="100" w:type="dxa"/>
              <w:right w:w="120" w:type="dxa"/>
            </w:tcMar>
            <w:vAlign w:val="center"/>
          </w:tcPr>
          <w:p w14:paraId="25612AC9" w14:textId="77777777" w:rsidR="006E004C" w:rsidRDefault="00000000">
            <w:pPr>
              <w:spacing w:after="0" w:line="252" w:lineRule="auto"/>
            </w:pPr>
            <w:r>
              <w:rPr>
                <w:color w:val="202020"/>
                <w:sz w:val="17"/>
              </w:rPr>
              <w:t>GPIO 25</w:t>
            </w:r>
          </w:p>
        </w:tc>
      </w:tr>
      <w:tr w:rsidR="006E004C" w14:paraId="2A10249E" w14:textId="77777777">
        <w:trPr>
          <w:jc w:val="center"/>
        </w:trPr>
        <w:tc>
          <w:tcPr>
            <w:tcW w:w="1850" w:type="dxa"/>
            <w:shd w:val="clear" w:color="auto" w:fill="F6F9FC"/>
            <w:tcMar>
              <w:top w:w="100" w:type="dxa"/>
              <w:left w:w="120" w:type="dxa"/>
              <w:bottom w:w="100" w:type="dxa"/>
              <w:right w:w="120" w:type="dxa"/>
            </w:tcMar>
            <w:vAlign w:val="center"/>
          </w:tcPr>
          <w:p w14:paraId="43AF9512" w14:textId="77777777" w:rsidR="006E004C" w:rsidRDefault="00000000">
            <w:pPr>
              <w:spacing w:after="0" w:line="252" w:lineRule="auto"/>
            </w:pPr>
            <w:r>
              <w:rPr>
                <w:color w:val="202020"/>
                <w:sz w:val="17"/>
              </w:rPr>
              <w:t>Buzzer</w:t>
            </w:r>
          </w:p>
        </w:tc>
        <w:tc>
          <w:tcPr>
            <w:tcW w:w="4300" w:type="dxa"/>
            <w:shd w:val="clear" w:color="auto" w:fill="F6F9FC"/>
            <w:tcMar>
              <w:top w:w="100" w:type="dxa"/>
              <w:left w:w="120" w:type="dxa"/>
              <w:bottom w:w="100" w:type="dxa"/>
              <w:right w:w="120" w:type="dxa"/>
            </w:tcMar>
            <w:vAlign w:val="center"/>
          </w:tcPr>
          <w:p w14:paraId="41F6B326" w14:textId="77777777" w:rsidR="006E004C" w:rsidRDefault="00000000">
            <w:pPr>
              <w:spacing w:after="0" w:line="252" w:lineRule="auto"/>
            </w:pPr>
            <w:r>
              <w:rPr>
                <w:color w:val="202020"/>
                <w:sz w:val="17"/>
              </w:rPr>
              <w:t>Models audible warning</w:t>
            </w:r>
          </w:p>
        </w:tc>
        <w:tc>
          <w:tcPr>
            <w:tcW w:w="3210" w:type="dxa"/>
            <w:shd w:val="clear" w:color="auto" w:fill="F6F9FC"/>
            <w:tcMar>
              <w:top w:w="100" w:type="dxa"/>
              <w:left w:w="120" w:type="dxa"/>
              <w:bottom w:w="100" w:type="dxa"/>
              <w:right w:w="120" w:type="dxa"/>
            </w:tcMar>
            <w:vAlign w:val="center"/>
          </w:tcPr>
          <w:p w14:paraId="304389F4" w14:textId="77777777" w:rsidR="006E004C" w:rsidRDefault="00000000">
            <w:pPr>
              <w:spacing w:after="0" w:line="252" w:lineRule="auto"/>
            </w:pPr>
            <w:r>
              <w:rPr>
                <w:color w:val="202020"/>
                <w:sz w:val="17"/>
              </w:rPr>
              <w:t>GPIO 26</w:t>
            </w:r>
          </w:p>
        </w:tc>
      </w:tr>
      <w:tr w:rsidR="006E004C" w14:paraId="6E6B929C" w14:textId="77777777">
        <w:trPr>
          <w:jc w:val="center"/>
        </w:trPr>
        <w:tc>
          <w:tcPr>
            <w:tcW w:w="1850" w:type="dxa"/>
            <w:tcMar>
              <w:top w:w="100" w:type="dxa"/>
              <w:left w:w="120" w:type="dxa"/>
              <w:bottom w:w="100" w:type="dxa"/>
              <w:right w:w="120" w:type="dxa"/>
            </w:tcMar>
            <w:vAlign w:val="center"/>
          </w:tcPr>
          <w:p w14:paraId="4859861C" w14:textId="77777777" w:rsidR="006E004C" w:rsidRDefault="00000000">
            <w:pPr>
              <w:spacing w:after="0" w:line="252" w:lineRule="auto"/>
            </w:pPr>
            <w:r>
              <w:rPr>
                <w:color w:val="202020"/>
                <w:sz w:val="17"/>
              </w:rPr>
              <w:t>16×2 I²C LCD</w:t>
            </w:r>
          </w:p>
        </w:tc>
        <w:tc>
          <w:tcPr>
            <w:tcW w:w="4300" w:type="dxa"/>
            <w:tcMar>
              <w:top w:w="100" w:type="dxa"/>
              <w:left w:w="120" w:type="dxa"/>
              <w:bottom w:w="100" w:type="dxa"/>
              <w:right w:w="120" w:type="dxa"/>
            </w:tcMar>
            <w:vAlign w:val="center"/>
          </w:tcPr>
          <w:p w14:paraId="2D7AA94E" w14:textId="77777777" w:rsidR="006E004C" w:rsidRDefault="00000000">
            <w:pPr>
              <w:spacing w:after="0" w:line="252" w:lineRule="auto"/>
            </w:pPr>
            <w:r>
              <w:rPr>
                <w:color w:val="202020"/>
                <w:sz w:val="17"/>
              </w:rPr>
              <w:t>Local display of pack and fault status</w:t>
            </w:r>
          </w:p>
        </w:tc>
        <w:tc>
          <w:tcPr>
            <w:tcW w:w="3210" w:type="dxa"/>
            <w:tcMar>
              <w:top w:w="100" w:type="dxa"/>
              <w:left w:w="120" w:type="dxa"/>
              <w:bottom w:w="100" w:type="dxa"/>
              <w:right w:w="120" w:type="dxa"/>
            </w:tcMar>
            <w:vAlign w:val="center"/>
          </w:tcPr>
          <w:p w14:paraId="55BDD39A" w14:textId="77777777" w:rsidR="006E004C" w:rsidRDefault="00000000">
            <w:pPr>
              <w:spacing w:after="0" w:line="252" w:lineRule="auto"/>
            </w:pPr>
            <w:r>
              <w:rPr>
                <w:color w:val="202020"/>
                <w:sz w:val="17"/>
              </w:rPr>
              <w:t>SDA 21, SCL 22</w:t>
            </w:r>
          </w:p>
        </w:tc>
      </w:tr>
      <w:tr w:rsidR="006E004C" w14:paraId="12B3A9FD" w14:textId="77777777">
        <w:trPr>
          <w:jc w:val="center"/>
        </w:trPr>
        <w:tc>
          <w:tcPr>
            <w:tcW w:w="1850" w:type="dxa"/>
            <w:shd w:val="clear" w:color="auto" w:fill="F6F9FC"/>
            <w:tcMar>
              <w:top w:w="100" w:type="dxa"/>
              <w:left w:w="120" w:type="dxa"/>
              <w:bottom w:w="100" w:type="dxa"/>
              <w:right w:w="120" w:type="dxa"/>
            </w:tcMar>
            <w:vAlign w:val="center"/>
          </w:tcPr>
          <w:p w14:paraId="2FE45871" w14:textId="77777777" w:rsidR="006E004C" w:rsidRDefault="00000000">
            <w:pPr>
              <w:spacing w:after="0" w:line="252" w:lineRule="auto"/>
            </w:pPr>
            <w:r>
              <w:rPr>
                <w:color w:val="202020"/>
                <w:sz w:val="17"/>
              </w:rPr>
              <w:t>Blynk IoT</w:t>
            </w:r>
          </w:p>
        </w:tc>
        <w:tc>
          <w:tcPr>
            <w:tcW w:w="4300" w:type="dxa"/>
            <w:shd w:val="clear" w:color="auto" w:fill="F6F9FC"/>
            <w:tcMar>
              <w:top w:w="100" w:type="dxa"/>
              <w:left w:w="120" w:type="dxa"/>
              <w:bottom w:w="100" w:type="dxa"/>
              <w:right w:w="120" w:type="dxa"/>
            </w:tcMar>
            <w:vAlign w:val="center"/>
          </w:tcPr>
          <w:p w14:paraId="6621C4EF" w14:textId="77777777" w:rsidR="006E004C" w:rsidRDefault="00000000">
            <w:pPr>
              <w:spacing w:after="0" w:line="252" w:lineRule="auto"/>
            </w:pPr>
            <w:r>
              <w:rPr>
                <w:color w:val="202020"/>
                <w:sz w:val="17"/>
              </w:rPr>
              <w:t>Remote dashboard and telemetry</w:t>
            </w:r>
          </w:p>
        </w:tc>
        <w:tc>
          <w:tcPr>
            <w:tcW w:w="3210" w:type="dxa"/>
            <w:shd w:val="clear" w:color="auto" w:fill="F6F9FC"/>
            <w:tcMar>
              <w:top w:w="100" w:type="dxa"/>
              <w:left w:w="120" w:type="dxa"/>
              <w:bottom w:w="100" w:type="dxa"/>
              <w:right w:w="120" w:type="dxa"/>
            </w:tcMar>
            <w:vAlign w:val="center"/>
          </w:tcPr>
          <w:p w14:paraId="388CF584" w14:textId="77777777" w:rsidR="006E004C" w:rsidRDefault="00000000">
            <w:pPr>
              <w:spacing w:after="0" w:line="252" w:lineRule="auto"/>
            </w:pPr>
            <w:r>
              <w:rPr>
                <w:color w:val="202020"/>
                <w:sz w:val="17"/>
              </w:rPr>
              <w:t>Wi-Fi</w:t>
            </w:r>
          </w:p>
        </w:tc>
      </w:tr>
    </w:tbl>
    <w:p w14:paraId="118D0B01" w14:textId="77777777" w:rsidR="006E004C" w:rsidRDefault="006E004C">
      <w:pPr>
        <w:spacing w:after="40"/>
      </w:pPr>
    </w:p>
    <w:p w14:paraId="6AEBF2C3" w14:textId="77777777" w:rsidR="006E004C" w:rsidRDefault="00000000">
      <w:pPr>
        <w:spacing w:before="60" w:after="160"/>
        <w:jc w:val="center"/>
      </w:pPr>
      <w:r>
        <w:rPr>
          <w:i/>
          <w:color w:val="666666"/>
          <w:sz w:val="18"/>
        </w:rPr>
        <w:t>Table 5. Hardware bill of materials and interfaces</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176D2380" w14:textId="77777777">
        <w:trPr>
          <w:jc w:val="center"/>
        </w:trPr>
        <w:tc>
          <w:tcPr>
            <w:tcW w:w="9360" w:type="dxa"/>
            <w:shd w:val="clear" w:color="auto" w:fill="F7FBFF"/>
            <w:tcMar>
              <w:top w:w="180" w:type="dxa"/>
              <w:left w:w="220" w:type="dxa"/>
              <w:bottom w:w="180" w:type="dxa"/>
              <w:right w:w="220" w:type="dxa"/>
            </w:tcMar>
          </w:tcPr>
          <w:p w14:paraId="78CD1507" w14:textId="77777777" w:rsidR="006E004C" w:rsidRDefault="00000000">
            <w:pPr>
              <w:jc w:val="center"/>
            </w:pPr>
            <w:r>
              <w:rPr>
                <w:b/>
                <w:color w:val="17365D"/>
                <w:sz w:val="20"/>
              </w:rPr>
              <w:t>2. Hardware interconnection and signal flow</w:t>
            </w:r>
            <w:r>
              <w:rPr>
                <w:b/>
                <w:color w:val="17365D"/>
                <w:sz w:val="20"/>
              </w:rPr>
              <w:br/>
            </w:r>
          </w:p>
          <w:p w14:paraId="6EACA6D9" w14:textId="77777777" w:rsidR="006E004C" w:rsidRDefault="00000000">
            <w:pPr>
              <w:spacing w:after="20"/>
              <w:jc w:val="center"/>
            </w:pPr>
            <w:r>
              <w:rPr>
                <w:rFonts w:ascii="Consolas" w:hAnsi="Consolas"/>
                <w:color w:val="202020"/>
                <w:sz w:val="18"/>
              </w:rPr>
              <w:t>POT1 -&gt; GPIO34  |  POT2 -&gt; GPIO35  |  POT3 -&gt; GPIO32  |  POT4 -&gt; GPIO33</w:t>
            </w:r>
          </w:p>
          <w:p w14:paraId="7089D607" w14:textId="77777777" w:rsidR="006E004C" w:rsidRDefault="00000000">
            <w:pPr>
              <w:spacing w:after="20"/>
              <w:jc w:val="center"/>
            </w:pPr>
            <w:r>
              <w:rPr>
                <w:rFonts w:ascii="Consolas" w:hAnsi="Consolas"/>
                <w:color w:val="202020"/>
                <w:sz w:val="18"/>
              </w:rPr>
              <w:t xml:space="preserve">                                      |</w:t>
            </w:r>
          </w:p>
          <w:p w14:paraId="72E4CCD7" w14:textId="77777777" w:rsidR="006E004C" w:rsidRDefault="00000000">
            <w:pPr>
              <w:spacing w:after="20"/>
              <w:jc w:val="center"/>
            </w:pPr>
            <w:r>
              <w:rPr>
                <w:rFonts w:ascii="Consolas" w:hAnsi="Consolas"/>
                <w:color w:val="202020"/>
                <w:sz w:val="18"/>
              </w:rPr>
              <w:t xml:space="preserve">                                      v</w:t>
            </w:r>
          </w:p>
          <w:p w14:paraId="4E934F83" w14:textId="77777777" w:rsidR="006E004C" w:rsidRDefault="00000000">
            <w:pPr>
              <w:spacing w:after="20"/>
              <w:jc w:val="center"/>
            </w:pPr>
            <w:r>
              <w:rPr>
                <w:rFonts w:ascii="Consolas" w:hAnsi="Consolas"/>
                <w:color w:val="202020"/>
                <w:sz w:val="18"/>
              </w:rPr>
              <w:t xml:space="preserve">                                ESP32 DevKit</w:t>
            </w:r>
          </w:p>
          <w:p w14:paraId="045E34BA" w14:textId="77777777" w:rsidR="006E004C" w:rsidRDefault="00000000">
            <w:pPr>
              <w:spacing w:after="20"/>
              <w:jc w:val="center"/>
            </w:pPr>
            <w:r>
              <w:rPr>
                <w:rFonts w:ascii="Consolas" w:hAnsi="Consolas"/>
                <w:color w:val="202020"/>
                <w:sz w:val="18"/>
              </w:rPr>
              <w:t xml:space="preserve">                |                 |                 |</w:t>
            </w:r>
          </w:p>
          <w:p w14:paraId="2D1978C5" w14:textId="77777777" w:rsidR="006E004C" w:rsidRDefault="00000000">
            <w:pPr>
              <w:spacing w:after="20"/>
              <w:jc w:val="center"/>
            </w:pPr>
            <w:r>
              <w:rPr>
                <w:rFonts w:ascii="Consolas" w:hAnsi="Consolas"/>
                <w:color w:val="202020"/>
                <w:sz w:val="18"/>
              </w:rPr>
              <w:t xml:space="preserve">           GPIO25 relay       GPIO26 buzzer      I²C LCD (21/22)</w:t>
            </w:r>
          </w:p>
          <w:p w14:paraId="453AF60F" w14:textId="77777777" w:rsidR="006E004C" w:rsidRDefault="00000000">
            <w:pPr>
              <w:spacing w:after="20"/>
              <w:jc w:val="center"/>
            </w:pPr>
            <w:r>
              <w:rPr>
                <w:rFonts w:ascii="Consolas" w:hAnsi="Consolas"/>
                <w:color w:val="202020"/>
                <w:sz w:val="18"/>
              </w:rPr>
              <w:t xml:space="preserve">                                      |</w:t>
            </w:r>
          </w:p>
          <w:p w14:paraId="01FE64C9" w14:textId="77777777" w:rsidR="006E004C" w:rsidRDefault="00000000">
            <w:pPr>
              <w:spacing w:after="20"/>
              <w:jc w:val="center"/>
            </w:pPr>
            <w:r>
              <w:rPr>
                <w:rFonts w:ascii="Consolas" w:hAnsi="Consolas"/>
                <w:color w:val="202020"/>
                <w:sz w:val="18"/>
              </w:rPr>
              <w:t xml:space="preserve">                                   Wi-Fi -&gt; Blynk</w:t>
            </w:r>
          </w:p>
        </w:tc>
      </w:tr>
    </w:tbl>
    <w:p w14:paraId="50F7ACFC" w14:textId="77777777" w:rsidR="006E004C" w:rsidRDefault="00000000">
      <w:pPr>
        <w:spacing w:before="60" w:after="160"/>
        <w:jc w:val="center"/>
      </w:pPr>
      <w:r>
        <w:rPr>
          <w:i/>
          <w:color w:val="666666"/>
          <w:sz w:val="18"/>
        </w:rPr>
        <w:t>Figure 2. Hardware interconnection and signal flow</w:t>
      </w:r>
    </w:p>
    <w:p w14:paraId="48B414F7" w14:textId="77777777" w:rsidR="006E004C" w:rsidRDefault="00000000">
      <w:r>
        <w:br w:type="page"/>
      </w:r>
    </w:p>
    <w:p w14:paraId="3F952444" w14:textId="77777777" w:rsidR="006E004C" w:rsidRDefault="00000000">
      <w:pPr>
        <w:pStyle w:val="Heading1"/>
        <w:spacing w:before="240" w:after="100"/>
      </w:pPr>
      <w:r>
        <w:rPr>
          <w:rFonts w:ascii="Aptos" w:hAnsi="Aptos"/>
        </w:rPr>
        <w:lastRenderedPageBreak/>
        <w:t>6. SOFTWARE ARCHITECTURE AND IMPLEMENTATION</w:t>
      </w:r>
    </w:p>
    <w:p w14:paraId="579D2B0E" w14:textId="77777777" w:rsidR="006E004C" w:rsidRDefault="00000000">
      <w:r>
        <w:rPr>
          <w:color w:val="202020"/>
        </w:rPr>
        <w:t>The firmware follows a modular structure so that each engineering concern has a limited and testable responsibility. The loop repeatedly services scheduled functions rather than waiting for a fixed delay. This is important because monitoring, display refresh, telemetry and diagnostics must coexist without reducing responsiveness to a fault.</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2500"/>
        <w:gridCol w:w="6860"/>
      </w:tblGrid>
      <w:tr w:rsidR="006E004C" w14:paraId="2374BE2E" w14:textId="77777777">
        <w:trPr>
          <w:tblHeader/>
          <w:jc w:val="center"/>
        </w:trPr>
        <w:tc>
          <w:tcPr>
            <w:tcW w:w="2500" w:type="dxa"/>
            <w:shd w:val="clear" w:color="auto" w:fill="17365D"/>
            <w:tcMar>
              <w:top w:w="100" w:type="dxa"/>
              <w:left w:w="120" w:type="dxa"/>
              <w:bottom w:w="100" w:type="dxa"/>
              <w:right w:w="120" w:type="dxa"/>
            </w:tcMar>
            <w:vAlign w:val="center"/>
          </w:tcPr>
          <w:p w14:paraId="43899692" w14:textId="77777777" w:rsidR="006E004C" w:rsidRDefault="00000000">
            <w:pPr>
              <w:spacing w:after="0" w:line="252" w:lineRule="auto"/>
              <w:jc w:val="center"/>
            </w:pPr>
            <w:r>
              <w:rPr>
                <w:b/>
                <w:color w:val="FFFFFF"/>
                <w:sz w:val="18"/>
              </w:rPr>
              <w:t>Module</w:t>
            </w:r>
          </w:p>
        </w:tc>
        <w:tc>
          <w:tcPr>
            <w:tcW w:w="6860" w:type="dxa"/>
            <w:shd w:val="clear" w:color="auto" w:fill="17365D"/>
            <w:tcMar>
              <w:top w:w="100" w:type="dxa"/>
              <w:left w:w="120" w:type="dxa"/>
              <w:bottom w:w="100" w:type="dxa"/>
              <w:right w:w="120" w:type="dxa"/>
            </w:tcMar>
            <w:vAlign w:val="center"/>
          </w:tcPr>
          <w:p w14:paraId="10623AC1" w14:textId="77777777" w:rsidR="006E004C" w:rsidRDefault="00000000">
            <w:pPr>
              <w:spacing w:after="0" w:line="252" w:lineRule="auto"/>
              <w:jc w:val="center"/>
            </w:pPr>
            <w:r>
              <w:rPr>
                <w:b/>
                <w:color w:val="FFFFFF"/>
                <w:sz w:val="18"/>
              </w:rPr>
              <w:t>Primary responsibility</w:t>
            </w:r>
          </w:p>
        </w:tc>
      </w:tr>
      <w:tr w:rsidR="006E004C" w14:paraId="4FBC4D9D" w14:textId="77777777">
        <w:trPr>
          <w:jc w:val="center"/>
        </w:trPr>
        <w:tc>
          <w:tcPr>
            <w:tcW w:w="2500" w:type="dxa"/>
            <w:tcMar>
              <w:top w:w="100" w:type="dxa"/>
              <w:left w:w="120" w:type="dxa"/>
              <w:bottom w:w="100" w:type="dxa"/>
              <w:right w:w="120" w:type="dxa"/>
            </w:tcMar>
            <w:vAlign w:val="center"/>
          </w:tcPr>
          <w:p w14:paraId="50B0A9CD" w14:textId="77777777" w:rsidR="006E004C" w:rsidRDefault="00000000">
            <w:pPr>
              <w:spacing w:after="0" w:line="252" w:lineRule="auto"/>
            </w:pPr>
            <w:r>
              <w:rPr>
                <w:color w:val="202020"/>
                <w:sz w:val="17"/>
              </w:rPr>
              <w:t>Acquisition manager</w:t>
            </w:r>
          </w:p>
        </w:tc>
        <w:tc>
          <w:tcPr>
            <w:tcW w:w="6860" w:type="dxa"/>
            <w:tcMar>
              <w:top w:w="100" w:type="dxa"/>
              <w:left w:w="120" w:type="dxa"/>
              <w:bottom w:w="100" w:type="dxa"/>
              <w:right w:w="120" w:type="dxa"/>
            </w:tcMar>
            <w:vAlign w:val="center"/>
          </w:tcPr>
          <w:p w14:paraId="246EF511" w14:textId="77777777" w:rsidR="006E004C" w:rsidRDefault="00000000">
            <w:pPr>
              <w:spacing w:after="0" w:line="252" w:lineRule="auto"/>
            </w:pPr>
            <w:r>
              <w:rPr>
                <w:color w:val="202020"/>
                <w:sz w:val="17"/>
              </w:rPr>
              <w:t>Read ADC channels, scale values and validate plausibility.</w:t>
            </w:r>
          </w:p>
        </w:tc>
      </w:tr>
      <w:tr w:rsidR="006E004C" w14:paraId="4F9429F1" w14:textId="77777777">
        <w:trPr>
          <w:jc w:val="center"/>
        </w:trPr>
        <w:tc>
          <w:tcPr>
            <w:tcW w:w="2500" w:type="dxa"/>
            <w:shd w:val="clear" w:color="auto" w:fill="F6F9FC"/>
            <w:tcMar>
              <w:top w:w="100" w:type="dxa"/>
              <w:left w:w="120" w:type="dxa"/>
              <w:bottom w:w="100" w:type="dxa"/>
              <w:right w:w="120" w:type="dxa"/>
            </w:tcMar>
            <w:vAlign w:val="center"/>
          </w:tcPr>
          <w:p w14:paraId="05FA61F8" w14:textId="77777777" w:rsidR="006E004C" w:rsidRDefault="00000000">
            <w:pPr>
              <w:spacing w:after="0" w:line="252" w:lineRule="auto"/>
            </w:pPr>
            <w:r>
              <w:rPr>
                <w:color w:val="202020"/>
                <w:sz w:val="17"/>
              </w:rPr>
              <w:t>Battery analytics</w:t>
            </w:r>
          </w:p>
        </w:tc>
        <w:tc>
          <w:tcPr>
            <w:tcW w:w="6860" w:type="dxa"/>
            <w:shd w:val="clear" w:color="auto" w:fill="F6F9FC"/>
            <w:tcMar>
              <w:top w:w="100" w:type="dxa"/>
              <w:left w:w="120" w:type="dxa"/>
              <w:bottom w:w="100" w:type="dxa"/>
              <w:right w:w="120" w:type="dxa"/>
            </w:tcMar>
            <w:vAlign w:val="center"/>
          </w:tcPr>
          <w:p w14:paraId="718D2A14" w14:textId="77777777" w:rsidR="006E004C" w:rsidRDefault="00000000">
            <w:pPr>
              <w:spacing w:after="0" w:line="252" w:lineRule="auto"/>
            </w:pPr>
            <w:r>
              <w:rPr>
                <w:color w:val="202020"/>
                <w:sz w:val="17"/>
              </w:rPr>
              <w:t>Compute pack voltage, average, imbalance, status and health estimate.</w:t>
            </w:r>
          </w:p>
        </w:tc>
      </w:tr>
      <w:tr w:rsidR="006E004C" w14:paraId="2FCC4D2B" w14:textId="77777777">
        <w:trPr>
          <w:jc w:val="center"/>
        </w:trPr>
        <w:tc>
          <w:tcPr>
            <w:tcW w:w="2500" w:type="dxa"/>
            <w:tcMar>
              <w:top w:w="100" w:type="dxa"/>
              <w:left w:w="120" w:type="dxa"/>
              <w:bottom w:w="100" w:type="dxa"/>
              <w:right w:w="120" w:type="dxa"/>
            </w:tcMar>
            <w:vAlign w:val="center"/>
          </w:tcPr>
          <w:p w14:paraId="0219D2F4" w14:textId="77777777" w:rsidR="006E004C" w:rsidRDefault="00000000">
            <w:pPr>
              <w:spacing w:after="0" w:line="252" w:lineRule="auto"/>
            </w:pPr>
            <w:r>
              <w:rPr>
                <w:color w:val="202020"/>
                <w:sz w:val="17"/>
              </w:rPr>
              <w:t>Safety kernel</w:t>
            </w:r>
          </w:p>
        </w:tc>
        <w:tc>
          <w:tcPr>
            <w:tcW w:w="6860" w:type="dxa"/>
            <w:tcMar>
              <w:top w:w="100" w:type="dxa"/>
              <w:left w:w="120" w:type="dxa"/>
              <w:bottom w:w="100" w:type="dxa"/>
              <w:right w:w="120" w:type="dxa"/>
            </w:tcMar>
            <w:vAlign w:val="center"/>
          </w:tcPr>
          <w:p w14:paraId="33BE8A4C" w14:textId="77777777" w:rsidR="006E004C" w:rsidRDefault="00000000">
            <w:pPr>
              <w:spacing w:after="0" w:line="252" w:lineRule="auto"/>
            </w:pPr>
            <w:r>
              <w:rPr>
                <w:color w:val="202020"/>
                <w:sz w:val="17"/>
              </w:rPr>
              <w:t>Apply fault priority, latch or clear conditions and command protective action.</w:t>
            </w:r>
          </w:p>
        </w:tc>
      </w:tr>
      <w:tr w:rsidR="006E004C" w14:paraId="193A7BCF" w14:textId="77777777">
        <w:trPr>
          <w:jc w:val="center"/>
        </w:trPr>
        <w:tc>
          <w:tcPr>
            <w:tcW w:w="2500" w:type="dxa"/>
            <w:shd w:val="clear" w:color="auto" w:fill="F6F9FC"/>
            <w:tcMar>
              <w:top w:w="100" w:type="dxa"/>
              <w:left w:w="120" w:type="dxa"/>
              <w:bottom w:w="100" w:type="dxa"/>
              <w:right w:w="120" w:type="dxa"/>
            </w:tcMar>
            <w:vAlign w:val="center"/>
          </w:tcPr>
          <w:p w14:paraId="4BB94702" w14:textId="77777777" w:rsidR="006E004C" w:rsidRDefault="00000000">
            <w:pPr>
              <w:spacing w:after="0" w:line="252" w:lineRule="auto"/>
            </w:pPr>
            <w:r>
              <w:rPr>
                <w:color w:val="202020"/>
                <w:sz w:val="17"/>
              </w:rPr>
              <w:t>Runtime manager</w:t>
            </w:r>
          </w:p>
        </w:tc>
        <w:tc>
          <w:tcPr>
            <w:tcW w:w="6860" w:type="dxa"/>
            <w:shd w:val="clear" w:color="auto" w:fill="F6F9FC"/>
            <w:tcMar>
              <w:top w:w="100" w:type="dxa"/>
              <w:left w:w="120" w:type="dxa"/>
              <w:bottom w:w="100" w:type="dxa"/>
              <w:right w:w="120" w:type="dxa"/>
            </w:tcMar>
            <w:vAlign w:val="center"/>
          </w:tcPr>
          <w:p w14:paraId="1DE5F025" w14:textId="77777777" w:rsidR="006E004C" w:rsidRDefault="00000000">
            <w:pPr>
              <w:spacing w:after="0" w:line="252" w:lineRule="auto"/>
            </w:pPr>
            <w:r>
              <w:rPr>
                <w:color w:val="202020"/>
                <w:sz w:val="17"/>
              </w:rPr>
              <w:t>Select NORMAL, DEGRADED, FAILSAFE or SHUTDOWN mode.</w:t>
            </w:r>
          </w:p>
        </w:tc>
      </w:tr>
      <w:tr w:rsidR="006E004C" w14:paraId="21EFE125" w14:textId="77777777">
        <w:trPr>
          <w:jc w:val="center"/>
        </w:trPr>
        <w:tc>
          <w:tcPr>
            <w:tcW w:w="2500" w:type="dxa"/>
            <w:tcMar>
              <w:top w:w="100" w:type="dxa"/>
              <w:left w:w="120" w:type="dxa"/>
              <w:bottom w:w="100" w:type="dxa"/>
              <w:right w:w="120" w:type="dxa"/>
            </w:tcMar>
            <w:vAlign w:val="center"/>
          </w:tcPr>
          <w:p w14:paraId="73AC68CC" w14:textId="77777777" w:rsidR="006E004C" w:rsidRDefault="00000000">
            <w:pPr>
              <w:spacing w:after="0" w:line="252" w:lineRule="auto"/>
            </w:pPr>
            <w:r>
              <w:rPr>
                <w:color w:val="202020"/>
                <w:sz w:val="17"/>
              </w:rPr>
              <w:t>LCD manager</w:t>
            </w:r>
          </w:p>
        </w:tc>
        <w:tc>
          <w:tcPr>
            <w:tcW w:w="6860" w:type="dxa"/>
            <w:tcMar>
              <w:top w:w="100" w:type="dxa"/>
              <w:left w:w="120" w:type="dxa"/>
              <w:bottom w:w="100" w:type="dxa"/>
              <w:right w:w="120" w:type="dxa"/>
            </w:tcMar>
            <w:vAlign w:val="center"/>
          </w:tcPr>
          <w:p w14:paraId="383D4795" w14:textId="77777777" w:rsidR="006E004C" w:rsidRDefault="00000000">
            <w:pPr>
              <w:spacing w:after="0" w:line="252" w:lineRule="auto"/>
            </w:pPr>
            <w:r>
              <w:rPr>
                <w:color w:val="202020"/>
                <w:sz w:val="17"/>
              </w:rPr>
              <w:t>Rotate local information pages and show alarms.</w:t>
            </w:r>
          </w:p>
        </w:tc>
      </w:tr>
      <w:tr w:rsidR="006E004C" w14:paraId="35FB37F7" w14:textId="77777777">
        <w:trPr>
          <w:jc w:val="center"/>
        </w:trPr>
        <w:tc>
          <w:tcPr>
            <w:tcW w:w="2500" w:type="dxa"/>
            <w:shd w:val="clear" w:color="auto" w:fill="F6F9FC"/>
            <w:tcMar>
              <w:top w:w="100" w:type="dxa"/>
              <w:left w:w="120" w:type="dxa"/>
              <w:bottom w:w="100" w:type="dxa"/>
              <w:right w:w="120" w:type="dxa"/>
            </w:tcMar>
            <w:vAlign w:val="center"/>
          </w:tcPr>
          <w:p w14:paraId="0A9CFCE5" w14:textId="77777777" w:rsidR="006E004C" w:rsidRDefault="00000000">
            <w:pPr>
              <w:spacing w:after="0" w:line="252" w:lineRule="auto"/>
            </w:pPr>
            <w:r>
              <w:rPr>
                <w:color w:val="202020"/>
                <w:sz w:val="17"/>
              </w:rPr>
              <w:t>Telemetry manager</w:t>
            </w:r>
          </w:p>
        </w:tc>
        <w:tc>
          <w:tcPr>
            <w:tcW w:w="6860" w:type="dxa"/>
            <w:shd w:val="clear" w:color="auto" w:fill="F6F9FC"/>
            <w:tcMar>
              <w:top w:w="100" w:type="dxa"/>
              <w:left w:w="120" w:type="dxa"/>
              <w:bottom w:w="100" w:type="dxa"/>
              <w:right w:w="120" w:type="dxa"/>
            </w:tcMar>
            <w:vAlign w:val="center"/>
          </w:tcPr>
          <w:p w14:paraId="439E965D" w14:textId="77777777" w:rsidR="006E004C" w:rsidRDefault="00000000">
            <w:pPr>
              <w:spacing w:after="0" w:line="252" w:lineRule="auto"/>
            </w:pPr>
            <w:r>
              <w:rPr>
                <w:color w:val="202020"/>
                <w:sz w:val="17"/>
              </w:rPr>
              <w:t>Maintain Wi-Fi/Blynk connection and publish selected values.</w:t>
            </w:r>
          </w:p>
        </w:tc>
      </w:tr>
      <w:tr w:rsidR="006E004C" w14:paraId="0B9D275A" w14:textId="77777777">
        <w:trPr>
          <w:jc w:val="center"/>
        </w:trPr>
        <w:tc>
          <w:tcPr>
            <w:tcW w:w="2500" w:type="dxa"/>
            <w:tcMar>
              <w:top w:w="100" w:type="dxa"/>
              <w:left w:w="120" w:type="dxa"/>
              <w:bottom w:w="100" w:type="dxa"/>
              <w:right w:w="120" w:type="dxa"/>
            </w:tcMar>
            <w:vAlign w:val="center"/>
          </w:tcPr>
          <w:p w14:paraId="019ED1D5" w14:textId="77777777" w:rsidR="006E004C" w:rsidRDefault="00000000">
            <w:pPr>
              <w:spacing w:after="0" w:line="252" w:lineRule="auto"/>
            </w:pPr>
            <w:r>
              <w:rPr>
                <w:color w:val="202020"/>
                <w:sz w:val="17"/>
              </w:rPr>
              <w:t>Diagnostics manager</w:t>
            </w:r>
          </w:p>
        </w:tc>
        <w:tc>
          <w:tcPr>
            <w:tcW w:w="6860" w:type="dxa"/>
            <w:tcMar>
              <w:top w:w="100" w:type="dxa"/>
              <w:left w:w="120" w:type="dxa"/>
              <w:bottom w:w="100" w:type="dxa"/>
              <w:right w:w="120" w:type="dxa"/>
            </w:tcMar>
            <w:vAlign w:val="center"/>
          </w:tcPr>
          <w:p w14:paraId="44E4765A" w14:textId="77777777" w:rsidR="006E004C" w:rsidRDefault="00000000">
            <w:pPr>
              <w:spacing w:after="0" w:line="252" w:lineRule="auto"/>
            </w:pPr>
            <w:r>
              <w:rPr>
                <w:color w:val="202020"/>
                <w:sz w:val="17"/>
              </w:rPr>
              <w:t>Print event messages and retain a compact fault history.</w:t>
            </w:r>
          </w:p>
        </w:tc>
      </w:tr>
    </w:tbl>
    <w:p w14:paraId="26FB5FAB" w14:textId="77777777" w:rsidR="006E004C" w:rsidRDefault="006E004C">
      <w:pPr>
        <w:spacing w:after="40"/>
      </w:pPr>
    </w:p>
    <w:p w14:paraId="1491F0E6" w14:textId="77777777" w:rsidR="006E004C" w:rsidRDefault="00000000">
      <w:pPr>
        <w:spacing w:before="60" w:after="160"/>
        <w:jc w:val="center"/>
      </w:pPr>
      <w:r>
        <w:rPr>
          <w:i/>
          <w:color w:val="666666"/>
          <w:sz w:val="18"/>
        </w:rPr>
        <w:t>Table 6. Firmware modules</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6E1BFD0C" w14:textId="77777777">
        <w:trPr>
          <w:jc w:val="center"/>
        </w:trPr>
        <w:tc>
          <w:tcPr>
            <w:tcW w:w="9360" w:type="dxa"/>
            <w:shd w:val="clear" w:color="auto" w:fill="F7FBFF"/>
            <w:tcMar>
              <w:top w:w="180" w:type="dxa"/>
              <w:left w:w="220" w:type="dxa"/>
              <w:bottom w:w="180" w:type="dxa"/>
              <w:right w:w="220" w:type="dxa"/>
            </w:tcMar>
          </w:tcPr>
          <w:p w14:paraId="3DD36FDC" w14:textId="77777777" w:rsidR="006E004C" w:rsidRDefault="00000000">
            <w:pPr>
              <w:jc w:val="center"/>
            </w:pPr>
            <w:r>
              <w:rPr>
                <w:b/>
                <w:color w:val="17365D"/>
                <w:sz w:val="20"/>
              </w:rPr>
              <w:t>3. Firmware layered architecture</w:t>
            </w:r>
            <w:r>
              <w:rPr>
                <w:b/>
                <w:color w:val="17365D"/>
                <w:sz w:val="20"/>
              </w:rPr>
              <w:br/>
            </w:r>
          </w:p>
          <w:p w14:paraId="73772F9F" w14:textId="77777777" w:rsidR="006E004C" w:rsidRDefault="00000000">
            <w:pPr>
              <w:spacing w:after="20"/>
              <w:jc w:val="center"/>
            </w:pPr>
            <w:r>
              <w:rPr>
                <w:rFonts w:ascii="Consolas" w:hAnsi="Consolas"/>
                <w:color w:val="202020"/>
                <w:sz w:val="18"/>
              </w:rPr>
              <w:t>Application: LCD pages | Blynk widgets | Serial diagnostics</w:t>
            </w:r>
          </w:p>
          <w:p w14:paraId="3E6AEBC3" w14:textId="77777777" w:rsidR="006E004C" w:rsidRDefault="00000000">
            <w:pPr>
              <w:spacing w:after="20"/>
              <w:jc w:val="center"/>
            </w:pPr>
            <w:r>
              <w:rPr>
                <w:rFonts w:ascii="Consolas" w:hAnsi="Consolas"/>
                <w:color w:val="202020"/>
                <w:sz w:val="18"/>
              </w:rPr>
              <w:t>----------------------------------------------------------</w:t>
            </w:r>
          </w:p>
          <w:p w14:paraId="26E35B34" w14:textId="77777777" w:rsidR="006E004C" w:rsidRDefault="00000000">
            <w:pPr>
              <w:spacing w:after="20"/>
              <w:jc w:val="center"/>
            </w:pPr>
            <w:r>
              <w:rPr>
                <w:rFonts w:ascii="Consolas" w:hAnsi="Consolas"/>
                <w:color w:val="202020"/>
                <w:sz w:val="18"/>
              </w:rPr>
              <w:t>Control: runtime manager | safety kernel | recovery logic</w:t>
            </w:r>
          </w:p>
          <w:p w14:paraId="7B2E98AD" w14:textId="77777777" w:rsidR="006E004C" w:rsidRDefault="00000000">
            <w:pPr>
              <w:spacing w:after="20"/>
              <w:jc w:val="center"/>
            </w:pPr>
            <w:r>
              <w:rPr>
                <w:rFonts w:ascii="Consolas" w:hAnsi="Consolas"/>
                <w:color w:val="202020"/>
                <w:sz w:val="18"/>
              </w:rPr>
              <w:t>----------------------------------------------------------</w:t>
            </w:r>
          </w:p>
          <w:p w14:paraId="45A42D4B" w14:textId="77777777" w:rsidR="006E004C" w:rsidRDefault="00000000">
            <w:pPr>
              <w:spacing w:after="20"/>
              <w:jc w:val="center"/>
            </w:pPr>
            <w:r>
              <w:rPr>
                <w:rFonts w:ascii="Consolas" w:hAnsi="Consolas"/>
                <w:color w:val="202020"/>
                <w:sz w:val="18"/>
              </w:rPr>
              <w:t>Analytics: pack metrics | imbalance | health | status</w:t>
            </w:r>
          </w:p>
          <w:p w14:paraId="466A673E" w14:textId="77777777" w:rsidR="006E004C" w:rsidRDefault="00000000">
            <w:pPr>
              <w:spacing w:after="20"/>
              <w:jc w:val="center"/>
            </w:pPr>
            <w:r>
              <w:rPr>
                <w:rFonts w:ascii="Consolas" w:hAnsi="Consolas"/>
                <w:color w:val="202020"/>
                <w:sz w:val="18"/>
              </w:rPr>
              <w:t>----------------------------------------------------------</w:t>
            </w:r>
          </w:p>
          <w:p w14:paraId="7B079CEC" w14:textId="77777777" w:rsidR="006E004C" w:rsidRDefault="00000000">
            <w:pPr>
              <w:spacing w:after="20"/>
              <w:jc w:val="center"/>
            </w:pPr>
            <w:r>
              <w:rPr>
                <w:rFonts w:ascii="Consolas" w:hAnsi="Consolas"/>
                <w:color w:val="202020"/>
                <w:sz w:val="18"/>
              </w:rPr>
              <w:t>Platform: ADC | GPIO | I²C | Wi-Fi | Blynk library</w:t>
            </w:r>
          </w:p>
        </w:tc>
      </w:tr>
    </w:tbl>
    <w:p w14:paraId="42C7A42E" w14:textId="77777777" w:rsidR="006E004C" w:rsidRDefault="00000000">
      <w:pPr>
        <w:spacing w:before="60" w:after="160"/>
        <w:jc w:val="center"/>
      </w:pPr>
      <w:r>
        <w:rPr>
          <w:i/>
          <w:color w:val="666666"/>
          <w:sz w:val="18"/>
        </w:rPr>
        <w:t>Figure 3. Firmware layered architecture</w:t>
      </w:r>
    </w:p>
    <w:p w14:paraId="7FF2450F" w14:textId="77777777" w:rsidR="006E004C" w:rsidRDefault="00000000">
      <w:pPr>
        <w:pStyle w:val="Heading2"/>
        <w:spacing w:before="160" w:after="100"/>
      </w:pPr>
      <w:r>
        <w:rPr>
          <w:rFonts w:ascii="Aptos" w:hAnsi="Aptos"/>
        </w:rPr>
        <w:t>6.1 Main Execution Cycle</w:t>
      </w:r>
    </w:p>
    <w:p w14:paraId="0C50542D" w14:textId="77777777" w:rsidR="006E004C" w:rsidRDefault="00000000">
      <w:r>
        <w:rPr>
          <w:color w:val="202020"/>
        </w:rPr>
        <w:t>At each loop iteration, the firmware services time-based tasks for acquisition, analysis, protection, display, telemetry and diagnostics. The ordering gives safety evaluation precedence over presentation. Any output update is derived from the most recent validated data and active fault state.</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2300"/>
        <w:gridCol w:w="2750"/>
        <w:gridCol w:w="4310"/>
      </w:tblGrid>
      <w:tr w:rsidR="006E004C" w14:paraId="4CD98E66" w14:textId="77777777">
        <w:trPr>
          <w:tblHeader/>
          <w:jc w:val="center"/>
        </w:trPr>
        <w:tc>
          <w:tcPr>
            <w:tcW w:w="2300" w:type="dxa"/>
            <w:shd w:val="clear" w:color="auto" w:fill="17365D"/>
            <w:tcMar>
              <w:top w:w="100" w:type="dxa"/>
              <w:left w:w="120" w:type="dxa"/>
              <w:bottom w:w="100" w:type="dxa"/>
              <w:right w:w="120" w:type="dxa"/>
            </w:tcMar>
            <w:vAlign w:val="center"/>
          </w:tcPr>
          <w:p w14:paraId="00BA026A" w14:textId="77777777" w:rsidR="006E004C" w:rsidRDefault="00000000">
            <w:pPr>
              <w:spacing w:after="0" w:line="252" w:lineRule="auto"/>
              <w:jc w:val="center"/>
            </w:pPr>
            <w:r>
              <w:rPr>
                <w:b/>
                <w:color w:val="FFFFFF"/>
                <w:sz w:val="18"/>
              </w:rPr>
              <w:t>Task</w:t>
            </w:r>
          </w:p>
        </w:tc>
        <w:tc>
          <w:tcPr>
            <w:tcW w:w="2750" w:type="dxa"/>
            <w:shd w:val="clear" w:color="auto" w:fill="17365D"/>
            <w:tcMar>
              <w:top w:w="100" w:type="dxa"/>
              <w:left w:w="120" w:type="dxa"/>
              <w:bottom w:w="100" w:type="dxa"/>
              <w:right w:w="120" w:type="dxa"/>
            </w:tcMar>
            <w:vAlign w:val="center"/>
          </w:tcPr>
          <w:p w14:paraId="7AFB5B98" w14:textId="77777777" w:rsidR="006E004C" w:rsidRDefault="00000000">
            <w:pPr>
              <w:spacing w:after="0" w:line="252" w:lineRule="auto"/>
              <w:jc w:val="center"/>
            </w:pPr>
            <w:r>
              <w:rPr>
                <w:b/>
                <w:color w:val="FFFFFF"/>
                <w:sz w:val="18"/>
              </w:rPr>
              <w:t>Typical scheduling intent</w:t>
            </w:r>
          </w:p>
        </w:tc>
        <w:tc>
          <w:tcPr>
            <w:tcW w:w="4310" w:type="dxa"/>
            <w:shd w:val="clear" w:color="auto" w:fill="17365D"/>
            <w:tcMar>
              <w:top w:w="100" w:type="dxa"/>
              <w:left w:w="120" w:type="dxa"/>
              <w:bottom w:w="100" w:type="dxa"/>
              <w:right w:w="120" w:type="dxa"/>
            </w:tcMar>
            <w:vAlign w:val="center"/>
          </w:tcPr>
          <w:p w14:paraId="17F5D42D" w14:textId="77777777" w:rsidR="006E004C" w:rsidRDefault="00000000">
            <w:pPr>
              <w:spacing w:after="0" w:line="252" w:lineRule="auto"/>
              <w:jc w:val="center"/>
            </w:pPr>
            <w:r>
              <w:rPr>
                <w:b/>
                <w:color w:val="FFFFFF"/>
                <w:sz w:val="18"/>
              </w:rPr>
              <w:t>Reason</w:t>
            </w:r>
          </w:p>
        </w:tc>
      </w:tr>
      <w:tr w:rsidR="006E004C" w14:paraId="463955FD" w14:textId="77777777">
        <w:trPr>
          <w:jc w:val="center"/>
        </w:trPr>
        <w:tc>
          <w:tcPr>
            <w:tcW w:w="2300" w:type="dxa"/>
            <w:tcMar>
              <w:top w:w="100" w:type="dxa"/>
              <w:left w:w="120" w:type="dxa"/>
              <w:bottom w:w="100" w:type="dxa"/>
              <w:right w:w="120" w:type="dxa"/>
            </w:tcMar>
            <w:vAlign w:val="center"/>
          </w:tcPr>
          <w:p w14:paraId="5138C6E8" w14:textId="77777777" w:rsidR="006E004C" w:rsidRDefault="00000000">
            <w:pPr>
              <w:spacing w:after="0" w:line="252" w:lineRule="auto"/>
            </w:pPr>
            <w:r>
              <w:rPr>
                <w:color w:val="202020"/>
                <w:sz w:val="17"/>
              </w:rPr>
              <w:t>Acquisition</w:t>
            </w:r>
          </w:p>
        </w:tc>
        <w:tc>
          <w:tcPr>
            <w:tcW w:w="2750" w:type="dxa"/>
            <w:tcMar>
              <w:top w:w="100" w:type="dxa"/>
              <w:left w:w="120" w:type="dxa"/>
              <w:bottom w:w="100" w:type="dxa"/>
              <w:right w:w="120" w:type="dxa"/>
            </w:tcMar>
            <w:vAlign w:val="center"/>
          </w:tcPr>
          <w:p w14:paraId="0A3382AF" w14:textId="77777777" w:rsidR="006E004C" w:rsidRDefault="00000000">
            <w:pPr>
              <w:spacing w:after="0" w:line="252" w:lineRule="auto"/>
            </w:pPr>
            <w:r>
              <w:rPr>
                <w:color w:val="202020"/>
                <w:sz w:val="17"/>
              </w:rPr>
              <w:t>Fast periodic</w:t>
            </w:r>
          </w:p>
        </w:tc>
        <w:tc>
          <w:tcPr>
            <w:tcW w:w="4310" w:type="dxa"/>
            <w:tcMar>
              <w:top w:w="100" w:type="dxa"/>
              <w:left w:w="120" w:type="dxa"/>
              <w:bottom w:w="100" w:type="dxa"/>
              <w:right w:w="120" w:type="dxa"/>
            </w:tcMar>
            <w:vAlign w:val="center"/>
          </w:tcPr>
          <w:p w14:paraId="7529233A" w14:textId="77777777" w:rsidR="006E004C" w:rsidRDefault="00000000">
            <w:pPr>
              <w:spacing w:after="0" w:line="252" w:lineRule="auto"/>
            </w:pPr>
            <w:r>
              <w:rPr>
                <w:color w:val="202020"/>
                <w:sz w:val="17"/>
              </w:rPr>
              <w:t>Detect changes in cell readings.</w:t>
            </w:r>
          </w:p>
        </w:tc>
      </w:tr>
      <w:tr w:rsidR="006E004C" w14:paraId="7BE5A403" w14:textId="77777777">
        <w:trPr>
          <w:jc w:val="center"/>
        </w:trPr>
        <w:tc>
          <w:tcPr>
            <w:tcW w:w="2300" w:type="dxa"/>
            <w:shd w:val="clear" w:color="auto" w:fill="F6F9FC"/>
            <w:tcMar>
              <w:top w:w="100" w:type="dxa"/>
              <w:left w:w="120" w:type="dxa"/>
              <w:bottom w:w="100" w:type="dxa"/>
              <w:right w:w="120" w:type="dxa"/>
            </w:tcMar>
            <w:vAlign w:val="center"/>
          </w:tcPr>
          <w:p w14:paraId="20A4B6BC" w14:textId="77777777" w:rsidR="006E004C" w:rsidRDefault="00000000">
            <w:pPr>
              <w:spacing w:after="0" w:line="252" w:lineRule="auto"/>
            </w:pPr>
            <w:r>
              <w:rPr>
                <w:color w:val="202020"/>
                <w:sz w:val="17"/>
              </w:rPr>
              <w:t>Analytics and safety</w:t>
            </w:r>
          </w:p>
        </w:tc>
        <w:tc>
          <w:tcPr>
            <w:tcW w:w="2750" w:type="dxa"/>
            <w:shd w:val="clear" w:color="auto" w:fill="F6F9FC"/>
            <w:tcMar>
              <w:top w:w="100" w:type="dxa"/>
              <w:left w:w="120" w:type="dxa"/>
              <w:bottom w:w="100" w:type="dxa"/>
              <w:right w:w="120" w:type="dxa"/>
            </w:tcMar>
            <w:vAlign w:val="center"/>
          </w:tcPr>
          <w:p w14:paraId="6A030C62" w14:textId="77777777" w:rsidR="006E004C" w:rsidRDefault="00000000">
            <w:pPr>
              <w:spacing w:after="0" w:line="252" w:lineRule="auto"/>
            </w:pPr>
            <w:r>
              <w:rPr>
                <w:color w:val="202020"/>
                <w:sz w:val="17"/>
              </w:rPr>
              <w:t>Immediately after acquisition</w:t>
            </w:r>
          </w:p>
        </w:tc>
        <w:tc>
          <w:tcPr>
            <w:tcW w:w="4310" w:type="dxa"/>
            <w:shd w:val="clear" w:color="auto" w:fill="F6F9FC"/>
            <w:tcMar>
              <w:top w:w="100" w:type="dxa"/>
              <w:left w:w="120" w:type="dxa"/>
              <w:bottom w:w="100" w:type="dxa"/>
              <w:right w:w="120" w:type="dxa"/>
            </w:tcMar>
            <w:vAlign w:val="center"/>
          </w:tcPr>
          <w:p w14:paraId="11FEED63" w14:textId="77777777" w:rsidR="006E004C" w:rsidRDefault="00000000">
            <w:pPr>
              <w:spacing w:after="0" w:line="252" w:lineRule="auto"/>
            </w:pPr>
            <w:r>
              <w:rPr>
                <w:color w:val="202020"/>
                <w:sz w:val="17"/>
              </w:rPr>
              <w:t>Convert measurements into operating decision.</w:t>
            </w:r>
          </w:p>
        </w:tc>
      </w:tr>
      <w:tr w:rsidR="006E004C" w14:paraId="43417897" w14:textId="77777777">
        <w:trPr>
          <w:jc w:val="center"/>
        </w:trPr>
        <w:tc>
          <w:tcPr>
            <w:tcW w:w="2300" w:type="dxa"/>
            <w:tcMar>
              <w:top w:w="100" w:type="dxa"/>
              <w:left w:w="120" w:type="dxa"/>
              <w:bottom w:w="100" w:type="dxa"/>
              <w:right w:w="120" w:type="dxa"/>
            </w:tcMar>
            <w:vAlign w:val="center"/>
          </w:tcPr>
          <w:p w14:paraId="33D1F802" w14:textId="77777777" w:rsidR="006E004C" w:rsidRDefault="00000000">
            <w:pPr>
              <w:spacing w:after="0" w:line="252" w:lineRule="auto"/>
            </w:pPr>
            <w:r>
              <w:rPr>
                <w:color w:val="202020"/>
                <w:sz w:val="17"/>
              </w:rPr>
              <w:t>LCD refresh</w:t>
            </w:r>
          </w:p>
        </w:tc>
        <w:tc>
          <w:tcPr>
            <w:tcW w:w="2750" w:type="dxa"/>
            <w:tcMar>
              <w:top w:w="100" w:type="dxa"/>
              <w:left w:w="120" w:type="dxa"/>
              <w:bottom w:w="100" w:type="dxa"/>
              <w:right w:w="120" w:type="dxa"/>
            </w:tcMar>
            <w:vAlign w:val="center"/>
          </w:tcPr>
          <w:p w14:paraId="19243461" w14:textId="77777777" w:rsidR="006E004C" w:rsidRDefault="00000000">
            <w:pPr>
              <w:spacing w:after="0" w:line="252" w:lineRule="auto"/>
            </w:pPr>
            <w:r>
              <w:rPr>
                <w:color w:val="202020"/>
                <w:sz w:val="17"/>
              </w:rPr>
              <w:t>Moderate periodic</w:t>
            </w:r>
          </w:p>
        </w:tc>
        <w:tc>
          <w:tcPr>
            <w:tcW w:w="4310" w:type="dxa"/>
            <w:tcMar>
              <w:top w:w="100" w:type="dxa"/>
              <w:left w:w="120" w:type="dxa"/>
              <w:bottom w:w="100" w:type="dxa"/>
              <w:right w:w="120" w:type="dxa"/>
            </w:tcMar>
            <w:vAlign w:val="center"/>
          </w:tcPr>
          <w:p w14:paraId="1CFA23F0" w14:textId="77777777" w:rsidR="006E004C" w:rsidRDefault="00000000">
            <w:pPr>
              <w:spacing w:after="0" w:line="252" w:lineRule="auto"/>
            </w:pPr>
            <w:r>
              <w:rPr>
                <w:color w:val="202020"/>
                <w:sz w:val="17"/>
              </w:rPr>
              <w:t>Readable local feedback without flicker.</w:t>
            </w:r>
          </w:p>
        </w:tc>
      </w:tr>
      <w:tr w:rsidR="006E004C" w14:paraId="3D81DF66" w14:textId="77777777">
        <w:trPr>
          <w:jc w:val="center"/>
        </w:trPr>
        <w:tc>
          <w:tcPr>
            <w:tcW w:w="2300" w:type="dxa"/>
            <w:shd w:val="clear" w:color="auto" w:fill="F6F9FC"/>
            <w:tcMar>
              <w:top w:w="100" w:type="dxa"/>
              <w:left w:w="120" w:type="dxa"/>
              <w:bottom w:w="100" w:type="dxa"/>
              <w:right w:w="120" w:type="dxa"/>
            </w:tcMar>
            <w:vAlign w:val="center"/>
          </w:tcPr>
          <w:p w14:paraId="41BC20DB" w14:textId="77777777" w:rsidR="006E004C" w:rsidRDefault="00000000">
            <w:pPr>
              <w:spacing w:after="0" w:line="252" w:lineRule="auto"/>
            </w:pPr>
            <w:r>
              <w:rPr>
                <w:color w:val="202020"/>
                <w:sz w:val="17"/>
              </w:rPr>
              <w:t>Telemetry</w:t>
            </w:r>
          </w:p>
        </w:tc>
        <w:tc>
          <w:tcPr>
            <w:tcW w:w="2750" w:type="dxa"/>
            <w:shd w:val="clear" w:color="auto" w:fill="F6F9FC"/>
            <w:tcMar>
              <w:top w:w="100" w:type="dxa"/>
              <w:left w:w="120" w:type="dxa"/>
              <w:bottom w:w="100" w:type="dxa"/>
              <w:right w:w="120" w:type="dxa"/>
            </w:tcMar>
            <w:vAlign w:val="center"/>
          </w:tcPr>
          <w:p w14:paraId="69454FE4" w14:textId="77777777" w:rsidR="006E004C" w:rsidRDefault="00000000">
            <w:pPr>
              <w:spacing w:after="0" w:line="252" w:lineRule="auto"/>
            </w:pPr>
            <w:r>
              <w:rPr>
                <w:color w:val="202020"/>
                <w:sz w:val="17"/>
              </w:rPr>
              <w:t>Slower periodic</w:t>
            </w:r>
          </w:p>
        </w:tc>
        <w:tc>
          <w:tcPr>
            <w:tcW w:w="4310" w:type="dxa"/>
            <w:shd w:val="clear" w:color="auto" w:fill="F6F9FC"/>
            <w:tcMar>
              <w:top w:w="100" w:type="dxa"/>
              <w:left w:w="120" w:type="dxa"/>
              <w:bottom w:w="100" w:type="dxa"/>
              <w:right w:w="120" w:type="dxa"/>
            </w:tcMar>
            <w:vAlign w:val="center"/>
          </w:tcPr>
          <w:p w14:paraId="2316D1F8" w14:textId="77777777" w:rsidR="006E004C" w:rsidRDefault="00000000">
            <w:pPr>
              <w:spacing w:after="0" w:line="252" w:lineRule="auto"/>
            </w:pPr>
            <w:r>
              <w:rPr>
                <w:color w:val="202020"/>
                <w:sz w:val="17"/>
              </w:rPr>
              <w:t>Avoid unnecessary cloud traffic.</w:t>
            </w:r>
          </w:p>
        </w:tc>
      </w:tr>
      <w:tr w:rsidR="006E004C" w14:paraId="0DB54E7A" w14:textId="77777777">
        <w:trPr>
          <w:jc w:val="center"/>
        </w:trPr>
        <w:tc>
          <w:tcPr>
            <w:tcW w:w="2300" w:type="dxa"/>
            <w:tcMar>
              <w:top w:w="100" w:type="dxa"/>
              <w:left w:w="120" w:type="dxa"/>
              <w:bottom w:w="100" w:type="dxa"/>
              <w:right w:w="120" w:type="dxa"/>
            </w:tcMar>
            <w:vAlign w:val="center"/>
          </w:tcPr>
          <w:p w14:paraId="3A6430C2" w14:textId="77777777" w:rsidR="006E004C" w:rsidRDefault="00000000">
            <w:pPr>
              <w:spacing w:after="0" w:line="252" w:lineRule="auto"/>
            </w:pPr>
            <w:r>
              <w:rPr>
                <w:color w:val="202020"/>
                <w:sz w:val="17"/>
              </w:rPr>
              <w:t>Diagnostics</w:t>
            </w:r>
          </w:p>
        </w:tc>
        <w:tc>
          <w:tcPr>
            <w:tcW w:w="2750" w:type="dxa"/>
            <w:tcMar>
              <w:top w:w="100" w:type="dxa"/>
              <w:left w:w="120" w:type="dxa"/>
              <w:bottom w:w="100" w:type="dxa"/>
              <w:right w:w="120" w:type="dxa"/>
            </w:tcMar>
            <w:vAlign w:val="center"/>
          </w:tcPr>
          <w:p w14:paraId="30AF611D" w14:textId="77777777" w:rsidR="006E004C" w:rsidRDefault="00000000">
            <w:pPr>
              <w:spacing w:after="0" w:line="252" w:lineRule="auto"/>
            </w:pPr>
            <w:r>
              <w:rPr>
                <w:color w:val="202020"/>
                <w:sz w:val="17"/>
              </w:rPr>
              <w:t>On event or periodic</w:t>
            </w:r>
          </w:p>
        </w:tc>
        <w:tc>
          <w:tcPr>
            <w:tcW w:w="4310" w:type="dxa"/>
            <w:tcMar>
              <w:top w:w="100" w:type="dxa"/>
              <w:left w:w="120" w:type="dxa"/>
              <w:bottom w:w="100" w:type="dxa"/>
              <w:right w:w="120" w:type="dxa"/>
            </w:tcMar>
            <w:vAlign w:val="center"/>
          </w:tcPr>
          <w:p w14:paraId="532D58D2" w14:textId="77777777" w:rsidR="006E004C" w:rsidRDefault="00000000">
            <w:pPr>
              <w:spacing w:after="0" w:line="252" w:lineRule="auto"/>
            </w:pPr>
            <w:r>
              <w:rPr>
                <w:color w:val="202020"/>
                <w:sz w:val="17"/>
              </w:rPr>
              <w:t>Preserve traceability without serial flooding.</w:t>
            </w:r>
          </w:p>
        </w:tc>
      </w:tr>
    </w:tbl>
    <w:p w14:paraId="7F905E28" w14:textId="77777777" w:rsidR="006E004C" w:rsidRDefault="006E004C">
      <w:pPr>
        <w:spacing w:after="40"/>
      </w:pPr>
    </w:p>
    <w:p w14:paraId="60791B71" w14:textId="77777777" w:rsidR="006E004C" w:rsidRDefault="00000000">
      <w:pPr>
        <w:spacing w:before="60" w:after="160"/>
        <w:jc w:val="center"/>
      </w:pPr>
      <w:r>
        <w:rPr>
          <w:i/>
          <w:color w:val="666666"/>
          <w:sz w:val="18"/>
        </w:rPr>
        <w:lastRenderedPageBreak/>
        <w:t>Table 7. Scheduler intent</w:t>
      </w:r>
    </w:p>
    <w:p w14:paraId="211EA215" w14:textId="77777777" w:rsidR="006E004C" w:rsidRDefault="00000000">
      <w:pPr>
        <w:pStyle w:val="Heading1"/>
        <w:spacing w:before="240" w:after="100"/>
      </w:pPr>
      <w:r>
        <w:rPr>
          <w:rFonts w:ascii="Aptos" w:hAnsi="Aptos"/>
        </w:rPr>
        <w:t>7. BATTERY ANALYTICS AND SAFETY KERNEL</w:t>
      </w:r>
    </w:p>
    <w:p w14:paraId="2F3CC5EA" w14:textId="77777777" w:rsidR="006E004C" w:rsidRDefault="00000000">
      <w:r>
        <w:rPr>
          <w:color w:val="202020"/>
        </w:rPr>
        <w:t>The analysis layer derives parameters from cell voltages V1 to V4. Pack voltage is Vpack = V1 + V2 + V3 + V4. Average voltage is Vavg = Vpack / 4. Cell imbalance is calculated as Vmax − Vmin. Thresholds are configuration values and must be validated for the actual chemistry, sensor accuracy and operating environment before any physical deployment.</w:t>
      </w:r>
    </w:p>
    <w:p w14:paraId="49816405" w14:textId="77777777" w:rsidR="006E004C" w:rsidRDefault="00000000">
      <w:r>
        <w:rPr>
          <w:color w:val="202020"/>
        </w:rPr>
        <w:t>A simple weighted health indicator is used for prototype presentation. It begins at a nominal score and applies penalties for low average voltage, imbalance, weak-cell detection or severe fault occurrence. The displayed score is bounded to 0–100 and should be understood as an engineering indicator, not a certified state-of-health measurement.</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2000"/>
        <w:gridCol w:w="4250"/>
        <w:gridCol w:w="3110"/>
      </w:tblGrid>
      <w:tr w:rsidR="006E004C" w14:paraId="3FB33285" w14:textId="77777777">
        <w:trPr>
          <w:tblHeader/>
          <w:jc w:val="center"/>
        </w:trPr>
        <w:tc>
          <w:tcPr>
            <w:tcW w:w="2000" w:type="dxa"/>
            <w:shd w:val="clear" w:color="auto" w:fill="17365D"/>
            <w:tcMar>
              <w:top w:w="100" w:type="dxa"/>
              <w:left w:w="120" w:type="dxa"/>
              <w:bottom w:w="100" w:type="dxa"/>
              <w:right w:w="120" w:type="dxa"/>
            </w:tcMar>
            <w:vAlign w:val="center"/>
          </w:tcPr>
          <w:p w14:paraId="03E6EEA2" w14:textId="77777777" w:rsidR="006E004C" w:rsidRDefault="00000000">
            <w:pPr>
              <w:spacing w:after="0" w:line="252" w:lineRule="auto"/>
              <w:jc w:val="center"/>
            </w:pPr>
            <w:r>
              <w:rPr>
                <w:b/>
                <w:color w:val="FFFFFF"/>
                <w:sz w:val="18"/>
              </w:rPr>
              <w:t>Condition</w:t>
            </w:r>
          </w:p>
        </w:tc>
        <w:tc>
          <w:tcPr>
            <w:tcW w:w="4250" w:type="dxa"/>
            <w:shd w:val="clear" w:color="auto" w:fill="17365D"/>
            <w:tcMar>
              <w:top w:w="100" w:type="dxa"/>
              <w:left w:w="120" w:type="dxa"/>
              <w:bottom w:w="100" w:type="dxa"/>
              <w:right w:w="120" w:type="dxa"/>
            </w:tcMar>
            <w:vAlign w:val="center"/>
          </w:tcPr>
          <w:p w14:paraId="4D5D7605" w14:textId="77777777" w:rsidR="006E004C" w:rsidRDefault="00000000">
            <w:pPr>
              <w:spacing w:after="0" w:line="252" w:lineRule="auto"/>
              <w:jc w:val="center"/>
            </w:pPr>
            <w:r>
              <w:rPr>
                <w:b/>
                <w:color w:val="FFFFFF"/>
                <w:sz w:val="18"/>
              </w:rPr>
              <w:t>Detection concept</w:t>
            </w:r>
          </w:p>
        </w:tc>
        <w:tc>
          <w:tcPr>
            <w:tcW w:w="3110" w:type="dxa"/>
            <w:shd w:val="clear" w:color="auto" w:fill="17365D"/>
            <w:tcMar>
              <w:top w:w="100" w:type="dxa"/>
              <w:left w:w="120" w:type="dxa"/>
              <w:bottom w:w="100" w:type="dxa"/>
              <w:right w:w="120" w:type="dxa"/>
            </w:tcMar>
            <w:vAlign w:val="center"/>
          </w:tcPr>
          <w:p w14:paraId="15858E5D" w14:textId="77777777" w:rsidR="006E004C" w:rsidRDefault="00000000">
            <w:pPr>
              <w:spacing w:after="0" w:line="252" w:lineRule="auto"/>
              <w:jc w:val="center"/>
            </w:pPr>
            <w:r>
              <w:rPr>
                <w:b/>
                <w:color w:val="FFFFFF"/>
                <w:sz w:val="18"/>
              </w:rPr>
              <w:t>Response severity</w:t>
            </w:r>
          </w:p>
        </w:tc>
      </w:tr>
      <w:tr w:rsidR="006E004C" w14:paraId="7B044C56" w14:textId="77777777">
        <w:trPr>
          <w:jc w:val="center"/>
        </w:trPr>
        <w:tc>
          <w:tcPr>
            <w:tcW w:w="2000" w:type="dxa"/>
            <w:tcMar>
              <w:top w:w="100" w:type="dxa"/>
              <w:left w:w="120" w:type="dxa"/>
              <w:bottom w:w="100" w:type="dxa"/>
              <w:right w:w="120" w:type="dxa"/>
            </w:tcMar>
            <w:vAlign w:val="center"/>
          </w:tcPr>
          <w:p w14:paraId="58A5DCA6" w14:textId="77777777" w:rsidR="006E004C" w:rsidRDefault="00000000">
            <w:pPr>
              <w:spacing w:after="0" w:line="252" w:lineRule="auto"/>
            </w:pPr>
            <w:r>
              <w:rPr>
                <w:color w:val="202020"/>
                <w:sz w:val="17"/>
              </w:rPr>
              <w:t>Low battery</w:t>
            </w:r>
          </w:p>
        </w:tc>
        <w:tc>
          <w:tcPr>
            <w:tcW w:w="4250" w:type="dxa"/>
            <w:tcMar>
              <w:top w:w="100" w:type="dxa"/>
              <w:left w:w="120" w:type="dxa"/>
              <w:bottom w:w="100" w:type="dxa"/>
              <w:right w:w="120" w:type="dxa"/>
            </w:tcMar>
            <w:vAlign w:val="center"/>
          </w:tcPr>
          <w:p w14:paraId="6E0EBF51" w14:textId="77777777" w:rsidR="006E004C" w:rsidRDefault="00000000">
            <w:pPr>
              <w:spacing w:after="0" w:line="252" w:lineRule="auto"/>
            </w:pPr>
            <w:r>
              <w:rPr>
                <w:color w:val="202020"/>
                <w:sz w:val="17"/>
              </w:rPr>
              <w:t>Average or pack voltage below warning threshold</w:t>
            </w:r>
          </w:p>
        </w:tc>
        <w:tc>
          <w:tcPr>
            <w:tcW w:w="3110" w:type="dxa"/>
            <w:tcMar>
              <w:top w:w="100" w:type="dxa"/>
              <w:left w:w="120" w:type="dxa"/>
              <w:bottom w:w="100" w:type="dxa"/>
              <w:right w:w="120" w:type="dxa"/>
            </w:tcMar>
            <w:vAlign w:val="center"/>
          </w:tcPr>
          <w:p w14:paraId="46CE7FA9" w14:textId="77777777" w:rsidR="006E004C" w:rsidRDefault="00000000">
            <w:pPr>
              <w:spacing w:after="0" w:line="252" w:lineRule="auto"/>
            </w:pPr>
            <w:r>
              <w:rPr>
                <w:color w:val="202020"/>
                <w:sz w:val="17"/>
              </w:rPr>
              <w:t>Informational / NORMAL</w:t>
            </w:r>
          </w:p>
        </w:tc>
      </w:tr>
      <w:tr w:rsidR="006E004C" w14:paraId="1485E826" w14:textId="77777777">
        <w:trPr>
          <w:jc w:val="center"/>
        </w:trPr>
        <w:tc>
          <w:tcPr>
            <w:tcW w:w="2000" w:type="dxa"/>
            <w:shd w:val="clear" w:color="auto" w:fill="F6F9FC"/>
            <w:tcMar>
              <w:top w:w="100" w:type="dxa"/>
              <w:left w:w="120" w:type="dxa"/>
              <w:bottom w:w="100" w:type="dxa"/>
              <w:right w:w="120" w:type="dxa"/>
            </w:tcMar>
            <w:vAlign w:val="center"/>
          </w:tcPr>
          <w:p w14:paraId="6EF16631" w14:textId="77777777" w:rsidR="006E004C" w:rsidRDefault="00000000">
            <w:pPr>
              <w:spacing w:after="0" w:line="252" w:lineRule="auto"/>
            </w:pPr>
            <w:r>
              <w:rPr>
                <w:color w:val="202020"/>
                <w:sz w:val="17"/>
              </w:rPr>
              <w:t>Weak cell</w:t>
            </w:r>
          </w:p>
        </w:tc>
        <w:tc>
          <w:tcPr>
            <w:tcW w:w="4250" w:type="dxa"/>
            <w:shd w:val="clear" w:color="auto" w:fill="F6F9FC"/>
            <w:tcMar>
              <w:top w:w="100" w:type="dxa"/>
              <w:left w:w="120" w:type="dxa"/>
              <w:bottom w:w="100" w:type="dxa"/>
              <w:right w:w="120" w:type="dxa"/>
            </w:tcMar>
            <w:vAlign w:val="center"/>
          </w:tcPr>
          <w:p w14:paraId="3DEA55D2" w14:textId="77777777" w:rsidR="006E004C" w:rsidRDefault="00000000">
            <w:pPr>
              <w:spacing w:after="0" w:line="252" w:lineRule="auto"/>
            </w:pPr>
            <w:r>
              <w:rPr>
                <w:color w:val="202020"/>
                <w:sz w:val="17"/>
              </w:rPr>
              <w:t>One cell lower than minimum operating threshold</w:t>
            </w:r>
          </w:p>
        </w:tc>
        <w:tc>
          <w:tcPr>
            <w:tcW w:w="3110" w:type="dxa"/>
            <w:shd w:val="clear" w:color="auto" w:fill="F6F9FC"/>
            <w:tcMar>
              <w:top w:w="100" w:type="dxa"/>
              <w:left w:w="120" w:type="dxa"/>
              <w:bottom w:w="100" w:type="dxa"/>
              <w:right w:w="120" w:type="dxa"/>
            </w:tcMar>
            <w:vAlign w:val="center"/>
          </w:tcPr>
          <w:p w14:paraId="61EB220B" w14:textId="77777777" w:rsidR="006E004C" w:rsidRDefault="00000000">
            <w:pPr>
              <w:spacing w:after="0" w:line="252" w:lineRule="auto"/>
            </w:pPr>
            <w:r>
              <w:rPr>
                <w:color w:val="202020"/>
                <w:sz w:val="17"/>
              </w:rPr>
              <w:t>DEGRADED</w:t>
            </w:r>
          </w:p>
        </w:tc>
      </w:tr>
      <w:tr w:rsidR="006E004C" w14:paraId="6400EFE3" w14:textId="77777777">
        <w:trPr>
          <w:jc w:val="center"/>
        </w:trPr>
        <w:tc>
          <w:tcPr>
            <w:tcW w:w="2000" w:type="dxa"/>
            <w:tcMar>
              <w:top w:w="100" w:type="dxa"/>
              <w:left w:w="120" w:type="dxa"/>
              <w:bottom w:w="100" w:type="dxa"/>
              <w:right w:w="120" w:type="dxa"/>
            </w:tcMar>
            <w:vAlign w:val="center"/>
          </w:tcPr>
          <w:p w14:paraId="7027BFB6" w14:textId="77777777" w:rsidR="006E004C" w:rsidRDefault="00000000">
            <w:pPr>
              <w:spacing w:after="0" w:line="252" w:lineRule="auto"/>
            </w:pPr>
            <w:r>
              <w:rPr>
                <w:color w:val="202020"/>
                <w:sz w:val="17"/>
              </w:rPr>
              <w:t>Minor imbalance</w:t>
            </w:r>
          </w:p>
        </w:tc>
        <w:tc>
          <w:tcPr>
            <w:tcW w:w="4250" w:type="dxa"/>
            <w:tcMar>
              <w:top w:w="100" w:type="dxa"/>
              <w:left w:w="120" w:type="dxa"/>
              <w:bottom w:w="100" w:type="dxa"/>
              <w:right w:w="120" w:type="dxa"/>
            </w:tcMar>
            <w:vAlign w:val="center"/>
          </w:tcPr>
          <w:p w14:paraId="3FF29504" w14:textId="77777777" w:rsidR="006E004C" w:rsidRDefault="00000000">
            <w:pPr>
              <w:spacing w:after="0" w:line="252" w:lineRule="auto"/>
            </w:pPr>
            <w:r>
              <w:rPr>
                <w:color w:val="202020"/>
                <w:sz w:val="17"/>
              </w:rPr>
              <w:t>Cell spread above warning threshold</w:t>
            </w:r>
          </w:p>
        </w:tc>
        <w:tc>
          <w:tcPr>
            <w:tcW w:w="3110" w:type="dxa"/>
            <w:tcMar>
              <w:top w:w="100" w:type="dxa"/>
              <w:left w:w="120" w:type="dxa"/>
              <w:bottom w:w="100" w:type="dxa"/>
              <w:right w:w="120" w:type="dxa"/>
            </w:tcMar>
            <w:vAlign w:val="center"/>
          </w:tcPr>
          <w:p w14:paraId="584B8382" w14:textId="77777777" w:rsidR="006E004C" w:rsidRDefault="00000000">
            <w:pPr>
              <w:spacing w:after="0" w:line="252" w:lineRule="auto"/>
            </w:pPr>
            <w:r>
              <w:rPr>
                <w:color w:val="202020"/>
                <w:sz w:val="17"/>
              </w:rPr>
              <w:t>DEGRADED</w:t>
            </w:r>
          </w:p>
        </w:tc>
      </w:tr>
      <w:tr w:rsidR="006E004C" w14:paraId="18BAC779" w14:textId="77777777">
        <w:trPr>
          <w:jc w:val="center"/>
        </w:trPr>
        <w:tc>
          <w:tcPr>
            <w:tcW w:w="2000" w:type="dxa"/>
            <w:shd w:val="clear" w:color="auto" w:fill="F6F9FC"/>
            <w:tcMar>
              <w:top w:w="100" w:type="dxa"/>
              <w:left w:w="120" w:type="dxa"/>
              <w:bottom w:w="100" w:type="dxa"/>
              <w:right w:w="120" w:type="dxa"/>
            </w:tcMar>
            <w:vAlign w:val="center"/>
          </w:tcPr>
          <w:p w14:paraId="12FFB341" w14:textId="77777777" w:rsidR="006E004C" w:rsidRDefault="00000000">
            <w:pPr>
              <w:spacing w:after="0" w:line="252" w:lineRule="auto"/>
            </w:pPr>
            <w:r>
              <w:rPr>
                <w:color w:val="202020"/>
                <w:sz w:val="17"/>
              </w:rPr>
              <w:t>Critical imbalance</w:t>
            </w:r>
          </w:p>
        </w:tc>
        <w:tc>
          <w:tcPr>
            <w:tcW w:w="4250" w:type="dxa"/>
            <w:shd w:val="clear" w:color="auto" w:fill="F6F9FC"/>
            <w:tcMar>
              <w:top w:w="100" w:type="dxa"/>
              <w:left w:w="120" w:type="dxa"/>
              <w:bottom w:w="100" w:type="dxa"/>
              <w:right w:w="120" w:type="dxa"/>
            </w:tcMar>
            <w:vAlign w:val="center"/>
          </w:tcPr>
          <w:p w14:paraId="768C8BA4" w14:textId="77777777" w:rsidR="006E004C" w:rsidRDefault="00000000">
            <w:pPr>
              <w:spacing w:after="0" w:line="252" w:lineRule="auto"/>
            </w:pPr>
            <w:r>
              <w:rPr>
                <w:color w:val="202020"/>
                <w:sz w:val="17"/>
              </w:rPr>
              <w:t>Cell spread above severe threshold</w:t>
            </w:r>
          </w:p>
        </w:tc>
        <w:tc>
          <w:tcPr>
            <w:tcW w:w="3110" w:type="dxa"/>
            <w:shd w:val="clear" w:color="auto" w:fill="F6F9FC"/>
            <w:tcMar>
              <w:top w:w="100" w:type="dxa"/>
              <w:left w:w="120" w:type="dxa"/>
              <w:bottom w:w="100" w:type="dxa"/>
              <w:right w:w="120" w:type="dxa"/>
            </w:tcMar>
            <w:vAlign w:val="center"/>
          </w:tcPr>
          <w:p w14:paraId="08D61A47" w14:textId="77777777" w:rsidR="006E004C" w:rsidRDefault="00000000">
            <w:pPr>
              <w:spacing w:after="0" w:line="252" w:lineRule="auto"/>
            </w:pPr>
            <w:r>
              <w:rPr>
                <w:color w:val="202020"/>
                <w:sz w:val="17"/>
              </w:rPr>
              <w:t>FAILSAFE</w:t>
            </w:r>
          </w:p>
        </w:tc>
      </w:tr>
      <w:tr w:rsidR="006E004C" w14:paraId="1BD9322D" w14:textId="77777777">
        <w:trPr>
          <w:jc w:val="center"/>
        </w:trPr>
        <w:tc>
          <w:tcPr>
            <w:tcW w:w="2000" w:type="dxa"/>
            <w:tcMar>
              <w:top w:w="100" w:type="dxa"/>
              <w:left w:w="120" w:type="dxa"/>
              <w:bottom w:w="100" w:type="dxa"/>
              <w:right w:w="120" w:type="dxa"/>
            </w:tcMar>
            <w:vAlign w:val="center"/>
          </w:tcPr>
          <w:p w14:paraId="508330D7" w14:textId="77777777" w:rsidR="006E004C" w:rsidRDefault="00000000">
            <w:pPr>
              <w:spacing w:after="0" w:line="252" w:lineRule="auto"/>
            </w:pPr>
            <w:r>
              <w:rPr>
                <w:color w:val="202020"/>
                <w:sz w:val="17"/>
              </w:rPr>
              <w:t>Over-voltage</w:t>
            </w:r>
          </w:p>
        </w:tc>
        <w:tc>
          <w:tcPr>
            <w:tcW w:w="4250" w:type="dxa"/>
            <w:tcMar>
              <w:top w:w="100" w:type="dxa"/>
              <w:left w:w="120" w:type="dxa"/>
              <w:bottom w:w="100" w:type="dxa"/>
              <w:right w:w="120" w:type="dxa"/>
            </w:tcMar>
            <w:vAlign w:val="center"/>
          </w:tcPr>
          <w:p w14:paraId="53F597AC" w14:textId="77777777" w:rsidR="006E004C" w:rsidRDefault="00000000">
            <w:pPr>
              <w:spacing w:after="0" w:line="252" w:lineRule="auto"/>
            </w:pPr>
            <w:r>
              <w:rPr>
                <w:color w:val="202020"/>
                <w:sz w:val="17"/>
              </w:rPr>
              <w:t>Any cell above maximum threshold</w:t>
            </w:r>
          </w:p>
        </w:tc>
        <w:tc>
          <w:tcPr>
            <w:tcW w:w="3110" w:type="dxa"/>
            <w:tcMar>
              <w:top w:w="100" w:type="dxa"/>
              <w:left w:w="120" w:type="dxa"/>
              <w:bottom w:w="100" w:type="dxa"/>
              <w:right w:w="120" w:type="dxa"/>
            </w:tcMar>
            <w:vAlign w:val="center"/>
          </w:tcPr>
          <w:p w14:paraId="0FC88D16" w14:textId="77777777" w:rsidR="006E004C" w:rsidRDefault="00000000">
            <w:pPr>
              <w:spacing w:after="0" w:line="252" w:lineRule="auto"/>
            </w:pPr>
            <w:r>
              <w:rPr>
                <w:color w:val="202020"/>
                <w:sz w:val="17"/>
              </w:rPr>
              <w:t>SHUTDOWN</w:t>
            </w:r>
          </w:p>
        </w:tc>
      </w:tr>
      <w:tr w:rsidR="006E004C" w14:paraId="209FE58B" w14:textId="77777777">
        <w:trPr>
          <w:jc w:val="center"/>
        </w:trPr>
        <w:tc>
          <w:tcPr>
            <w:tcW w:w="2000" w:type="dxa"/>
            <w:shd w:val="clear" w:color="auto" w:fill="F6F9FC"/>
            <w:tcMar>
              <w:top w:w="100" w:type="dxa"/>
              <w:left w:w="120" w:type="dxa"/>
              <w:bottom w:w="100" w:type="dxa"/>
              <w:right w:w="120" w:type="dxa"/>
            </w:tcMar>
            <w:vAlign w:val="center"/>
          </w:tcPr>
          <w:p w14:paraId="7666B020" w14:textId="77777777" w:rsidR="006E004C" w:rsidRDefault="00000000">
            <w:pPr>
              <w:spacing w:after="0" w:line="252" w:lineRule="auto"/>
            </w:pPr>
            <w:r>
              <w:rPr>
                <w:color w:val="202020"/>
                <w:sz w:val="17"/>
              </w:rPr>
              <w:t>Sensor disconnect / implausible input</w:t>
            </w:r>
          </w:p>
        </w:tc>
        <w:tc>
          <w:tcPr>
            <w:tcW w:w="4250" w:type="dxa"/>
            <w:shd w:val="clear" w:color="auto" w:fill="F6F9FC"/>
            <w:tcMar>
              <w:top w:w="100" w:type="dxa"/>
              <w:left w:w="120" w:type="dxa"/>
              <w:bottom w:w="100" w:type="dxa"/>
              <w:right w:w="120" w:type="dxa"/>
            </w:tcMar>
            <w:vAlign w:val="center"/>
          </w:tcPr>
          <w:p w14:paraId="5C7FBC47" w14:textId="77777777" w:rsidR="006E004C" w:rsidRDefault="00000000">
            <w:pPr>
              <w:spacing w:after="0" w:line="252" w:lineRule="auto"/>
            </w:pPr>
            <w:r>
              <w:rPr>
                <w:color w:val="202020"/>
                <w:sz w:val="17"/>
              </w:rPr>
              <w:t>Reading outside credible range</w:t>
            </w:r>
          </w:p>
        </w:tc>
        <w:tc>
          <w:tcPr>
            <w:tcW w:w="3110" w:type="dxa"/>
            <w:shd w:val="clear" w:color="auto" w:fill="F6F9FC"/>
            <w:tcMar>
              <w:top w:w="100" w:type="dxa"/>
              <w:left w:w="120" w:type="dxa"/>
              <w:bottom w:w="100" w:type="dxa"/>
              <w:right w:w="120" w:type="dxa"/>
            </w:tcMar>
            <w:vAlign w:val="center"/>
          </w:tcPr>
          <w:p w14:paraId="2B66C4FD" w14:textId="77777777" w:rsidR="006E004C" w:rsidRDefault="00000000">
            <w:pPr>
              <w:spacing w:after="0" w:line="252" w:lineRule="auto"/>
            </w:pPr>
            <w:r>
              <w:rPr>
                <w:color w:val="202020"/>
                <w:sz w:val="17"/>
              </w:rPr>
              <w:t>SHUTDOWN</w:t>
            </w:r>
          </w:p>
        </w:tc>
      </w:tr>
    </w:tbl>
    <w:p w14:paraId="3135D1D9" w14:textId="77777777" w:rsidR="006E004C" w:rsidRDefault="006E004C">
      <w:pPr>
        <w:spacing w:after="40"/>
      </w:pPr>
    </w:p>
    <w:p w14:paraId="78C04F31" w14:textId="77777777" w:rsidR="006E004C" w:rsidRDefault="00000000">
      <w:pPr>
        <w:spacing w:before="60" w:after="160"/>
        <w:jc w:val="center"/>
      </w:pPr>
      <w:r>
        <w:rPr>
          <w:i/>
          <w:color w:val="666666"/>
          <w:sz w:val="18"/>
        </w:rPr>
        <w:t>Table 8. Fault classification and response</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53021B4E" w14:textId="77777777">
        <w:trPr>
          <w:jc w:val="center"/>
        </w:trPr>
        <w:tc>
          <w:tcPr>
            <w:tcW w:w="9360" w:type="dxa"/>
            <w:shd w:val="clear" w:color="auto" w:fill="F7FBFF"/>
            <w:tcMar>
              <w:top w:w="180" w:type="dxa"/>
              <w:left w:w="220" w:type="dxa"/>
              <w:bottom w:w="180" w:type="dxa"/>
              <w:right w:w="220" w:type="dxa"/>
            </w:tcMar>
          </w:tcPr>
          <w:p w14:paraId="04AAF115" w14:textId="77777777" w:rsidR="006E004C" w:rsidRDefault="00000000">
            <w:pPr>
              <w:jc w:val="center"/>
            </w:pPr>
            <w:r>
              <w:rPr>
                <w:b/>
                <w:color w:val="17365D"/>
                <w:sz w:val="20"/>
              </w:rPr>
              <w:t>4. Safety decision flow</w:t>
            </w:r>
            <w:r>
              <w:rPr>
                <w:b/>
                <w:color w:val="17365D"/>
                <w:sz w:val="20"/>
              </w:rPr>
              <w:br/>
            </w:r>
          </w:p>
          <w:p w14:paraId="2CEF63DC" w14:textId="77777777" w:rsidR="006E004C" w:rsidRDefault="00000000">
            <w:pPr>
              <w:spacing w:after="20"/>
              <w:jc w:val="center"/>
            </w:pPr>
            <w:r>
              <w:rPr>
                <w:rFonts w:ascii="Consolas" w:hAnsi="Consolas"/>
                <w:color w:val="202020"/>
                <w:sz w:val="18"/>
              </w:rPr>
              <w:t>Acquire and validate cell readings</w:t>
            </w:r>
          </w:p>
          <w:p w14:paraId="76D6AF5B" w14:textId="77777777" w:rsidR="006E004C" w:rsidRDefault="00000000">
            <w:pPr>
              <w:spacing w:after="20"/>
              <w:jc w:val="center"/>
            </w:pPr>
            <w:r>
              <w:rPr>
                <w:rFonts w:ascii="Consolas" w:hAnsi="Consolas"/>
                <w:color w:val="202020"/>
                <w:sz w:val="18"/>
              </w:rPr>
              <w:t xml:space="preserve">             |</w:t>
            </w:r>
          </w:p>
          <w:p w14:paraId="25123E5B" w14:textId="77777777" w:rsidR="006E004C" w:rsidRDefault="00000000">
            <w:pPr>
              <w:spacing w:after="20"/>
              <w:jc w:val="center"/>
            </w:pPr>
            <w:r>
              <w:rPr>
                <w:rFonts w:ascii="Consolas" w:hAnsi="Consolas"/>
                <w:color w:val="202020"/>
                <w:sz w:val="18"/>
              </w:rPr>
              <w:t xml:space="preserve">             v</w:t>
            </w:r>
          </w:p>
          <w:p w14:paraId="47EEEC1F" w14:textId="77777777" w:rsidR="006E004C" w:rsidRDefault="00000000">
            <w:pPr>
              <w:spacing w:after="20"/>
              <w:jc w:val="center"/>
            </w:pPr>
            <w:r>
              <w:rPr>
                <w:rFonts w:ascii="Consolas" w:hAnsi="Consolas"/>
                <w:color w:val="202020"/>
                <w:sz w:val="18"/>
              </w:rPr>
              <w:t>Severe fault? (over-voltage / sensor disconnect) -- yes --&gt; SHUTDOWN</w:t>
            </w:r>
          </w:p>
          <w:p w14:paraId="33E52A8B" w14:textId="77777777" w:rsidR="006E004C" w:rsidRDefault="00000000">
            <w:pPr>
              <w:spacing w:after="20"/>
              <w:jc w:val="center"/>
            </w:pPr>
            <w:r>
              <w:rPr>
                <w:rFonts w:ascii="Consolas" w:hAnsi="Consolas"/>
                <w:color w:val="202020"/>
                <w:sz w:val="18"/>
              </w:rPr>
              <w:t xml:space="preserve">             | no</w:t>
            </w:r>
          </w:p>
          <w:p w14:paraId="799DE2B2" w14:textId="77777777" w:rsidR="006E004C" w:rsidRDefault="00000000">
            <w:pPr>
              <w:spacing w:after="20"/>
              <w:jc w:val="center"/>
            </w:pPr>
            <w:r>
              <w:rPr>
                <w:rFonts w:ascii="Consolas" w:hAnsi="Consolas"/>
                <w:color w:val="202020"/>
                <w:sz w:val="18"/>
              </w:rPr>
              <w:t xml:space="preserve">             v</w:t>
            </w:r>
          </w:p>
          <w:p w14:paraId="390EBC74" w14:textId="77777777" w:rsidR="006E004C" w:rsidRDefault="00000000">
            <w:pPr>
              <w:spacing w:after="20"/>
              <w:jc w:val="center"/>
            </w:pPr>
            <w:r>
              <w:rPr>
                <w:rFonts w:ascii="Consolas" w:hAnsi="Consolas"/>
                <w:color w:val="202020"/>
                <w:sz w:val="18"/>
              </w:rPr>
              <w:t>Critical fault? (critical imbalance / hardware fault) -- yes --&gt; FAILSAFE</w:t>
            </w:r>
          </w:p>
          <w:p w14:paraId="0560764D" w14:textId="77777777" w:rsidR="006E004C" w:rsidRDefault="00000000">
            <w:pPr>
              <w:spacing w:after="20"/>
              <w:jc w:val="center"/>
            </w:pPr>
            <w:r>
              <w:rPr>
                <w:rFonts w:ascii="Consolas" w:hAnsi="Consolas"/>
                <w:color w:val="202020"/>
                <w:sz w:val="18"/>
              </w:rPr>
              <w:t xml:space="preserve">             | no</w:t>
            </w:r>
          </w:p>
          <w:p w14:paraId="60A71860" w14:textId="77777777" w:rsidR="006E004C" w:rsidRDefault="00000000">
            <w:pPr>
              <w:spacing w:after="20"/>
              <w:jc w:val="center"/>
            </w:pPr>
            <w:r>
              <w:rPr>
                <w:rFonts w:ascii="Consolas" w:hAnsi="Consolas"/>
                <w:color w:val="202020"/>
                <w:sz w:val="18"/>
              </w:rPr>
              <w:t xml:space="preserve">             v</w:t>
            </w:r>
          </w:p>
          <w:p w14:paraId="055F01C1" w14:textId="77777777" w:rsidR="006E004C" w:rsidRDefault="00000000">
            <w:pPr>
              <w:spacing w:after="20"/>
              <w:jc w:val="center"/>
            </w:pPr>
            <w:r>
              <w:rPr>
                <w:rFonts w:ascii="Consolas" w:hAnsi="Consolas"/>
                <w:color w:val="202020"/>
                <w:sz w:val="18"/>
              </w:rPr>
              <w:t>Advisory fault? (weak cell / imbalance) -- yes --&gt; DEGRADED</w:t>
            </w:r>
          </w:p>
          <w:p w14:paraId="28D30BA7" w14:textId="77777777" w:rsidR="006E004C" w:rsidRDefault="00000000">
            <w:pPr>
              <w:spacing w:after="20"/>
              <w:jc w:val="center"/>
            </w:pPr>
            <w:r>
              <w:rPr>
                <w:rFonts w:ascii="Consolas" w:hAnsi="Consolas"/>
                <w:color w:val="202020"/>
                <w:sz w:val="18"/>
              </w:rPr>
              <w:t xml:space="preserve">             | no</w:t>
            </w:r>
          </w:p>
          <w:p w14:paraId="4372C488" w14:textId="77777777" w:rsidR="006E004C" w:rsidRDefault="00000000">
            <w:pPr>
              <w:spacing w:after="20"/>
              <w:jc w:val="center"/>
            </w:pPr>
            <w:r>
              <w:rPr>
                <w:rFonts w:ascii="Consolas" w:hAnsi="Consolas"/>
                <w:color w:val="202020"/>
                <w:sz w:val="18"/>
              </w:rPr>
              <w:t xml:space="preserve">             v</w:t>
            </w:r>
          </w:p>
          <w:p w14:paraId="24EA7E75" w14:textId="77777777" w:rsidR="006E004C" w:rsidRDefault="00000000">
            <w:pPr>
              <w:spacing w:after="20"/>
              <w:jc w:val="center"/>
            </w:pPr>
            <w:r>
              <w:rPr>
                <w:rFonts w:ascii="Consolas" w:hAnsi="Consolas"/>
                <w:color w:val="202020"/>
                <w:sz w:val="18"/>
              </w:rPr>
              <w:t>NORMAL</w:t>
            </w:r>
          </w:p>
        </w:tc>
      </w:tr>
    </w:tbl>
    <w:p w14:paraId="12DE6025" w14:textId="77777777" w:rsidR="006E004C" w:rsidRDefault="00000000">
      <w:pPr>
        <w:spacing w:before="60" w:after="160"/>
        <w:jc w:val="center"/>
      </w:pPr>
      <w:r>
        <w:rPr>
          <w:i/>
          <w:color w:val="666666"/>
          <w:sz w:val="18"/>
        </w:rPr>
        <w:t>Figure 4. Safety decision flow</w:t>
      </w:r>
    </w:p>
    <w:p w14:paraId="781B38FD" w14:textId="77777777" w:rsidR="006E004C" w:rsidRDefault="00000000">
      <w:r>
        <w:br w:type="page"/>
      </w:r>
    </w:p>
    <w:p w14:paraId="4766420A" w14:textId="77777777" w:rsidR="006E004C" w:rsidRDefault="00000000">
      <w:pPr>
        <w:pStyle w:val="Heading1"/>
        <w:spacing w:before="240" w:after="100"/>
      </w:pPr>
      <w:r>
        <w:rPr>
          <w:rFonts w:ascii="Aptos" w:hAnsi="Aptos"/>
        </w:rPr>
        <w:lastRenderedPageBreak/>
        <w:t>8. RUNTIME MANAGEMENT</w:t>
      </w:r>
    </w:p>
    <w:p w14:paraId="3900447D" w14:textId="77777777" w:rsidR="006E004C" w:rsidRDefault="00000000">
      <w:r>
        <w:rPr>
          <w:color w:val="202020"/>
        </w:rPr>
        <w:t>Runtime management translates technical fault flags into concise operational modes. This separates “what was detected” from “how the system behaves.” The approach makes it easier to explain system behavior on the LCD, Blynk dashboard and serial monitor while retaining individual diagnostic flags for investigation.</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1900"/>
        <w:gridCol w:w="3080"/>
        <w:gridCol w:w="4380"/>
      </w:tblGrid>
      <w:tr w:rsidR="006E004C" w14:paraId="2125E1B0" w14:textId="77777777">
        <w:trPr>
          <w:tblHeader/>
          <w:jc w:val="center"/>
        </w:trPr>
        <w:tc>
          <w:tcPr>
            <w:tcW w:w="1900" w:type="dxa"/>
            <w:shd w:val="clear" w:color="auto" w:fill="17365D"/>
            <w:tcMar>
              <w:top w:w="100" w:type="dxa"/>
              <w:left w:w="120" w:type="dxa"/>
              <w:bottom w:w="100" w:type="dxa"/>
              <w:right w:w="120" w:type="dxa"/>
            </w:tcMar>
            <w:vAlign w:val="center"/>
          </w:tcPr>
          <w:p w14:paraId="5A50347E" w14:textId="77777777" w:rsidR="006E004C" w:rsidRDefault="00000000">
            <w:pPr>
              <w:spacing w:after="0" w:line="252" w:lineRule="auto"/>
              <w:jc w:val="center"/>
            </w:pPr>
            <w:r>
              <w:rPr>
                <w:b/>
                <w:color w:val="FFFFFF"/>
                <w:sz w:val="18"/>
              </w:rPr>
              <w:t>Runtime mode</w:t>
            </w:r>
          </w:p>
        </w:tc>
        <w:tc>
          <w:tcPr>
            <w:tcW w:w="3080" w:type="dxa"/>
            <w:shd w:val="clear" w:color="auto" w:fill="17365D"/>
            <w:tcMar>
              <w:top w:w="100" w:type="dxa"/>
              <w:left w:w="120" w:type="dxa"/>
              <w:bottom w:w="100" w:type="dxa"/>
              <w:right w:w="120" w:type="dxa"/>
            </w:tcMar>
            <w:vAlign w:val="center"/>
          </w:tcPr>
          <w:p w14:paraId="51FAB1BF" w14:textId="77777777" w:rsidR="006E004C" w:rsidRDefault="00000000">
            <w:pPr>
              <w:spacing w:after="0" w:line="252" w:lineRule="auto"/>
              <w:jc w:val="center"/>
            </w:pPr>
            <w:r>
              <w:rPr>
                <w:b/>
                <w:color w:val="FFFFFF"/>
                <w:sz w:val="18"/>
              </w:rPr>
              <w:t>Entry condition</w:t>
            </w:r>
          </w:p>
        </w:tc>
        <w:tc>
          <w:tcPr>
            <w:tcW w:w="4380" w:type="dxa"/>
            <w:shd w:val="clear" w:color="auto" w:fill="17365D"/>
            <w:tcMar>
              <w:top w:w="100" w:type="dxa"/>
              <w:left w:w="120" w:type="dxa"/>
              <w:bottom w:w="100" w:type="dxa"/>
              <w:right w:w="120" w:type="dxa"/>
            </w:tcMar>
            <w:vAlign w:val="center"/>
          </w:tcPr>
          <w:p w14:paraId="1981BC6A" w14:textId="77777777" w:rsidR="006E004C" w:rsidRDefault="00000000">
            <w:pPr>
              <w:spacing w:after="0" w:line="252" w:lineRule="auto"/>
              <w:jc w:val="center"/>
            </w:pPr>
            <w:r>
              <w:rPr>
                <w:b/>
                <w:color w:val="FFFFFF"/>
                <w:sz w:val="18"/>
              </w:rPr>
              <w:t>Expected behaviour</w:t>
            </w:r>
          </w:p>
        </w:tc>
      </w:tr>
      <w:tr w:rsidR="006E004C" w14:paraId="312AD3F5" w14:textId="77777777">
        <w:trPr>
          <w:jc w:val="center"/>
        </w:trPr>
        <w:tc>
          <w:tcPr>
            <w:tcW w:w="1900" w:type="dxa"/>
            <w:tcMar>
              <w:top w:w="100" w:type="dxa"/>
              <w:left w:w="120" w:type="dxa"/>
              <w:bottom w:w="100" w:type="dxa"/>
              <w:right w:w="120" w:type="dxa"/>
            </w:tcMar>
            <w:vAlign w:val="center"/>
          </w:tcPr>
          <w:p w14:paraId="454FD2BC" w14:textId="77777777" w:rsidR="006E004C" w:rsidRDefault="00000000">
            <w:pPr>
              <w:spacing w:after="0" w:line="252" w:lineRule="auto"/>
            </w:pPr>
            <w:r>
              <w:rPr>
                <w:color w:val="202020"/>
                <w:sz w:val="17"/>
              </w:rPr>
              <w:t>NORMAL</w:t>
            </w:r>
          </w:p>
        </w:tc>
        <w:tc>
          <w:tcPr>
            <w:tcW w:w="3080" w:type="dxa"/>
            <w:tcMar>
              <w:top w:w="100" w:type="dxa"/>
              <w:left w:w="120" w:type="dxa"/>
              <w:bottom w:w="100" w:type="dxa"/>
              <w:right w:w="120" w:type="dxa"/>
            </w:tcMar>
            <w:vAlign w:val="center"/>
          </w:tcPr>
          <w:p w14:paraId="2254602C" w14:textId="77777777" w:rsidR="006E004C" w:rsidRDefault="00000000">
            <w:pPr>
              <w:spacing w:after="0" w:line="252" w:lineRule="auto"/>
            </w:pPr>
            <w:r>
              <w:rPr>
                <w:color w:val="202020"/>
                <w:sz w:val="17"/>
              </w:rPr>
              <w:t>No active protection-level fault</w:t>
            </w:r>
          </w:p>
        </w:tc>
        <w:tc>
          <w:tcPr>
            <w:tcW w:w="4380" w:type="dxa"/>
            <w:tcMar>
              <w:top w:w="100" w:type="dxa"/>
              <w:left w:w="120" w:type="dxa"/>
              <w:bottom w:w="100" w:type="dxa"/>
              <w:right w:w="120" w:type="dxa"/>
            </w:tcMar>
            <w:vAlign w:val="center"/>
          </w:tcPr>
          <w:p w14:paraId="19FA44B7" w14:textId="77777777" w:rsidR="006E004C" w:rsidRDefault="00000000">
            <w:pPr>
              <w:spacing w:after="0" w:line="252" w:lineRule="auto"/>
            </w:pPr>
            <w:r>
              <w:rPr>
                <w:color w:val="202020"/>
                <w:sz w:val="17"/>
              </w:rPr>
              <w:t>Relay enabled in modeled system; normal display and telemetry.</w:t>
            </w:r>
          </w:p>
        </w:tc>
      </w:tr>
      <w:tr w:rsidR="006E004C" w14:paraId="70B2ECB7" w14:textId="77777777">
        <w:trPr>
          <w:jc w:val="center"/>
        </w:trPr>
        <w:tc>
          <w:tcPr>
            <w:tcW w:w="1900" w:type="dxa"/>
            <w:shd w:val="clear" w:color="auto" w:fill="F6F9FC"/>
            <w:tcMar>
              <w:top w:w="100" w:type="dxa"/>
              <w:left w:w="120" w:type="dxa"/>
              <w:bottom w:w="100" w:type="dxa"/>
              <w:right w:w="120" w:type="dxa"/>
            </w:tcMar>
            <w:vAlign w:val="center"/>
          </w:tcPr>
          <w:p w14:paraId="53122FAD" w14:textId="77777777" w:rsidR="006E004C" w:rsidRDefault="00000000">
            <w:pPr>
              <w:spacing w:after="0" w:line="252" w:lineRule="auto"/>
            </w:pPr>
            <w:r>
              <w:rPr>
                <w:color w:val="202020"/>
                <w:sz w:val="17"/>
              </w:rPr>
              <w:t>DEGRADED</w:t>
            </w:r>
          </w:p>
        </w:tc>
        <w:tc>
          <w:tcPr>
            <w:tcW w:w="3080" w:type="dxa"/>
            <w:shd w:val="clear" w:color="auto" w:fill="F6F9FC"/>
            <w:tcMar>
              <w:top w:w="100" w:type="dxa"/>
              <w:left w:w="120" w:type="dxa"/>
              <w:bottom w:w="100" w:type="dxa"/>
              <w:right w:w="120" w:type="dxa"/>
            </w:tcMar>
            <w:vAlign w:val="center"/>
          </w:tcPr>
          <w:p w14:paraId="7BBBD93C" w14:textId="77777777" w:rsidR="006E004C" w:rsidRDefault="00000000">
            <w:pPr>
              <w:spacing w:after="0" w:line="252" w:lineRule="auto"/>
            </w:pPr>
            <w:r>
              <w:rPr>
                <w:color w:val="202020"/>
                <w:sz w:val="17"/>
              </w:rPr>
              <w:t>Weak cell or non-critical imbalance</w:t>
            </w:r>
          </w:p>
        </w:tc>
        <w:tc>
          <w:tcPr>
            <w:tcW w:w="4380" w:type="dxa"/>
            <w:shd w:val="clear" w:color="auto" w:fill="F6F9FC"/>
            <w:tcMar>
              <w:top w:w="100" w:type="dxa"/>
              <w:left w:w="120" w:type="dxa"/>
              <w:bottom w:w="100" w:type="dxa"/>
              <w:right w:w="120" w:type="dxa"/>
            </w:tcMar>
            <w:vAlign w:val="center"/>
          </w:tcPr>
          <w:p w14:paraId="7089C762" w14:textId="77777777" w:rsidR="006E004C" w:rsidRDefault="00000000">
            <w:pPr>
              <w:spacing w:after="0" w:line="252" w:lineRule="auto"/>
            </w:pPr>
            <w:r>
              <w:rPr>
                <w:color w:val="202020"/>
                <w:sz w:val="17"/>
              </w:rPr>
              <w:t>Keep controlled operation; show warning and increase diagnostic visibility.</w:t>
            </w:r>
          </w:p>
        </w:tc>
      </w:tr>
      <w:tr w:rsidR="006E004C" w14:paraId="49908399" w14:textId="77777777">
        <w:trPr>
          <w:jc w:val="center"/>
        </w:trPr>
        <w:tc>
          <w:tcPr>
            <w:tcW w:w="1900" w:type="dxa"/>
            <w:tcMar>
              <w:top w:w="100" w:type="dxa"/>
              <w:left w:w="120" w:type="dxa"/>
              <w:bottom w:w="100" w:type="dxa"/>
              <w:right w:w="120" w:type="dxa"/>
            </w:tcMar>
            <w:vAlign w:val="center"/>
          </w:tcPr>
          <w:p w14:paraId="1B301AE6" w14:textId="77777777" w:rsidR="006E004C" w:rsidRDefault="00000000">
            <w:pPr>
              <w:spacing w:after="0" w:line="252" w:lineRule="auto"/>
            </w:pPr>
            <w:r>
              <w:rPr>
                <w:color w:val="202020"/>
                <w:sz w:val="17"/>
              </w:rPr>
              <w:t>FAILSAFE</w:t>
            </w:r>
          </w:p>
        </w:tc>
        <w:tc>
          <w:tcPr>
            <w:tcW w:w="3080" w:type="dxa"/>
            <w:tcMar>
              <w:top w:w="100" w:type="dxa"/>
              <w:left w:w="120" w:type="dxa"/>
              <w:bottom w:w="100" w:type="dxa"/>
              <w:right w:w="120" w:type="dxa"/>
            </w:tcMar>
            <w:vAlign w:val="center"/>
          </w:tcPr>
          <w:p w14:paraId="1F84AB1F" w14:textId="77777777" w:rsidR="006E004C" w:rsidRDefault="00000000">
            <w:pPr>
              <w:spacing w:after="0" w:line="252" w:lineRule="auto"/>
            </w:pPr>
            <w:r>
              <w:rPr>
                <w:color w:val="202020"/>
                <w:sz w:val="17"/>
              </w:rPr>
              <w:t>Critical imbalance or controller-side concern</w:t>
            </w:r>
          </w:p>
        </w:tc>
        <w:tc>
          <w:tcPr>
            <w:tcW w:w="4380" w:type="dxa"/>
            <w:tcMar>
              <w:top w:w="100" w:type="dxa"/>
              <w:left w:w="120" w:type="dxa"/>
              <w:bottom w:w="100" w:type="dxa"/>
              <w:right w:w="120" w:type="dxa"/>
            </w:tcMar>
            <w:vAlign w:val="center"/>
          </w:tcPr>
          <w:p w14:paraId="3FA57544" w14:textId="77777777" w:rsidR="006E004C" w:rsidRDefault="00000000">
            <w:pPr>
              <w:spacing w:after="0" w:line="252" w:lineRule="auto"/>
            </w:pPr>
            <w:r>
              <w:rPr>
                <w:color w:val="202020"/>
                <w:sz w:val="17"/>
              </w:rPr>
              <w:t>Move to conservative state; protective indication active.</w:t>
            </w:r>
          </w:p>
        </w:tc>
      </w:tr>
      <w:tr w:rsidR="006E004C" w14:paraId="57C1FB37" w14:textId="77777777">
        <w:trPr>
          <w:jc w:val="center"/>
        </w:trPr>
        <w:tc>
          <w:tcPr>
            <w:tcW w:w="1900" w:type="dxa"/>
            <w:shd w:val="clear" w:color="auto" w:fill="F6F9FC"/>
            <w:tcMar>
              <w:top w:w="100" w:type="dxa"/>
              <w:left w:w="120" w:type="dxa"/>
              <w:bottom w:w="100" w:type="dxa"/>
              <w:right w:w="120" w:type="dxa"/>
            </w:tcMar>
            <w:vAlign w:val="center"/>
          </w:tcPr>
          <w:p w14:paraId="481572E0" w14:textId="77777777" w:rsidR="006E004C" w:rsidRDefault="00000000">
            <w:pPr>
              <w:spacing w:after="0" w:line="252" w:lineRule="auto"/>
            </w:pPr>
            <w:r>
              <w:rPr>
                <w:color w:val="202020"/>
                <w:sz w:val="17"/>
              </w:rPr>
              <w:t>SHUTDOWN</w:t>
            </w:r>
          </w:p>
        </w:tc>
        <w:tc>
          <w:tcPr>
            <w:tcW w:w="3080" w:type="dxa"/>
            <w:shd w:val="clear" w:color="auto" w:fill="F6F9FC"/>
            <w:tcMar>
              <w:top w:w="100" w:type="dxa"/>
              <w:left w:w="120" w:type="dxa"/>
              <w:bottom w:w="100" w:type="dxa"/>
              <w:right w:w="120" w:type="dxa"/>
            </w:tcMar>
            <w:vAlign w:val="center"/>
          </w:tcPr>
          <w:p w14:paraId="79E4E399" w14:textId="77777777" w:rsidR="006E004C" w:rsidRDefault="00000000">
            <w:pPr>
              <w:spacing w:after="0" w:line="252" w:lineRule="auto"/>
            </w:pPr>
            <w:r>
              <w:rPr>
                <w:color w:val="202020"/>
                <w:sz w:val="17"/>
              </w:rPr>
              <w:t>Over-voltage or sensor-disconnect condition</w:t>
            </w:r>
          </w:p>
        </w:tc>
        <w:tc>
          <w:tcPr>
            <w:tcW w:w="4380" w:type="dxa"/>
            <w:shd w:val="clear" w:color="auto" w:fill="F6F9FC"/>
            <w:tcMar>
              <w:top w:w="100" w:type="dxa"/>
              <w:left w:w="120" w:type="dxa"/>
              <w:bottom w:w="100" w:type="dxa"/>
              <w:right w:w="120" w:type="dxa"/>
            </w:tcMar>
            <w:vAlign w:val="center"/>
          </w:tcPr>
          <w:p w14:paraId="5CFC57D2" w14:textId="77777777" w:rsidR="006E004C" w:rsidRDefault="00000000">
            <w:pPr>
              <w:spacing w:after="0" w:line="252" w:lineRule="auto"/>
            </w:pPr>
            <w:r>
              <w:rPr>
                <w:color w:val="202020"/>
                <w:sz w:val="17"/>
              </w:rPr>
              <w:t>Relay disabled; high-priority alarm and clear fault display.</w:t>
            </w:r>
          </w:p>
        </w:tc>
      </w:tr>
    </w:tbl>
    <w:p w14:paraId="47CF4459" w14:textId="77777777" w:rsidR="006E004C" w:rsidRDefault="006E004C">
      <w:pPr>
        <w:spacing w:after="40"/>
      </w:pPr>
    </w:p>
    <w:p w14:paraId="757DDC3A" w14:textId="77777777" w:rsidR="006E004C" w:rsidRDefault="00000000">
      <w:pPr>
        <w:spacing w:before="60" w:after="160"/>
        <w:jc w:val="center"/>
      </w:pPr>
      <w:r>
        <w:rPr>
          <w:i/>
          <w:color w:val="666666"/>
          <w:sz w:val="18"/>
        </w:rPr>
        <w:t>Table 9. Runtime-mode definition</w:t>
      </w:r>
    </w:p>
    <w:p w14:paraId="78768B5D" w14:textId="77777777" w:rsidR="006E004C" w:rsidRDefault="00000000">
      <w:r>
        <w:rPr>
          <w:color w:val="202020"/>
        </w:rPr>
        <w:t>Recovery is deliberately conservative. The firmware should require continuously healthy readings for a configured interval before allowing the system to return from a reduced mode. This prevents rapid oscillation when a threshold is crossed repeatedly because of noise or a changing input.</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05E0172F" w14:textId="77777777">
        <w:trPr>
          <w:jc w:val="center"/>
        </w:trPr>
        <w:tc>
          <w:tcPr>
            <w:tcW w:w="9360" w:type="dxa"/>
            <w:shd w:val="clear" w:color="auto" w:fill="F7FBFF"/>
            <w:tcMar>
              <w:top w:w="180" w:type="dxa"/>
              <w:left w:w="220" w:type="dxa"/>
              <w:bottom w:w="180" w:type="dxa"/>
              <w:right w:w="220" w:type="dxa"/>
            </w:tcMar>
          </w:tcPr>
          <w:p w14:paraId="76CD5702" w14:textId="77777777" w:rsidR="006E004C" w:rsidRDefault="00000000">
            <w:pPr>
              <w:jc w:val="center"/>
            </w:pPr>
            <w:r>
              <w:rPr>
                <w:b/>
                <w:color w:val="17365D"/>
                <w:sz w:val="20"/>
              </w:rPr>
              <w:t>5. Runtime state-transition model</w:t>
            </w:r>
            <w:r>
              <w:rPr>
                <w:b/>
                <w:color w:val="17365D"/>
                <w:sz w:val="20"/>
              </w:rPr>
              <w:br/>
            </w:r>
          </w:p>
          <w:p w14:paraId="3E8FDB0B" w14:textId="77777777" w:rsidR="006E004C" w:rsidRDefault="00000000">
            <w:pPr>
              <w:spacing w:after="20"/>
              <w:jc w:val="center"/>
            </w:pPr>
            <w:r>
              <w:rPr>
                <w:rFonts w:ascii="Consolas" w:hAnsi="Consolas"/>
                <w:color w:val="202020"/>
                <w:sz w:val="18"/>
              </w:rPr>
              <w:t>NORMAL &lt;--&gt; DEGRADED &lt;--&gt; FAILSAFE</w:t>
            </w:r>
          </w:p>
          <w:p w14:paraId="2FD2FD74" w14:textId="77777777" w:rsidR="006E004C" w:rsidRDefault="00000000">
            <w:pPr>
              <w:spacing w:after="20"/>
              <w:jc w:val="center"/>
            </w:pPr>
            <w:r>
              <w:rPr>
                <w:rFonts w:ascii="Consolas" w:hAnsi="Consolas"/>
                <w:color w:val="202020"/>
                <w:sz w:val="18"/>
              </w:rPr>
              <w:t xml:space="preserve">   |             |             |</w:t>
            </w:r>
          </w:p>
          <w:p w14:paraId="4C52176B" w14:textId="77777777" w:rsidR="006E004C" w:rsidRDefault="00000000">
            <w:pPr>
              <w:spacing w:after="20"/>
              <w:jc w:val="center"/>
            </w:pPr>
            <w:r>
              <w:rPr>
                <w:rFonts w:ascii="Consolas" w:hAnsi="Consolas"/>
                <w:color w:val="202020"/>
                <w:sz w:val="18"/>
              </w:rPr>
              <w:t xml:space="preserve">   |             |             v</w:t>
            </w:r>
          </w:p>
          <w:p w14:paraId="04593A44" w14:textId="77777777" w:rsidR="006E004C" w:rsidRDefault="00000000">
            <w:pPr>
              <w:spacing w:after="20"/>
              <w:jc w:val="center"/>
            </w:pPr>
            <w:r>
              <w:rPr>
                <w:rFonts w:ascii="Consolas" w:hAnsi="Consolas"/>
                <w:color w:val="202020"/>
                <w:sz w:val="18"/>
              </w:rPr>
              <w:t xml:space="preserve">   |             +--------&gt; SHUTDOWN</w:t>
            </w:r>
          </w:p>
          <w:p w14:paraId="6E1D06BC" w14:textId="77777777" w:rsidR="006E004C" w:rsidRDefault="00000000">
            <w:pPr>
              <w:spacing w:after="20"/>
              <w:jc w:val="center"/>
            </w:pPr>
            <w:r>
              <w:rPr>
                <w:rFonts w:ascii="Consolas" w:hAnsi="Consolas"/>
                <w:color w:val="202020"/>
                <w:sz w:val="18"/>
              </w:rPr>
              <w:t xml:space="preserve">   |                         |</w:t>
            </w:r>
          </w:p>
          <w:p w14:paraId="6A9857CD" w14:textId="77777777" w:rsidR="006E004C" w:rsidRDefault="00000000">
            <w:pPr>
              <w:spacing w:after="20"/>
              <w:jc w:val="center"/>
            </w:pPr>
            <w:r>
              <w:rPr>
                <w:rFonts w:ascii="Consolas" w:hAnsi="Consolas"/>
                <w:color w:val="202020"/>
                <w:sz w:val="18"/>
              </w:rPr>
              <w:t xml:space="preserve">   +---- healthy interval ---+</w:t>
            </w:r>
          </w:p>
          <w:p w14:paraId="716D36E6" w14:textId="77777777" w:rsidR="006E004C" w:rsidRDefault="00000000">
            <w:pPr>
              <w:spacing w:after="20"/>
              <w:jc w:val="center"/>
            </w:pPr>
            <w:r>
              <w:rPr>
                <w:rFonts w:ascii="Consolas" w:hAnsi="Consolas"/>
                <w:color w:val="202020"/>
                <w:sz w:val="18"/>
              </w:rPr>
              <w:t>All recovery paths require validated readings for the configured period.</w:t>
            </w:r>
          </w:p>
        </w:tc>
      </w:tr>
    </w:tbl>
    <w:p w14:paraId="00E622D8" w14:textId="77777777" w:rsidR="006E004C" w:rsidRDefault="00000000">
      <w:pPr>
        <w:spacing w:before="60" w:after="160"/>
        <w:jc w:val="center"/>
        <w:rPr>
          <w:i/>
          <w:color w:val="666666"/>
          <w:sz w:val="18"/>
        </w:rPr>
      </w:pPr>
      <w:r>
        <w:rPr>
          <w:i/>
          <w:color w:val="666666"/>
          <w:sz w:val="18"/>
        </w:rPr>
        <w:t>Figure 5. Runtime state-transition model</w:t>
      </w:r>
    </w:p>
    <w:p w14:paraId="31285289" w14:textId="77777777" w:rsidR="003D31CF" w:rsidRDefault="003D31CF">
      <w:pPr>
        <w:spacing w:before="60" w:after="160"/>
        <w:jc w:val="center"/>
        <w:rPr>
          <w:i/>
          <w:color w:val="666666"/>
          <w:sz w:val="18"/>
        </w:rPr>
      </w:pPr>
    </w:p>
    <w:p w14:paraId="7347AF16" w14:textId="77777777" w:rsidR="003D31CF" w:rsidRDefault="003D31CF">
      <w:pPr>
        <w:spacing w:before="60" w:after="160"/>
        <w:jc w:val="center"/>
        <w:rPr>
          <w:i/>
          <w:color w:val="666666"/>
          <w:sz w:val="18"/>
        </w:rPr>
      </w:pPr>
    </w:p>
    <w:p w14:paraId="5A02E716" w14:textId="77777777" w:rsidR="003D31CF" w:rsidRDefault="003D31CF">
      <w:pPr>
        <w:spacing w:before="60" w:after="160"/>
        <w:jc w:val="center"/>
        <w:rPr>
          <w:i/>
          <w:color w:val="666666"/>
          <w:sz w:val="18"/>
        </w:rPr>
      </w:pPr>
    </w:p>
    <w:p w14:paraId="7EF031D5" w14:textId="77777777" w:rsidR="003D31CF" w:rsidRDefault="003D31CF">
      <w:pPr>
        <w:spacing w:before="60" w:after="160"/>
        <w:jc w:val="center"/>
        <w:rPr>
          <w:i/>
          <w:color w:val="666666"/>
          <w:sz w:val="18"/>
        </w:rPr>
      </w:pPr>
    </w:p>
    <w:p w14:paraId="32E36042" w14:textId="77777777" w:rsidR="003D31CF" w:rsidRDefault="003D31CF">
      <w:pPr>
        <w:spacing w:before="60" w:after="160"/>
        <w:jc w:val="center"/>
        <w:rPr>
          <w:i/>
          <w:color w:val="666666"/>
          <w:sz w:val="18"/>
        </w:rPr>
      </w:pPr>
    </w:p>
    <w:p w14:paraId="450E4AA8" w14:textId="77777777" w:rsidR="003D31CF" w:rsidRDefault="003D31CF">
      <w:pPr>
        <w:spacing w:before="60" w:after="160"/>
        <w:jc w:val="center"/>
        <w:rPr>
          <w:i/>
          <w:color w:val="666666"/>
          <w:sz w:val="18"/>
        </w:rPr>
      </w:pPr>
    </w:p>
    <w:p w14:paraId="19E74BBA" w14:textId="77777777" w:rsidR="003D31CF" w:rsidRDefault="003D31CF">
      <w:pPr>
        <w:spacing w:before="60" w:after="160"/>
        <w:jc w:val="center"/>
      </w:pPr>
    </w:p>
    <w:p w14:paraId="17D377DC" w14:textId="77777777" w:rsidR="006E004C" w:rsidRDefault="00000000">
      <w:pPr>
        <w:pStyle w:val="Heading1"/>
        <w:spacing w:before="240" w:after="100"/>
      </w:pPr>
      <w:r>
        <w:rPr>
          <w:rFonts w:ascii="Aptos" w:hAnsi="Aptos"/>
        </w:rPr>
        <w:lastRenderedPageBreak/>
        <w:t>9. USER INTERFACES: LCD AND BLYNK IOT</w:t>
      </w:r>
    </w:p>
    <w:p w14:paraId="26AA0007" w14:textId="77777777" w:rsidR="006E004C" w:rsidRDefault="00000000">
      <w:pPr>
        <w:pStyle w:val="Heading2"/>
        <w:spacing w:before="160" w:after="100"/>
      </w:pPr>
      <w:r>
        <w:rPr>
          <w:rFonts w:ascii="Aptos" w:hAnsi="Aptos"/>
        </w:rPr>
        <w:t>9.1 LCD Interface</w:t>
      </w:r>
    </w:p>
    <w:p w14:paraId="62CFC7FF" w14:textId="77777777" w:rsidR="006E004C" w:rsidRDefault="00000000">
      <w:r>
        <w:rPr>
          <w:color w:val="202020"/>
        </w:rPr>
        <w:t>The 16×2 LCD is designed as a compact operator interface. It rotates through pages that show pack voltage and health, paired cell voltages, runtime mode and communication state, and active fault or recovery information. Alarm messages take priority when a severe condition is active.</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1800"/>
        <w:gridCol w:w="7560"/>
      </w:tblGrid>
      <w:tr w:rsidR="006E004C" w14:paraId="319FB13B" w14:textId="77777777">
        <w:trPr>
          <w:tblHeader/>
          <w:jc w:val="center"/>
        </w:trPr>
        <w:tc>
          <w:tcPr>
            <w:tcW w:w="1800" w:type="dxa"/>
            <w:shd w:val="clear" w:color="auto" w:fill="17365D"/>
            <w:tcMar>
              <w:top w:w="100" w:type="dxa"/>
              <w:left w:w="120" w:type="dxa"/>
              <w:bottom w:w="100" w:type="dxa"/>
              <w:right w:w="120" w:type="dxa"/>
            </w:tcMar>
            <w:vAlign w:val="center"/>
          </w:tcPr>
          <w:p w14:paraId="583873B7" w14:textId="77777777" w:rsidR="006E004C" w:rsidRDefault="00000000">
            <w:pPr>
              <w:spacing w:after="0" w:line="252" w:lineRule="auto"/>
              <w:jc w:val="center"/>
            </w:pPr>
            <w:r>
              <w:rPr>
                <w:b/>
                <w:color w:val="FFFFFF"/>
                <w:sz w:val="18"/>
              </w:rPr>
              <w:t>Page</w:t>
            </w:r>
          </w:p>
        </w:tc>
        <w:tc>
          <w:tcPr>
            <w:tcW w:w="7560" w:type="dxa"/>
            <w:shd w:val="clear" w:color="auto" w:fill="17365D"/>
            <w:tcMar>
              <w:top w:w="100" w:type="dxa"/>
              <w:left w:w="120" w:type="dxa"/>
              <w:bottom w:w="100" w:type="dxa"/>
              <w:right w:w="120" w:type="dxa"/>
            </w:tcMar>
            <w:vAlign w:val="center"/>
          </w:tcPr>
          <w:p w14:paraId="08BC0F32" w14:textId="77777777" w:rsidR="006E004C" w:rsidRDefault="00000000">
            <w:pPr>
              <w:spacing w:after="0" w:line="252" w:lineRule="auto"/>
              <w:jc w:val="center"/>
            </w:pPr>
            <w:r>
              <w:rPr>
                <w:b/>
                <w:color w:val="FFFFFF"/>
                <w:sz w:val="18"/>
              </w:rPr>
              <w:t>Illustrative display</w:t>
            </w:r>
          </w:p>
        </w:tc>
      </w:tr>
      <w:tr w:rsidR="006E004C" w14:paraId="142C34DF" w14:textId="77777777">
        <w:trPr>
          <w:jc w:val="center"/>
        </w:trPr>
        <w:tc>
          <w:tcPr>
            <w:tcW w:w="1800" w:type="dxa"/>
            <w:tcMar>
              <w:top w:w="100" w:type="dxa"/>
              <w:left w:w="120" w:type="dxa"/>
              <w:bottom w:w="100" w:type="dxa"/>
              <w:right w:w="120" w:type="dxa"/>
            </w:tcMar>
            <w:vAlign w:val="center"/>
          </w:tcPr>
          <w:p w14:paraId="565EE386" w14:textId="77777777" w:rsidR="006E004C" w:rsidRDefault="00000000">
            <w:pPr>
              <w:spacing w:after="0" w:line="252" w:lineRule="auto"/>
            </w:pPr>
            <w:r>
              <w:rPr>
                <w:color w:val="202020"/>
                <w:sz w:val="17"/>
              </w:rPr>
              <w:t>1</w:t>
            </w:r>
          </w:p>
        </w:tc>
        <w:tc>
          <w:tcPr>
            <w:tcW w:w="7560" w:type="dxa"/>
            <w:tcMar>
              <w:top w:w="100" w:type="dxa"/>
              <w:left w:w="120" w:type="dxa"/>
              <w:bottom w:w="100" w:type="dxa"/>
              <w:right w:w="120" w:type="dxa"/>
            </w:tcMar>
            <w:vAlign w:val="center"/>
          </w:tcPr>
          <w:p w14:paraId="114B6346" w14:textId="77777777" w:rsidR="006E004C" w:rsidRDefault="00000000">
            <w:pPr>
              <w:spacing w:after="0" w:line="252" w:lineRule="auto"/>
            </w:pPr>
            <w:r>
              <w:rPr>
                <w:color w:val="202020"/>
                <w:sz w:val="17"/>
              </w:rPr>
              <w:t>Pack 11.39 V | Health 98%</w:t>
            </w:r>
          </w:p>
        </w:tc>
      </w:tr>
      <w:tr w:rsidR="006E004C" w14:paraId="3901765C" w14:textId="77777777">
        <w:trPr>
          <w:jc w:val="center"/>
        </w:trPr>
        <w:tc>
          <w:tcPr>
            <w:tcW w:w="1800" w:type="dxa"/>
            <w:shd w:val="clear" w:color="auto" w:fill="F6F9FC"/>
            <w:tcMar>
              <w:top w:w="100" w:type="dxa"/>
              <w:left w:w="120" w:type="dxa"/>
              <w:bottom w:w="100" w:type="dxa"/>
              <w:right w:w="120" w:type="dxa"/>
            </w:tcMar>
            <w:vAlign w:val="center"/>
          </w:tcPr>
          <w:p w14:paraId="7EF50A94" w14:textId="77777777" w:rsidR="006E004C" w:rsidRDefault="00000000">
            <w:pPr>
              <w:spacing w:after="0" w:line="252" w:lineRule="auto"/>
            </w:pPr>
            <w:r>
              <w:rPr>
                <w:color w:val="202020"/>
                <w:sz w:val="17"/>
              </w:rPr>
              <w:t>2</w:t>
            </w:r>
          </w:p>
        </w:tc>
        <w:tc>
          <w:tcPr>
            <w:tcW w:w="7560" w:type="dxa"/>
            <w:shd w:val="clear" w:color="auto" w:fill="F6F9FC"/>
            <w:tcMar>
              <w:top w:w="100" w:type="dxa"/>
              <w:left w:w="120" w:type="dxa"/>
              <w:bottom w:w="100" w:type="dxa"/>
              <w:right w:w="120" w:type="dxa"/>
            </w:tcMar>
            <w:vAlign w:val="center"/>
          </w:tcPr>
          <w:p w14:paraId="19A3B91E" w14:textId="77777777" w:rsidR="006E004C" w:rsidRDefault="00000000">
            <w:pPr>
              <w:spacing w:after="0" w:line="252" w:lineRule="auto"/>
            </w:pPr>
            <w:r>
              <w:rPr>
                <w:color w:val="202020"/>
                <w:sz w:val="17"/>
              </w:rPr>
              <w:t>C1 2.93 V | C2 2.90 V</w:t>
            </w:r>
          </w:p>
        </w:tc>
      </w:tr>
      <w:tr w:rsidR="006E004C" w14:paraId="53B5E907" w14:textId="77777777">
        <w:trPr>
          <w:jc w:val="center"/>
        </w:trPr>
        <w:tc>
          <w:tcPr>
            <w:tcW w:w="1800" w:type="dxa"/>
            <w:tcMar>
              <w:top w:w="100" w:type="dxa"/>
              <w:left w:w="120" w:type="dxa"/>
              <w:bottom w:w="100" w:type="dxa"/>
              <w:right w:w="120" w:type="dxa"/>
            </w:tcMar>
            <w:vAlign w:val="center"/>
          </w:tcPr>
          <w:p w14:paraId="082685AF" w14:textId="77777777" w:rsidR="006E004C" w:rsidRDefault="00000000">
            <w:pPr>
              <w:spacing w:after="0" w:line="252" w:lineRule="auto"/>
            </w:pPr>
            <w:r>
              <w:rPr>
                <w:color w:val="202020"/>
                <w:sz w:val="17"/>
              </w:rPr>
              <w:t>3</w:t>
            </w:r>
          </w:p>
        </w:tc>
        <w:tc>
          <w:tcPr>
            <w:tcW w:w="7560" w:type="dxa"/>
            <w:tcMar>
              <w:top w:w="100" w:type="dxa"/>
              <w:left w:w="120" w:type="dxa"/>
              <w:bottom w:w="100" w:type="dxa"/>
              <w:right w:w="120" w:type="dxa"/>
            </w:tcMar>
            <w:vAlign w:val="center"/>
          </w:tcPr>
          <w:p w14:paraId="48E35162" w14:textId="77777777" w:rsidR="006E004C" w:rsidRDefault="00000000">
            <w:pPr>
              <w:spacing w:after="0" w:line="252" w:lineRule="auto"/>
            </w:pPr>
            <w:r>
              <w:rPr>
                <w:color w:val="202020"/>
                <w:sz w:val="17"/>
              </w:rPr>
              <w:t>C3 2.77 V | C4 2.79 V</w:t>
            </w:r>
          </w:p>
        </w:tc>
      </w:tr>
      <w:tr w:rsidR="006E004C" w14:paraId="3E0A3F83" w14:textId="77777777">
        <w:trPr>
          <w:jc w:val="center"/>
        </w:trPr>
        <w:tc>
          <w:tcPr>
            <w:tcW w:w="1800" w:type="dxa"/>
            <w:shd w:val="clear" w:color="auto" w:fill="F6F9FC"/>
            <w:tcMar>
              <w:top w:w="100" w:type="dxa"/>
              <w:left w:w="120" w:type="dxa"/>
              <w:bottom w:w="100" w:type="dxa"/>
              <w:right w:w="120" w:type="dxa"/>
            </w:tcMar>
            <w:vAlign w:val="center"/>
          </w:tcPr>
          <w:p w14:paraId="04B995E0" w14:textId="77777777" w:rsidR="006E004C" w:rsidRDefault="00000000">
            <w:pPr>
              <w:spacing w:after="0" w:line="252" w:lineRule="auto"/>
            </w:pPr>
            <w:r>
              <w:rPr>
                <w:color w:val="202020"/>
                <w:sz w:val="17"/>
              </w:rPr>
              <w:t>4</w:t>
            </w:r>
          </w:p>
        </w:tc>
        <w:tc>
          <w:tcPr>
            <w:tcW w:w="7560" w:type="dxa"/>
            <w:shd w:val="clear" w:color="auto" w:fill="F6F9FC"/>
            <w:tcMar>
              <w:top w:w="100" w:type="dxa"/>
              <w:left w:w="120" w:type="dxa"/>
              <w:bottom w:w="100" w:type="dxa"/>
              <w:right w:w="120" w:type="dxa"/>
            </w:tcMar>
            <w:vAlign w:val="center"/>
          </w:tcPr>
          <w:p w14:paraId="5EB76E2B" w14:textId="77777777" w:rsidR="006E004C" w:rsidRDefault="00000000">
            <w:pPr>
              <w:spacing w:after="0" w:line="252" w:lineRule="auto"/>
            </w:pPr>
            <w:r>
              <w:rPr>
                <w:color w:val="202020"/>
                <w:sz w:val="17"/>
              </w:rPr>
              <w:t>Mode NORMAL | Wi-Fi OK</w:t>
            </w:r>
          </w:p>
        </w:tc>
      </w:tr>
      <w:tr w:rsidR="006E004C" w14:paraId="36068DA2" w14:textId="77777777">
        <w:trPr>
          <w:jc w:val="center"/>
        </w:trPr>
        <w:tc>
          <w:tcPr>
            <w:tcW w:w="1800" w:type="dxa"/>
            <w:tcMar>
              <w:top w:w="100" w:type="dxa"/>
              <w:left w:w="120" w:type="dxa"/>
              <w:bottom w:w="100" w:type="dxa"/>
              <w:right w:w="120" w:type="dxa"/>
            </w:tcMar>
            <w:vAlign w:val="center"/>
          </w:tcPr>
          <w:p w14:paraId="2A3360E7" w14:textId="77777777" w:rsidR="006E004C" w:rsidRDefault="00000000">
            <w:pPr>
              <w:spacing w:after="0" w:line="252" w:lineRule="auto"/>
            </w:pPr>
            <w:r>
              <w:rPr>
                <w:color w:val="202020"/>
                <w:sz w:val="17"/>
              </w:rPr>
              <w:t>5</w:t>
            </w:r>
          </w:p>
        </w:tc>
        <w:tc>
          <w:tcPr>
            <w:tcW w:w="7560" w:type="dxa"/>
            <w:tcMar>
              <w:top w:w="100" w:type="dxa"/>
              <w:left w:w="120" w:type="dxa"/>
              <w:bottom w:w="100" w:type="dxa"/>
              <w:right w:w="120" w:type="dxa"/>
            </w:tcMar>
            <w:vAlign w:val="center"/>
          </w:tcPr>
          <w:p w14:paraId="10194F5E" w14:textId="77777777" w:rsidR="006E004C" w:rsidRDefault="00000000">
            <w:pPr>
              <w:spacing w:after="0" w:line="252" w:lineRule="auto"/>
            </w:pPr>
            <w:r>
              <w:rPr>
                <w:color w:val="202020"/>
                <w:sz w:val="17"/>
              </w:rPr>
              <w:t>Faults 0 | Recovery OK</w:t>
            </w:r>
          </w:p>
        </w:tc>
      </w:tr>
    </w:tbl>
    <w:p w14:paraId="34745A71" w14:textId="77777777" w:rsidR="006E004C" w:rsidRDefault="006E004C">
      <w:pPr>
        <w:spacing w:after="40"/>
      </w:pPr>
    </w:p>
    <w:p w14:paraId="6EBE6BAD" w14:textId="77777777" w:rsidR="006E004C" w:rsidRDefault="00000000">
      <w:pPr>
        <w:spacing w:before="60" w:after="160"/>
        <w:jc w:val="center"/>
      </w:pPr>
      <w:r>
        <w:rPr>
          <w:i/>
          <w:color w:val="666666"/>
          <w:sz w:val="18"/>
        </w:rPr>
        <w:t>Table 10. LCD page plan</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35E6C087" w14:textId="77777777">
        <w:trPr>
          <w:jc w:val="center"/>
        </w:trPr>
        <w:tc>
          <w:tcPr>
            <w:tcW w:w="9360" w:type="dxa"/>
            <w:shd w:val="clear" w:color="auto" w:fill="F7FBFF"/>
            <w:tcMar>
              <w:top w:w="180" w:type="dxa"/>
              <w:left w:w="220" w:type="dxa"/>
              <w:bottom w:w="180" w:type="dxa"/>
              <w:right w:w="220" w:type="dxa"/>
            </w:tcMar>
          </w:tcPr>
          <w:p w14:paraId="1A35C8C1" w14:textId="77777777" w:rsidR="006E004C" w:rsidRDefault="00000000">
            <w:pPr>
              <w:jc w:val="center"/>
            </w:pPr>
            <w:r>
              <w:rPr>
                <w:b/>
                <w:color w:val="17365D"/>
                <w:sz w:val="20"/>
              </w:rPr>
              <w:t>6. LCD information pages</w:t>
            </w:r>
            <w:r>
              <w:rPr>
                <w:b/>
                <w:color w:val="17365D"/>
                <w:sz w:val="20"/>
              </w:rPr>
              <w:br/>
            </w:r>
          </w:p>
          <w:p w14:paraId="1C63662A" w14:textId="77777777" w:rsidR="006E004C" w:rsidRDefault="00000000">
            <w:pPr>
              <w:spacing w:after="20"/>
              <w:jc w:val="center"/>
            </w:pPr>
            <w:r>
              <w:rPr>
                <w:rFonts w:ascii="Consolas" w:hAnsi="Consolas"/>
                <w:color w:val="202020"/>
                <w:sz w:val="18"/>
              </w:rPr>
              <w:t>PAGE 1: Pack 11.39V     PAGE 2: C1 2.93  C2 2.90</w:t>
            </w:r>
          </w:p>
          <w:p w14:paraId="2C5308C4" w14:textId="77777777" w:rsidR="006E004C" w:rsidRDefault="00000000">
            <w:pPr>
              <w:spacing w:after="20"/>
              <w:jc w:val="center"/>
            </w:pPr>
            <w:r>
              <w:rPr>
                <w:rFonts w:ascii="Consolas" w:hAnsi="Consolas"/>
                <w:color w:val="202020"/>
                <w:sz w:val="18"/>
              </w:rPr>
              <w:t xml:space="preserve">        Health 98%              PAGE 3: C3 2.77  C4 2.79</w:t>
            </w:r>
          </w:p>
          <w:p w14:paraId="088400D4" w14:textId="77777777" w:rsidR="006E004C" w:rsidRDefault="00000000">
            <w:pPr>
              <w:spacing w:after="20"/>
              <w:jc w:val="center"/>
            </w:pPr>
            <w:r>
              <w:rPr>
                <w:rFonts w:ascii="Consolas" w:hAnsi="Consolas"/>
                <w:color w:val="202020"/>
                <w:sz w:val="18"/>
              </w:rPr>
              <w:t>PAGE 4: Mode NORMAL      PAGE 5: Faults 0 / Recovery OK</w:t>
            </w:r>
          </w:p>
          <w:p w14:paraId="4B206C47" w14:textId="77777777" w:rsidR="006E004C" w:rsidRDefault="00000000">
            <w:pPr>
              <w:spacing w:after="20"/>
              <w:jc w:val="center"/>
            </w:pPr>
            <w:r>
              <w:rPr>
                <w:rFonts w:ascii="Consolas" w:hAnsi="Consolas"/>
                <w:color w:val="202020"/>
                <w:sz w:val="18"/>
              </w:rPr>
              <w:t xml:space="preserve">        Wi-Fi OK</w:t>
            </w:r>
          </w:p>
        </w:tc>
      </w:tr>
    </w:tbl>
    <w:p w14:paraId="7074C19F" w14:textId="77777777" w:rsidR="006E004C" w:rsidRDefault="00000000">
      <w:pPr>
        <w:spacing w:before="60" w:after="160"/>
        <w:jc w:val="center"/>
      </w:pPr>
      <w:r>
        <w:rPr>
          <w:i/>
          <w:color w:val="666666"/>
          <w:sz w:val="18"/>
        </w:rPr>
        <w:t>Figure 6. LCD information pages</w:t>
      </w:r>
    </w:p>
    <w:p w14:paraId="4A34F503" w14:textId="77777777" w:rsidR="006E004C" w:rsidRDefault="00000000">
      <w:pPr>
        <w:pStyle w:val="Heading2"/>
        <w:spacing w:before="160" w:after="100"/>
      </w:pPr>
      <w:r>
        <w:rPr>
          <w:rFonts w:ascii="Aptos" w:hAnsi="Aptos"/>
        </w:rPr>
        <w:t>9.2 Blynk IoT Integration</w:t>
      </w:r>
    </w:p>
    <w:p w14:paraId="6CA83E7E" w14:textId="77777777" w:rsidR="006E004C" w:rsidRDefault="00000000">
      <w:r>
        <w:rPr>
          <w:color w:val="202020"/>
        </w:rPr>
        <w:t>Blynk IoT is used as a dashboard layer for remote observation. The telemetry manager connects the ESP32 to Wi-Fi, configures Blynk using device credentials and calls the cloud service only when connected. Datastreams can expose cell voltages, pack voltage, health, fault status, runtime mode, relay status and connectivity. Credentials are intentionally excluded from this report and must never be committed to a public repository.</w:t>
      </w:r>
    </w:p>
    <w:tbl>
      <w:tblPr>
        <w:tblW w:w="0" w:type="auto"/>
        <w:jc w:val="center"/>
        <w:tblBorders>
          <w:top w:val="single" w:sz="5" w:space="0" w:color="6F8EAB"/>
          <w:left w:val="single" w:sz="5" w:space="0" w:color="6F8EAB"/>
          <w:bottom w:val="single" w:sz="5" w:space="0" w:color="6F8EAB"/>
          <w:right w:val="single" w:sz="5" w:space="0" w:color="6F8EAB"/>
          <w:insideH w:val="single" w:sz="5" w:space="0" w:color="6F8EAB"/>
          <w:insideV w:val="single" w:sz="5" w:space="0" w:color="6F8EAB"/>
        </w:tblBorders>
        <w:tblLayout w:type="fixed"/>
        <w:tblLook w:val="04A0" w:firstRow="1" w:lastRow="0" w:firstColumn="1" w:lastColumn="0" w:noHBand="0" w:noVBand="1"/>
      </w:tblPr>
      <w:tblGrid>
        <w:gridCol w:w="9360"/>
      </w:tblGrid>
      <w:tr w:rsidR="006E004C" w14:paraId="31E6CB5B" w14:textId="77777777">
        <w:trPr>
          <w:jc w:val="center"/>
        </w:trPr>
        <w:tc>
          <w:tcPr>
            <w:tcW w:w="9360" w:type="dxa"/>
            <w:shd w:val="clear" w:color="auto" w:fill="F7FBFF"/>
            <w:tcMar>
              <w:top w:w="180" w:type="dxa"/>
              <w:left w:w="220" w:type="dxa"/>
              <w:bottom w:w="180" w:type="dxa"/>
              <w:right w:w="220" w:type="dxa"/>
            </w:tcMar>
          </w:tcPr>
          <w:p w14:paraId="0D724FC7" w14:textId="77777777" w:rsidR="006E004C" w:rsidRDefault="00000000">
            <w:pPr>
              <w:jc w:val="center"/>
            </w:pPr>
            <w:r>
              <w:rPr>
                <w:b/>
                <w:color w:val="17365D"/>
                <w:sz w:val="20"/>
              </w:rPr>
              <w:t>7. Blynk cloud telemetry path</w:t>
            </w:r>
            <w:r>
              <w:rPr>
                <w:b/>
                <w:color w:val="17365D"/>
                <w:sz w:val="20"/>
              </w:rPr>
              <w:br/>
            </w:r>
          </w:p>
          <w:p w14:paraId="756B3D43" w14:textId="77777777" w:rsidR="006E004C" w:rsidRDefault="00000000">
            <w:pPr>
              <w:spacing w:after="20"/>
              <w:jc w:val="center"/>
            </w:pPr>
            <w:r>
              <w:rPr>
                <w:rFonts w:ascii="Consolas" w:hAnsi="Consolas"/>
                <w:color w:val="202020"/>
                <w:sz w:val="18"/>
              </w:rPr>
              <w:t>ESP32 -&gt; Wi-Fi station -&gt; Blynk Cloud -&gt; Web / Mobile Dashboard</w:t>
            </w:r>
          </w:p>
          <w:p w14:paraId="2E1A277B" w14:textId="77777777" w:rsidR="006E004C" w:rsidRDefault="00000000">
            <w:pPr>
              <w:spacing w:after="20"/>
              <w:jc w:val="center"/>
            </w:pPr>
            <w:r>
              <w:rPr>
                <w:rFonts w:ascii="Consolas" w:hAnsi="Consolas"/>
                <w:color w:val="202020"/>
                <w:sz w:val="18"/>
              </w:rPr>
              <w:t xml:space="preserve">  |                                                      |</w:t>
            </w:r>
          </w:p>
          <w:p w14:paraId="3C696224" w14:textId="77777777" w:rsidR="006E004C" w:rsidRDefault="00000000">
            <w:pPr>
              <w:spacing w:after="20"/>
              <w:jc w:val="center"/>
            </w:pPr>
            <w:r>
              <w:rPr>
                <w:rFonts w:ascii="Consolas" w:hAnsi="Consolas"/>
                <w:color w:val="202020"/>
                <w:sz w:val="18"/>
              </w:rPr>
              <w:t xml:space="preserve">  +---- local LCD + serial diagnostics                   +---- live datastreams</w:t>
            </w:r>
          </w:p>
        </w:tc>
      </w:tr>
    </w:tbl>
    <w:p w14:paraId="7E143873" w14:textId="77777777" w:rsidR="006E004C" w:rsidRDefault="00000000">
      <w:pPr>
        <w:spacing w:before="60" w:after="160"/>
        <w:jc w:val="center"/>
        <w:rPr>
          <w:i/>
          <w:color w:val="666666"/>
          <w:sz w:val="18"/>
        </w:rPr>
      </w:pPr>
      <w:r>
        <w:rPr>
          <w:i/>
          <w:color w:val="666666"/>
          <w:sz w:val="18"/>
        </w:rPr>
        <w:t>Figure 7. Blynk cloud telemetry path</w:t>
      </w:r>
    </w:p>
    <w:p w14:paraId="0E0F7718" w14:textId="77777777" w:rsidR="003D31CF" w:rsidRDefault="003D31CF">
      <w:pPr>
        <w:spacing w:before="60" w:after="160"/>
        <w:jc w:val="center"/>
      </w:pPr>
    </w:p>
    <w:tbl>
      <w:tblPr>
        <w:tblW w:w="0" w:type="auto"/>
        <w:jc w:val="center"/>
        <w:tblBorders>
          <w:top w:val="single" w:sz="5" w:space="0" w:color="7895B0"/>
          <w:left w:val="single" w:sz="5" w:space="0" w:color="7895B0"/>
          <w:bottom w:val="single" w:sz="5" w:space="0" w:color="7895B0"/>
          <w:right w:val="single" w:sz="5" w:space="0" w:color="7895B0"/>
          <w:insideH w:val="single" w:sz="5" w:space="0" w:color="7895B0"/>
          <w:insideV w:val="single" w:sz="5" w:space="0" w:color="7895B0"/>
        </w:tblBorders>
        <w:tblLayout w:type="fixed"/>
        <w:tblLook w:val="04A0" w:firstRow="1" w:lastRow="0" w:firstColumn="1" w:lastColumn="0" w:noHBand="0" w:noVBand="1"/>
      </w:tblPr>
      <w:tblGrid>
        <w:gridCol w:w="9360"/>
      </w:tblGrid>
      <w:tr w:rsidR="006E004C" w14:paraId="01CC0C80" w14:textId="77777777" w:rsidTr="003D31CF">
        <w:trPr>
          <w:trHeight w:val="5824"/>
          <w:jc w:val="center"/>
        </w:trPr>
        <w:tc>
          <w:tcPr>
            <w:tcW w:w="9360" w:type="dxa"/>
            <w:shd w:val="clear" w:color="auto" w:fill="F4F8FC"/>
            <w:tcMar>
              <w:top w:w="260" w:type="dxa"/>
              <w:left w:w="220" w:type="dxa"/>
              <w:bottom w:w="260" w:type="dxa"/>
              <w:right w:w="220" w:type="dxa"/>
            </w:tcMar>
          </w:tcPr>
          <w:p w14:paraId="3037C9B8" w14:textId="77777777" w:rsidR="003D31CF" w:rsidRDefault="00000000">
            <w:pPr>
              <w:jc w:val="center"/>
              <w:rPr>
                <w:b/>
                <w:color w:val="1F5E91"/>
                <w:sz w:val="24"/>
              </w:rPr>
            </w:pPr>
            <w:r>
              <w:rPr>
                <w:b/>
                <w:color w:val="1F5E91"/>
                <w:sz w:val="24"/>
              </w:rPr>
              <w:lastRenderedPageBreak/>
              <w:t xml:space="preserve">[ BLYNK DASHBOARD </w:t>
            </w:r>
            <w:proofErr w:type="gramStart"/>
            <w:r>
              <w:rPr>
                <w:b/>
                <w:color w:val="1F5E91"/>
                <w:sz w:val="24"/>
              </w:rPr>
              <w:t>SCREENSHOT ]</w:t>
            </w:r>
            <w:proofErr w:type="gramEnd"/>
          </w:p>
          <w:p w14:paraId="68C67E2C" w14:textId="6141B133" w:rsidR="006E004C" w:rsidRDefault="00000000">
            <w:pPr>
              <w:jc w:val="center"/>
            </w:pPr>
            <w:r>
              <w:rPr>
                <w:b/>
                <w:color w:val="1F5E91"/>
                <w:sz w:val="24"/>
              </w:rPr>
              <w:br/>
            </w:r>
            <w:r w:rsidR="003D31CF">
              <w:rPr>
                <w:noProof/>
              </w:rPr>
              <w:drawing>
                <wp:inline distT="0" distB="0" distL="0" distR="0" wp14:anchorId="43EB8DDC" wp14:editId="1D03C639">
                  <wp:extent cx="5664200" cy="3336878"/>
                  <wp:effectExtent l="0" t="0" r="0" b="0"/>
                  <wp:docPr id="184198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89255" name="Picture 1841989255"/>
                          <pic:cNvPicPr/>
                        </pic:nvPicPr>
                        <pic:blipFill>
                          <a:blip r:embed="rId10"/>
                          <a:stretch>
                            <a:fillRect/>
                          </a:stretch>
                        </pic:blipFill>
                        <pic:spPr>
                          <a:xfrm>
                            <a:off x="0" y="0"/>
                            <a:ext cx="5668697" cy="3339527"/>
                          </a:xfrm>
                          <a:prstGeom prst="rect">
                            <a:avLst/>
                          </a:prstGeom>
                        </pic:spPr>
                      </pic:pic>
                    </a:graphicData>
                  </a:graphic>
                </wp:inline>
              </w:drawing>
            </w:r>
          </w:p>
          <w:p w14:paraId="21E35B7E" w14:textId="77777777" w:rsidR="006E004C" w:rsidRDefault="006E004C"/>
          <w:p w14:paraId="2A39ADC4" w14:textId="77777777" w:rsidR="006E004C" w:rsidRDefault="006E004C"/>
        </w:tc>
      </w:tr>
    </w:tbl>
    <w:p w14:paraId="353B3A9B" w14:textId="77777777" w:rsidR="006E004C" w:rsidRDefault="00000000">
      <w:r>
        <w:br w:type="page"/>
      </w:r>
    </w:p>
    <w:p w14:paraId="3C4415CE" w14:textId="77777777" w:rsidR="006E004C" w:rsidRDefault="00000000">
      <w:pPr>
        <w:pStyle w:val="Heading1"/>
        <w:spacing w:before="240" w:after="100"/>
      </w:pPr>
      <w:r>
        <w:rPr>
          <w:rFonts w:ascii="Aptos" w:hAnsi="Aptos"/>
        </w:rPr>
        <w:lastRenderedPageBreak/>
        <w:t>10. DIAGNOSTICS AND EVENT LOGGING</w:t>
      </w:r>
    </w:p>
    <w:p w14:paraId="1B0551B3" w14:textId="77777777" w:rsidR="006E004C" w:rsidRDefault="00000000">
      <w:r>
        <w:rPr>
          <w:color w:val="202020"/>
        </w:rPr>
        <w:t>Diagnostics make the prototype easier to test and demonstrate. Each significant event is emitted to the serial monitor using a clear message format. The firmware can retain a small rolling history so that the most recent transitions remain visible after the immediate display has moved on.</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1800"/>
        <w:gridCol w:w="4300"/>
        <w:gridCol w:w="3260"/>
      </w:tblGrid>
      <w:tr w:rsidR="006E004C" w14:paraId="1AA3AF3E" w14:textId="77777777">
        <w:trPr>
          <w:tblHeader/>
          <w:jc w:val="center"/>
        </w:trPr>
        <w:tc>
          <w:tcPr>
            <w:tcW w:w="1800" w:type="dxa"/>
            <w:shd w:val="clear" w:color="auto" w:fill="17365D"/>
            <w:tcMar>
              <w:top w:w="100" w:type="dxa"/>
              <w:left w:w="120" w:type="dxa"/>
              <w:bottom w:w="100" w:type="dxa"/>
              <w:right w:w="120" w:type="dxa"/>
            </w:tcMar>
            <w:vAlign w:val="center"/>
          </w:tcPr>
          <w:p w14:paraId="361BF155" w14:textId="77777777" w:rsidR="006E004C" w:rsidRDefault="00000000">
            <w:pPr>
              <w:spacing w:after="0" w:line="252" w:lineRule="auto"/>
              <w:jc w:val="center"/>
            </w:pPr>
            <w:r>
              <w:rPr>
                <w:b/>
                <w:color w:val="FFFFFF"/>
                <w:sz w:val="18"/>
              </w:rPr>
              <w:t>Event</w:t>
            </w:r>
          </w:p>
        </w:tc>
        <w:tc>
          <w:tcPr>
            <w:tcW w:w="4300" w:type="dxa"/>
            <w:shd w:val="clear" w:color="auto" w:fill="17365D"/>
            <w:tcMar>
              <w:top w:w="100" w:type="dxa"/>
              <w:left w:w="120" w:type="dxa"/>
              <w:bottom w:w="100" w:type="dxa"/>
              <w:right w:w="120" w:type="dxa"/>
            </w:tcMar>
            <w:vAlign w:val="center"/>
          </w:tcPr>
          <w:p w14:paraId="69061149" w14:textId="77777777" w:rsidR="006E004C" w:rsidRDefault="00000000">
            <w:pPr>
              <w:spacing w:after="0" w:line="252" w:lineRule="auto"/>
              <w:jc w:val="center"/>
            </w:pPr>
            <w:r>
              <w:rPr>
                <w:b/>
                <w:color w:val="FFFFFF"/>
                <w:sz w:val="18"/>
              </w:rPr>
              <w:t>Example diagnostic message</w:t>
            </w:r>
          </w:p>
        </w:tc>
        <w:tc>
          <w:tcPr>
            <w:tcW w:w="3260" w:type="dxa"/>
            <w:shd w:val="clear" w:color="auto" w:fill="17365D"/>
            <w:tcMar>
              <w:top w:w="100" w:type="dxa"/>
              <w:left w:w="120" w:type="dxa"/>
              <w:bottom w:w="100" w:type="dxa"/>
              <w:right w:w="120" w:type="dxa"/>
            </w:tcMar>
            <w:vAlign w:val="center"/>
          </w:tcPr>
          <w:p w14:paraId="28D1FB55" w14:textId="77777777" w:rsidR="006E004C" w:rsidRDefault="00000000">
            <w:pPr>
              <w:spacing w:after="0" w:line="252" w:lineRule="auto"/>
              <w:jc w:val="center"/>
            </w:pPr>
            <w:r>
              <w:rPr>
                <w:b/>
                <w:color w:val="FFFFFF"/>
                <w:sz w:val="18"/>
              </w:rPr>
              <w:t>Value to verify</w:t>
            </w:r>
          </w:p>
        </w:tc>
      </w:tr>
      <w:tr w:rsidR="006E004C" w14:paraId="53195F38" w14:textId="77777777">
        <w:trPr>
          <w:jc w:val="center"/>
        </w:trPr>
        <w:tc>
          <w:tcPr>
            <w:tcW w:w="1800" w:type="dxa"/>
            <w:tcMar>
              <w:top w:w="100" w:type="dxa"/>
              <w:left w:w="120" w:type="dxa"/>
              <w:bottom w:w="100" w:type="dxa"/>
              <w:right w:w="120" w:type="dxa"/>
            </w:tcMar>
            <w:vAlign w:val="center"/>
          </w:tcPr>
          <w:p w14:paraId="14869C51" w14:textId="77777777" w:rsidR="006E004C" w:rsidRDefault="00000000">
            <w:pPr>
              <w:spacing w:after="0" w:line="252" w:lineRule="auto"/>
            </w:pPr>
            <w:r>
              <w:rPr>
                <w:color w:val="202020"/>
                <w:sz w:val="17"/>
              </w:rPr>
              <w:t>Boot</w:t>
            </w:r>
          </w:p>
        </w:tc>
        <w:tc>
          <w:tcPr>
            <w:tcW w:w="4300" w:type="dxa"/>
            <w:tcMar>
              <w:top w:w="100" w:type="dxa"/>
              <w:left w:w="120" w:type="dxa"/>
              <w:bottom w:w="100" w:type="dxa"/>
              <w:right w:w="120" w:type="dxa"/>
            </w:tcMar>
            <w:vAlign w:val="center"/>
          </w:tcPr>
          <w:p w14:paraId="0B278B26" w14:textId="77777777" w:rsidR="006E004C" w:rsidRDefault="00000000">
            <w:pPr>
              <w:spacing w:after="0" w:line="252" w:lineRule="auto"/>
            </w:pPr>
            <w:r>
              <w:rPr>
                <w:color w:val="202020"/>
                <w:sz w:val="17"/>
              </w:rPr>
              <w:t>[00:00:01] System initialized</w:t>
            </w:r>
          </w:p>
        </w:tc>
        <w:tc>
          <w:tcPr>
            <w:tcW w:w="3260" w:type="dxa"/>
            <w:tcMar>
              <w:top w:w="100" w:type="dxa"/>
              <w:left w:w="120" w:type="dxa"/>
              <w:bottom w:w="100" w:type="dxa"/>
              <w:right w:w="120" w:type="dxa"/>
            </w:tcMar>
            <w:vAlign w:val="center"/>
          </w:tcPr>
          <w:p w14:paraId="0711DB5E" w14:textId="77777777" w:rsidR="006E004C" w:rsidRDefault="00000000">
            <w:pPr>
              <w:spacing w:after="0" w:line="252" w:lineRule="auto"/>
            </w:pPr>
            <w:r>
              <w:rPr>
                <w:color w:val="202020"/>
                <w:sz w:val="17"/>
              </w:rPr>
              <w:t>Configuration loaded and outputs safe.</w:t>
            </w:r>
          </w:p>
        </w:tc>
      </w:tr>
      <w:tr w:rsidR="006E004C" w14:paraId="55F811CB" w14:textId="77777777">
        <w:trPr>
          <w:jc w:val="center"/>
        </w:trPr>
        <w:tc>
          <w:tcPr>
            <w:tcW w:w="1800" w:type="dxa"/>
            <w:shd w:val="clear" w:color="auto" w:fill="F6F9FC"/>
            <w:tcMar>
              <w:top w:w="100" w:type="dxa"/>
              <w:left w:w="120" w:type="dxa"/>
              <w:bottom w:w="100" w:type="dxa"/>
              <w:right w:w="120" w:type="dxa"/>
            </w:tcMar>
            <w:vAlign w:val="center"/>
          </w:tcPr>
          <w:p w14:paraId="0F66B86B" w14:textId="77777777" w:rsidR="006E004C" w:rsidRDefault="00000000">
            <w:pPr>
              <w:spacing w:after="0" w:line="252" w:lineRule="auto"/>
            </w:pPr>
            <w:r>
              <w:rPr>
                <w:color w:val="202020"/>
                <w:sz w:val="17"/>
              </w:rPr>
              <w:t>Cloud connection</w:t>
            </w:r>
          </w:p>
        </w:tc>
        <w:tc>
          <w:tcPr>
            <w:tcW w:w="4300" w:type="dxa"/>
            <w:shd w:val="clear" w:color="auto" w:fill="F6F9FC"/>
            <w:tcMar>
              <w:top w:w="100" w:type="dxa"/>
              <w:left w:w="120" w:type="dxa"/>
              <w:bottom w:w="100" w:type="dxa"/>
              <w:right w:w="120" w:type="dxa"/>
            </w:tcMar>
            <w:vAlign w:val="center"/>
          </w:tcPr>
          <w:p w14:paraId="72BDA8E0" w14:textId="77777777" w:rsidR="006E004C" w:rsidRDefault="00000000">
            <w:pPr>
              <w:spacing w:after="0" w:line="252" w:lineRule="auto"/>
            </w:pPr>
            <w:r>
              <w:rPr>
                <w:color w:val="202020"/>
                <w:sz w:val="17"/>
              </w:rPr>
              <w:t>[00:00:12] Blynk connected</w:t>
            </w:r>
          </w:p>
        </w:tc>
        <w:tc>
          <w:tcPr>
            <w:tcW w:w="3260" w:type="dxa"/>
            <w:shd w:val="clear" w:color="auto" w:fill="F6F9FC"/>
            <w:tcMar>
              <w:top w:w="100" w:type="dxa"/>
              <w:left w:w="120" w:type="dxa"/>
              <w:bottom w:w="100" w:type="dxa"/>
              <w:right w:w="120" w:type="dxa"/>
            </w:tcMar>
            <w:vAlign w:val="center"/>
          </w:tcPr>
          <w:p w14:paraId="71048891" w14:textId="77777777" w:rsidR="006E004C" w:rsidRDefault="00000000">
            <w:pPr>
              <w:spacing w:after="0" w:line="252" w:lineRule="auto"/>
            </w:pPr>
            <w:r>
              <w:rPr>
                <w:color w:val="202020"/>
                <w:sz w:val="17"/>
              </w:rPr>
              <w:t>Dashboard changes to online.</w:t>
            </w:r>
          </w:p>
        </w:tc>
      </w:tr>
      <w:tr w:rsidR="006E004C" w14:paraId="269DCF76" w14:textId="77777777">
        <w:trPr>
          <w:jc w:val="center"/>
        </w:trPr>
        <w:tc>
          <w:tcPr>
            <w:tcW w:w="1800" w:type="dxa"/>
            <w:tcMar>
              <w:top w:w="100" w:type="dxa"/>
              <w:left w:w="120" w:type="dxa"/>
              <w:bottom w:w="100" w:type="dxa"/>
              <w:right w:w="120" w:type="dxa"/>
            </w:tcMar>
            <w:vAlign w:val="center"/>
          </w:tcPr>
          <w:p w14:paraId="28CF80F9" w14:textId="77777777" w:rsidR="006E004C" w:rsidRDefault="00000000">
            <w:pPr>
              <w:spacing w:after="0" w:line="252" w:lineRule="auto"/>
            </w:pPr>
            <w:r>
              <w:rPr>
                <w:color w:val="202020"/>
                <w:sz w:val="17"/>
              </w:rPr>
              <w:t>Weak cell</w:t>
            </w:r>
          </w:p>
        </w:tc>
        <w:tc>
          <w:tcPr>
            <w:tcW w:w="4300" w:type="dxa"/>
            <w:tcMar>
              <w:top w:w="100" w:type="dxa"/>
              <w:left w:w="120" w:type="dxa"/>
              <w:bottom w:w="100" w:type="dxa"/>
              <w:right w:w="120" w:type="dxa"/>
            </w:tcMar>
            <w:vAlign w:val="center"/>
          </w:tcPr>
          <w:p w14:paraId="3B939D56" w14:textId="77777777" w:rsidR="006E004C" w:rsidRDefault="00000000">
            <w:pPr>
              <w:spacing w:after="0" w:line="252" w:lineRule="auto"/>
            </w:pPr>
            <w:r>
              <w:rPr>
                <w:color w:val="202020"/>
                <w:sz w:val="17"/>
              </w:rPr>
              <w:t>[00:01:24] Weak cell detected</w:t>
            </w:r>
          </w:p>
        </w:tc>
        <w:tc>
          <w:tcPr>
            <w:tcW w:w="3260" w:type="dxa"/>
            <w:tcMar>
              <w:top w:w="100" w:type="dxa"/>
              <w:left w:w="120" w:type="dxa"/>
              <w:bottom w:w="100" w:type="dxa"/>
              <w:right w:w="120" w:type="dxa"/>
            </w:tcMar>
            <w:vAlign w:val="center"/>
          </w:tcPr>
          <w:p w14:paraId="2907ADA8" w14:textId="77777777" w:rsidR="006E004C" w:rsidRDefault="00000000">
            <w:pPr>
              <w:spacing w:after="0" w:line="252" w:lineRule="auto"/>
            </w:pPr>
            <w:r>
              <w:rPr>
                <w:color w:val="202020"/>
                <w:sz w:val="17"/>
              </w:rPr>
              <w:t>Cell ID and measured value.</w:t>
            </w:r>
          </w:p>
        </w:tc>
      </w:tr>
      <w:tr w:rsidR="006E004C" w14:paraId="54128EF2" w14:textId="77777777">
        <w:trPr>
          <w:jc w:val="center"/>
        </w:trPr>
        <w:tc>
          <w:tcPr>
            <w:tcW w:w="1800" w:type="dxa"/>
            <w:shd w:val="clear" w:color="auto" w:fill="F6F9FC"/>
            <w:tcMar>
              <w:top w:w="100" w:type="dxa"/>
              <w:left w:w="120" w:type="dxa"/>
              <w:bottom w:w="100" w:type="dxa"/>
              <w:right w:w="120" w:type="dxa"/>
            </w:tcMar>
            <w:vAlign w:val="center"/>
          </w:tcPr>
          <w:p w14:paraId="0F2CBC02" w14:textId="77777777" w:rsidR="006E004C" w:rsidRDefault="00000000">
            <w:pPr>
              <w:spacing w:after="0" w:line="252" w:lineRule="auto"/>
            </w:pPr>
            <w:r>
              <w:rPr>
                <w:color w:val="202020"/>
                <w:sz w:val="17"/>
              </w:rPr>
              <w:t>Relay action</w:t>
            </w:r>
          </w:p>
        </w:tc>
        <w:tc>
          <w:tcPr>
            <w:tcW w:w="4300" w:type="dxa"/>
            <w:shd w:val="clear" w:color="auto" w:fill="F6F9FC"/>
            <w:tcMar>
              <w:top w:w="100" w:type="dxa"/>
              <w:left w:w="120" w:type="dxa"/>
              <w:bottom w:w="100" w:type="dxa"/>
              <w:right w:w="120" w:type="dxa"/>
            </w:tcMar>
            <w:vAlign w:val="center"/>
          </w:tcPr>
          <w:p w14:paraId="42355FE9" w14:textId="77777777" w:rsidR="006E004C" w:rsidRDefault="00000000">
            <w:pPr>
              <w:spacing w:after="0" w:line="252" w:lineRule="auto"/>
            </w:pPr>
            <w:r>
              <w:rPr>
                <w:color w:val="202020"/>
                <w:sz w:val="17"/>
              </w:rPr>
              <w:t>[00:01:25] Relay OFF</w:t>
            </w:r>
          </w:p>
        </w:tc>
        <w:tc>
          <w:tcPr>
            <w:tcW w:w="3260" w:type="dxa"/>
            <w:shd w:val="clear" w:color="auto" w:fill="F6F9FC"/>
            <w:tcMar>
              <w:top w:w="100" w:type="dxa"/>
              <w:left w:w="120" w:type="dxa"/>
              <w:bottom w:w="100" w:type="dxa"/>
              <w:right w:w="120" w:type="dxa"/>
            </w:tcMar>
            <w:vAlign w:val="center"/>
          </w:tcPr>
          <w:p w14:paraId="14AD368D" w14:textId="77777777" w:rsidR="006E004C" w:rsidRDefault="00000000">
            <w:pPr>
              <w:spacing w:after="0" w:line="252" w:lineRule="auto"/>
            </w:pPr>
            <w:r>
              <w:rPr>
                <w:color w:val="202020"/>
                <w:sz w:val="17"/>
              </w:rPr>
              <w:t>Mode and protection state match.</w:t>
            </w:r>
          </w:p>
        </w:tc>
      </w:tr>
      <w:tr w:rsidR="006E004C" w14:paraId="6A472205" w14:textId="77777777">
        <w:trPr>
          <w:jc w:val="center"/>
        </w:trPr>
        <w:tc>
          <w:tcPr>
            <w:tcW w:w="1800" w:type="dxa"/>
            <w:tcMar>
              <w:top w:w="100" w:type="dxa"/>
              <w:left w:w="120" w:type="dxa"/>
              <w:bottom w:w="100" w:type="dxa"/>
              <w:right w:w="120" w:type="dxa"/>
            </w:tcMar>
            <w:vAlign w:val="center"/>
          </w:tcPr>
          <w:p w14:paraId="6702BDF1" w14:textId="77777777" w:rsidR="006E004C" w:rsidRDefault="00000000">
            <w:pPr>
              <w:spacing w:after="0" w:line="252" w:lineRule="auto"/>
            </w:pPr>
            <w:r>
              <w:rPr>
                <w:color w:val="202020"/>
                <w:sz w:val="17"/>
              </w:rPr>
              <w:t>Recovery</w:t>
            </w:r>
          </w:p>
        </w:tc>
        <w:tc>
          <w:tcPr>
            <w:tcW w:w="4300" w:type="dxa"/>
            <w:tcMar>
              <w:top w:w="100" w:type="dxa"/>
              <w:left w:w="120" w:type="dxa"/>
              <w:bottom w:w="100" w:type="dxa"/>
              <w:right w:w="120" w:type="dxa"/>
            </w:tcMar>
            <w:vAlign w:val="center"/>
          </w:tcPr>
          <w:p w14:paraId="6F3DB332" w14:textId="77777777" w:rsidR="006E004C" w:rsidRDefault="00000000">
            <w:pPr>
              <w:spacing w:after="0" w:line="252" w:lineRule="auto"/>
            </w:pPr>
            <w:r>
              <w:rPr>
                <w:color w:val="202020"/>
                <w:sz w:val="17"/>
              </w:rPr>
              <w:t>[00:01:40] Healthy interval complete</w:t>
            </w:r>
          </w:p>
        </w:tc>
        <w:tc>
          <w:tcPr>
            <w:tcW w:w="3260" w:type="dxa"/>
            <w:tcMar>
              <w:top w:w="100" w:type="dxa"/>
              <w:left w:w="120" w:type="dxa"/>
              <w:bottom w:w="100" w:type="dxa"/>
              <w:right w:w="120" w:type="dxa"/>
            </w:tcMar>
            <w:vAlign w:val="center"/>
          </w:tcPr>
          <w:p w14:paraId="2D106D8A" w14:textId="77777777" w:rsidR="006E004C" w:rsidRDefault="00000000">
            <w:pPr>
              <w:spacing w:after="0" w:line="252" w:lineRule="auto"/>
            </w:pPr>
            <w:r>
              <w:rPr>
                <w:color w:val="202020"/>
                <w:sz w:val="17"/>
              </w:rPr>
              <w:t>Mode change is deliberate and stable.</w:t>
            </w:r>
          </w:p>
        </w:tc>
      </w:tr>
    </w:tbl>
    <w:p w14:paraId="45F10051" w14:textId="77777777" w:rsidR="006E004C" w:rsidRDefault="006E004C">
      <w:pPr>
        <w:spacing w:after="40"/>
      </w:pPr>
    </w:p>
    <w:p w14:paraId="49A60FD9" w14:textId="77777777" w:rsidR="006E004C" w:rsidRDefault="00000000">
      <w:pPr>
        <w:spacing w:before="60" w:after="160"/>
        <w:jc w:val="center"/>
      </w:pPr>
      <w:r>
        <w:rPr>
          <w:i/>
          <w:color w:val="666666"/>
          <w:sz w:val="18"/>
        </w:rPr>
        <w:t>Table 11. Representative diagnostic events</w:t>
      </w:r>
    </w:p>
    <w:p w14:paraId="02BACB4E" w14:textId="77777777" w:rsidR="006E004C" w:rsidRDefault="00000000">
      <w:r>
        <w:rPr>
          <w:color w:val="202020"/>
        </w:rPr>
        <w:t>A simulator-specific consideration was identified during development: a stationary potentiometer can cause an overly simple frozen-ADC detector to misclassify a healthy, stable voltage as a hardware fault. For the Wokwi prototype, frozen-input detection should therefore be disabled or redesigned so that it validates sensor plausibility rather than merely detecting a lack of variation. This distinction is documented as a test and design limitation.</w:t>
      </w:r>
    </w:p>
    <w:p w14:paraId="53163026" w14:textId="77777777" w:rsidR="006E004C" w:rsidRDefault="00000000">
      <w:pPr>
        <w:pStyle w:val="Heading1"/>
        <w:spacing w:before="240" w:after="100"/>
      </w:pPr>
      <w:r>
        <w:rPr>
          <w:rFonts w:ascii="Aptos" w:hAnsi="Aptos"/>
        </w:rPr>
        <w:t>11. TESTING AND VALIDATION</w:t>
      </w:r>
    </w:p>
    <w:p w14:paraId="15420038" w14:textId="77777777" w:rsidR="006E004C" w:rsidRDefault="00000000">
      <w:r>
        <w:rPr>
          <w:color w:val="202020"/>
        </w:rPr>
        <w:t>Testing was conducted using controlled potentiometer changes in Wokwi and inspection of LCD, serial-monitor and Blynk outputs. Test cases focus on observable behavior: correct computation, correct state selection, protective output behavior and continuity of local/cloud interfaces. Threshold values and exact screenshots should be updated to match the final firmware configuration used for submission.</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850"/>
        <w:gridCol w:w="3000"/>
        <w:gridCol w:w="4050"/>
        <w:gridCol w:w="1460"/>
      </w:tblGrid>
      <w:tr w:rsidR="006E004C" w14:paraId="22A55BF3" w14:textId="77777777">
        <w:trPr>
          <w:tblHeader/>
          <w:jc w:val="center"/>
        </w:trPr>
        <w:tc>
          <w:tcPr>
            <w:tcW w:w="850" w:type="dxa"/>
            <w:shd w:val="clear" w:color="auto" w:fill="17365D"/>
            <w:tcMar>
              <w:top w:w="100" w:type="dxa"/>
              <w:left w:w="120" w:type="dxa"/>
              <w:bottom w:w="100" w:type="dxa"/>
              <w:right w:w="120" w:type="dxa"/>
            </w:tcMar>
            <w:vAlign w:val="center"/>
          </w:tcPr>
          <w:p w14:paraId="200F29BB" w14:textId="77777777" w:rsidR="006E004C" w:rsidRDefault="00000000">
            <w:pPr>
              <w:spacing w:after="0" w:line="252" w:lineRule="auto"/>
              <w:jc w:val="center"/>
            </w:pPr>
            <w:r>
              <w:rPr>
                <w:b/>
                <w:color w:val="FFFFFF"/>
                <w:sz w:val="18"/>
              </w:rPr>
              <w:t>Test ID</w:t>
            </w:r>
          </w:p>
        </w:tc>
        <w:tc>
          <w:tcPr>
            <w:tcW w:w="3000" w:type="dxa"/>
            <w:shd w:val="clear" w:color="auto" w:fill="17365D"/>
            <w:tcMar>
              <w:top w:w="100" w:type="dxa"/>
              <w:left w:w="120" w:type="dxa"/>
              <w:bottom w:w="100" w:type="dxa"/>
              <w:right w:w="120" w:type="dxa"/>
            </w:tcMar>
            <w:vAlign w:val="center"/>
          </w:tcPr>
          <w:p w14:paraId="00C0A60E" w14:textId="77777777" w:rsidR="006E004C" w:rsidRDefault="00000000">
            <w:pPr>
              <w:spacing w:after="0" w:line="252" w:lineRule="auto"/>
              <w:jc w:val="center"/>
            </w:pPr>
            <w:r>
              <w:rPr>
                <w:b/>
                <w:color w:val="FFFFFF"/>
                <w:sz w:val="18"/>
              </w:rPr>
              <w:t>Stimulus</w:t>
            </w:r>
          </w:p>
        </w:tc>
        <w:tc>
          <w:tcPr>
            <w:tcW w:w="4050" w:type="dxa"/>
            <w:shd w:val="clear" w:color="auto" w:fill="17365D"/>
            <w:tcMar>
              <w:top w:w="100" w:type="dxa"/>
              <w:left w:w="120" w:type="dxa"/>
              <w:bottom w:w="100" w:type="dxa"/>
              <w:right w:w="120" w:type="dxa"/>
            </w:tcMar>
            <w:vAlign w:val="center"/>
          </w:tcPr>
          <w:p w14:paraId="79AF269F" w14:textId="77777777" w:rsidR="006E004C" w:rsidRDefault="00000000">
            <w:pPr>
              <w:spacing w:after="0" w:line="252" w:lineRule="auto"/>
              <w:jc w:val="center"/>
            </w:pPr>
            <w:r>
              <w:rPr>
                <w:b/>
                <w:color w:val="FFFFFF"/>
                <w:sz w:val="18"/>
              </w:rPr>
              <w:t>Expected result</w:t>
            </w:r>
          </w:p>
        </w:tc>
        <w:tc>
          <w:tcPr>
            <w:tcW w:w="1460" w:type="dxa"/>
            <w:shd w:val="clear" w:color="auto" w:fill="17365D"/>
            <w:tcMar>
              <w:top w:w="100" w:type="dxa"/>
              <w:left w:w="120" w:type="dxa"/>
              <w:bottom w:w="100" w:type="dxa"/>
              <w:right w:w="120" w:type="dxa"/>
            </w:tcMar>
            <w:vAlign w:val="center"/>
          </w:tcPr>
          <w:p w14:paraId="4F69A32A" w14:textId="77777777" w:rsidR="006E004C" w:rsidRDefault="00000000">
            <w:pPr>
              <w:spacing w:after="0" w:line="252" w:lineRule="auto"/>
              <w:jc w:val="center"/>
            </w:pPr>
            <w:r>
              <w:rPr>
                <w:b/>
                <w:color w:val="FFFFFF"/>
                <w:sz w:val="18"/>
              </w:rPr>
              <w:t>Status</w:t>
            </w:r>
          </w:p>
        </w:tc>
      </w:tr>
      <w:tr w:rsidR="006E004C" w14:paraId="414BCE14" w14:textId="77777777">
        <w:trPr>
          <w:jc w:val="center"/>
        </w:trPr>
        <w:tc>
          <w:tcPr>
            <w:tcW w:w="850" w:type="dxa"/>
            <w:tcMar>
              <w:top w:w="100" w:type="dxa"/>
              <w:left w:w="120" w:type="dxa"/>
              <w:bottom w:w="100" w:type="dxa"/>
              <w:right w:w="120" w:type="dxa"/>
            </w:tcMar>
            <w:vAlign w:val="center"/>
          </w:tcPr>
          <w:p w14:paraId="3CC53D03" w14:textId="77777777" w:rsidR="006E004C" w:rsidRDefault="00000000">
            <w:pPr>
              <w:spacing w:after="0" w:line="252" w:lineRule="auto"/>
            </w:pPr>
            <w:r>
              <w:rPr>
                <w:color w:val="202020"/>
                <w:sz w:val="17"/>
              </w:rPr>
              <w:t>T01</w:t>
            </w:r>
          </w:p>
        </w:tc>
        <w:tc>
          <w:tcPr>
            <w:tcW w:w="3000" w:type="dxa"/>
            <w:tcMar>
              <w:top w:w="100" w:type="dxa"/>
              <w:left w:w="120" w:type="dxa"/>
              <w:bottom w:w="100" w:type="dxa"/>
              <w:right w:w="120" w:type="dxa"/>
            </w:tcMar>
            <w:vAlign w:val="center"/>
          </w:tcPr>
          <w:p w14:paraId="75C27DB8" w14:textId="77777777" w:rsidR="006E004C" w:rsidRDefault="00000000">
            <w:pPr>
              <w:spacing w:after="0" w:line="252" w:lineRule="auto"/>
            </w:pPr>
            <w:r>
              <w:rPr>
                <w:color w:val="202020"/>
                <w:sz w:val="17"/>
              </w:rPr>
              <w:t>Balanced nominal cell inputs</w:t>
            </w:r>
          </w:p>
        </w:tc>
        <w:tc>
          <w:tcPr>
            <w:tcW w:w="4050" w:type="dxa"/>
            <w:tcMar>
              <w:top w:w="100" w:type="dxa"/>
              <w:left w:w="120" w:type="dxa"/>
              <w:bottom w:w="100" w:type="dxa"/>
              <w:right w:w="120" w:type="dxa"/>
            </w:tcMar>
            <w:vAlign w:val="center"/>
          </w:tcPr>
          <w:p w14:paraId="415DEFAF" w14:textId="77777777" w:rsidR="006E004C" w:rsidRDefault="00000000">
            <w:pPr>
              <w:spacing w:after="0" w:line="252" w:lineRule="auto"/>
            </w:pPr>
            <w:r>
              <w:rPr>
                <w:color w:val="202020"/>
                <w:sz w:val="17"/>
              </w:rPr>
              <w:t>NORMAL; relay enabled; healthy display</w:t>
            </w:r>
          </w:p>
        </w:tc>
        <w:tc>
          <w:tcPr>
            <w:tcW w:w="1460" w:type="dxa"/>
            <w:tcMar>
              <w:top w:w="100" w:type="dxa"/>
              <w:left w:w="120" w:type="dxa"/>
              <w:bottom w:w="100" w:type="dxa"/>
              <w:right w:w="120" w:type="dxa"/>
            </w:tcMar>
            <w:vAlign w:val="center"/>
          </w:tcPr>
          <w:p w14:paraId="4BC0DF85" w14:textId="77777777" w:rsidR="006E004C" w:rsidRDefault="00000000">
            <w:pPr>
              <w:spacing w:after="0" w:line="252" w:lineRule="auto"/>
            </w:pPr>
            <w:r>
              <w:rPr>
                <w:color w:val="202020"/>
                <w:sz w:val="17"/>
              </w:rPr>
              <w:t>[Record]</w:t>
            </w:r>
          </w:p>
        </w:tc>
      </w:tr>
      <w:tr w:rsidR="006E004C" w14:paraId="3E7C9A63" w14:textId="77777777">
        <w:trPr>
          <w:jc w:val="center"/>
        </w:trPr>
        <w:tc>
          <w:tcPr>
            <w:tcW w:w="850" w:type="dxa"/>
            <w:shd w:val="clear" w:color="auto" w:fill="F6F9FC"/>
            <w:tcMar>
              <w:top w:w="100" w:type="dxa"/>
              <w:left w:w="120" w:type="dxa"/>
              <w:bottom w:w="100" w:type="dxa"/>
              <w:right w:w="120" w:type="dxa"/>
            </w:tcMar>
            <w:vAlign w:val="center"/>
          </w:tcPr>
          <w:p w14:paraId="142DAA2A" w14:textId="77777777" w:rsidR="006E004C" w:rsidRDefault="00000000">
            <w:pPr>
              <w:spacing w:after="0" w:line="252" w:lineRule="auto"/>
            </w:pPr>
            <w:r>
              <w:rPr>
                <w:color w:val="202020"/>
                <w:sz w:val="17"/>
              </w:rPr>
              <w:t>T02</w:t>
            </w:r>
          </w:p>
        </w:tc>
        <w:tc>
          <w:tcPr>
            <w:tcW w:w="3000" w:type="dxa"/>
            <w:shd w:val="clear" w:color="auto" w:fill="F6F9FC"/>
            <w:tcMar>
              <w:top w:w="100" w:type="dxa"/>
              <w:left w:w="120" w:type="dxa"/>
              <w:bottom w:w="100" w:type="dxa"/>
              <w:right w:w="120" w:type="dxa"/>
            </w:tcMar>
            <w:vAlign w:val="center"/>
          </w:tcPr>
          <w:p w14:paraId="36E5B904" w14:textId="77777777" w:rsidR="006E004C" w:rsidRDefault="00000000">
            <w:pPr>
              <w:spacing w:after="0" w:line="252" w:lineRule="auto"/>
            </w:pPr>
            <w:r>
              <w:rPr>
                <w:color w:val="202020"/>
                <w:sz w:val="17"/>
              </w:rPr>
              <w:t>One cell lowered below weak threshold</w:t>
            </w:r>
          </w:p>
        </w:tc>
        <w:tc>
          <w:tcPr>
            <w:tcW w:w="4050" w:type="dxa"/>
            <w:shd w:val="clear" w:color="auto" w:fill="F6F9FC"/>
            <w:tcMar>
              <w:top w:w="100" w:type="dxa"/>
              <w:left w:w="120" w:type="dxa"/>
              <w:bottom w:w="100" w:type="dxa"/>
              <w:right w:w="120" w:type="dxa"/>
            </w:tcMar>
            <w:vAlign w:val="center"/>
          </w:tcPr>
          <w:p w14:paraId="25F7AB4B" w14:textId="77777777" w:rsidR="006E004C" w:rsidRDefault="00000000">
            <w:pPr>
              <w:spacing w:after="0" w:line="252" w:lineRule="auto"/>
            </w:pPr>
            <w:r>
              <w:rPr>
                <w:color w:val="202020"/>
                <w:sz w:val="17"/>
              </w:rPr>
              <w:t>DEGRADED; warning shown and logged</w:t>
            </w:r>
          </w:p>
        </w:tc>
        <w:tc>
          <w:tcPr>
            <w:tcW w:w="1460" w:type="dxa"/>
            <w:shd w:val="clear" w:color="auto" w:fill="F6F9FC"/>
            <w:tcMar>
              <w:top w:w="100" w:type="dxa"/>
              <w:left w:w="120" w:type="dxa"/>
              <w:bottom w:w="100" w:type="dxa"/>
              <w:right w:w="120" w:type="dxa"/>
            </w:tcMar>
            <w:vAlign w:val="center"/>
          </w:tcPr>
          <w:p w14:paraId="297311BF" w14:textId="77777777" w:rsidR="006E004C" w:rsidRDefault="00000000">
            <w:pPr>
              <w:spacing w:after="0" w:line="252" w:lineRule="auto"/>
            </w:pPr>
            <w:r>
              <w:rPr>
                <w:color w:val="202020"/>
                <w:sz w:val="17"/>
              </w:rPr>
              <w:t>[Record]</w:t>
            </w:r>
          </w:p>
        </w:tc>
      </w:tr>
      <w:tr w:rsidR="006E004C" w14:paraId="4723257B" w14:textId="77777777">
        <w:trPr>
          <w:jc w:val="center"/>
        </w:trPr>
        <w:tc>
          <w:tcPr>
            <w:tcW w:w="850" w:type="dxa"/>
            <w:tcMar>
              <w:top w:w="100" w:type="dxa"/>
              <w:left w:w="120" w:type="dxa"/>
              <w:bottom w:w="100" w:type="dxa"/>
              <w:right w:w="120" w:type="dxa"/>
            </w:tcMar>
            <w:vAlign w:val="center"/>
          </w:tcPr>
          <w:p w14:paraId="4D3BA52D" w14:textId="77777777" w:rsidR="006E004C" w:rsidRDefault="00000000">
            <w:pPr>
              <w:spacing w:after="0" w:line="252" w:lineRule="auto"/>
            </w:pPr>
            <w:r>
              <w:rPr>
                <w:color w:val="202020"/>
                <w:sz w:val="17"/>
              </w:rPr>
              <w:t>T03</w:t>
            </w:r>
          </w:p>
        </w:tc>
        <w:tc>
          <w:tcPr>
            <w:tcW w:w="3000" w:type="dxa"/>
            <w:tcMar>
              <w:top w:w="100" w:type="dxa"/>
              <w:left w:w="120" w:type="dxa"/>
              <w:bottom w:w="100" w:type="dxa"/>
              <w:right w:w="120" w:type="dxa"/>
            </w:tcMar>
            <w:vAlign w:val="center"/>
          </w:tcPr>
          <w:p w14:paraId="043C87B1" w14:textId="77777777" w:rsidR="006E004C" w:rsidRDefault="00000000">
            <w:pPr>
              <w:spacing w:after="0" w:line="252" w:lineRule="auto"/>
            </w:pPr>
            <w:r>
              <w:rPr>
                <w:color w:val="202020"/>
                <w:sz w:val="17"/>
              </w:rPr>
              <w:t>Increase cell spread beyond critical threshold</w:t>
            </w:r>
          </w:p>
        </w:tc>
        <w:tc>
          <w:tcPr>
            <w:tcW w:w="4050" w:type="dxa"/>
            <w:tcMar>
              <w:top w:w="100" w:type="dxa"/>
              <w:left w:w="120" w:type="dxa"/>
              <w:bottom w:w="100" w:type="dxa"/>
              <w:right w:w="120" w:type="dxa"/>
            </w:tcMar>
            <w:vAlign w:val="center"/>
          </w:tcPr>
          <w:p w14:paraId="212E4AB3" w14:textId="77777777" w:rsidR="006E004C" w:rsidRDefault="00000000">
            <w:pPr>
              <w:spacing w:after="0" w:line="252" w:lineRule="auto"/>
            </w:pPr>
            <w:r>
              <w:rPr>
                <w:color w:val="202020"/>
                <w:sz w:val="17"/>
              </w:rPr>
              <w:t>FAILSAFE; conservative output state</w:t>
            </w:r>
          </w:p>
        </w:tc>
        <w:tc>
          <w:tcPr>
            <w:tcW w:w="1460" w:type="dxa"/>
            <w:tcMar>
              <w:top w:w="100" w:type="dxa"/>
              <w:left w:w="120" w:type="dxa"/>
              <w:bottom w:w="100" w:type="dxa"/>
              <w:right w:w="120" w:type="dxa"/>
            </w:tcMar>
            <w:vAlign w:val="center"/>
          </w:tcPr>
          <w:p w14:paraId="07F46DC0" w14:textId="77777777" w:rsidR="006E004C" w:rsidRDefault="00000000">
            <w:pPr>
              <w:spacing w:after="0" w:line="252" w:lineRule="auto"/>
            </w:pPr>
            <w:r>
              <w:rPr>
                <w:color w:val="202020"/>
                <w:sz w:val="17"/>
              </w:rPr>
              <w:t>[Record]</w:t>
            </w:r>
          </w:p>
        </w:tc>
      </w:tr>
      <w:tr w:rsidR="006E004C" w14:paraId="464B97A8" w14:textId="77777777">
        <w:trPr>
          <w:jc w:val="center"/>
        </w:trPr>
        <w:tc>
          <w:tcPr>
            <w:tcW w:w="850" w:type="dxa"/>
            <w:shd w:val="clear" w:color="auto" w:fill="F6F9FC"/>
            <w:tcMar>
              <w:top w:w="100" w:type="dxa"/>
              <w:left w:w="120" w:type="dxa"/>
              <w:bottom w:w="100" w:type="dxa"/>
              <w:right w:w="120" w:type="dxa"/>
            </w:tcMar>
            <w:vAlign w:val="center"/>
          </w:tcPr>
          <w:p w14:paraId="2A61CB82" w14:textId="77777777" w:rsidR="006E004C" w:rsidRDefault="00000000">
            <w:pPr>
              <w:spacing w:after="0" w:line="252" w:lineRule="auto"/>
            </w:pPr>
            <w:r>
              <w:rPr>
                <w:color w:val="202020"/>
                <w:sz w:val="17"/>
              </w:rPr>
              <w:t>T04</w:t>
            </w:r>
          </w:p>
        </w:tc>
        <w:tc>
          <w:tcPr>
            <w:tcW w:w="3000" w:type="dxa"/>
            <w:shd w:val="clear" w:color="auto" w:fill="F6F9FC"/>
            <w:tcMar>
              <w:top w:w="100" w:type="dxa"/>
              <w:left w:w="120" w:type="dxa"/>
              <w:bottom w:w="100" w:type="dxa"/>
              <w:right w:w="120" w:type="dxa"/>
            </w:tcMar>
            <w:vAlign w:val="center"/>
          </w:tcPr>
          <w:p w14:paraId="04C8FC51" w14:textId="77777777" w:rsidR="006E004C" w:rsidRDefault="00000000">
            <w:pPr>
              <w:spacing w:after="0" w:line="252" w:lineRule="auto"/>
            </w:pPr>
            <w:r>
              <w:rPr>
                <w:color w:val="202020"/>
                <w:sz w:val="17"/>
              </w:rPr>
              <w:t>Increase one cell beyond upper limit</w:t>
            </w:r>
          </w:p>
        </w:tc>
        <w:tc>
          <w:tcPr>
            <w:tcW w:w="4050" w:type="dxa"/>
            <w:shd w:val="clear" w:color="auto" w:fill="F6F9FC"/>
            <w:tcMar>
              <w:top w:w="100" w:type="dxa"/>
              <w:left w:w="120" w:type="dxa"/>
              <w:bottom w:w="100" w:type="dxa"/>
              <w:right w:w="120" w:type="dxa"/>
            </w:tcMar>
            <w:vAlign w:val="center"/>
          </w:tcPr>
          <w:p w14:paraId="2D846AD8" w14:textId="77777777" w:rsidR="006E004C" w:rsidRDefault="00000000">
            <w:pPr>
              <w:spacing w:after="0" w:line="252" w:lineRule="auto"/>
            </w:pPr>
            <w:r>
              <w:rPr>
                <w:color w:val="202020"/>
                <w:sz w:val="17"/>
              </w:rPr>
              <w:t>SHUTDOWN; relay disabled; alarm active</w:t>
            </w:r>
          </w:p>
        </w:tc>
        <w:tc>
          <w:tcPr>
            <w:tcW w:w="1460" w:type="dxa"/>
            <w:shd w:val="clear" w:color="auto" w:fill="F6F9FC"/>
            <w:tcMar>
              <w:top w:w="100" w:type="dxa"/>
              <w:left w:w="120" w:type="dxa"/>
              <w:bottom w:w="100" w:type="dxa"/>
              <w:right w:w="120" w:type="dxa"/>
            </w:tcMar>
            <w:vAlign w:val="center"/>
          </w:tcPr>
          <w:p w14:paraId="4C03BBE1" w14:textId="77777777" w:rsidR="006E004C" w:rsidRDefault="00000000">
            <w:pPr>
              <w:spacing w:after="0" w:line="252" w:lineRule="auto"/>
            </w:pPr>
            <w:r>
              <w:rPr>
                <w:color w:val="202020"/>
                <w:sz w:val="17"/>
              </w:rPr>
              <w:t>[Record]</w:t>
            </w:r>
          </w:p>
        </w:tc>
      </w:tr>
      <w:tr w:rsidR="006E004C" w14:paraId="774F2D33" w14:textId="77777777">
        <w:trPr>
          <w:jc w:val="center"/>
        </w:trPr>
        <w:tc>
          <w:tcPr>
            <w:tcW w:w="850" w:type="dxa"/>
            <w:tcMar>
              <w:top w:w="100" w:type="dxa"/>
              <w:left w:w="120" w:type="dxa"/>
              <w:bottom w:w="100" w:type="dxa"/>
              <w:right w:w="120" w:type="dxa"/>
            </w:tcMar>
            <w:vAlign w:val="center"/>
          </w:tcPr>
          <w:p w14:paraId="5D05D79B" w14:textId="77777777" w:rsidR="006E004C" w:rsidRDefault="00000000">
            <w:pPr>
              <w:spacing w:after="0" w:line="252" w:lineRule="auto"/>
            </w:pPr>
            <w:r>
              <w:rPr>
                <w:color w:val="202020"/>
                <w:sz w:val="17"/>
              </w:rPr>
              <w:t>T05</w:t>
            </w:r>
          </w:p>
        </w:tc>
        <w:tc>
          <w:tcPr>
            <w:tcW w:w="3000" w:type="dxa"/>
            <w:tcMar>
              <w:top w:w="100" w:type="dxa"/>
              <w:left w:w="120" w:type="dxa"/>
              <w:bottom w:w="100" w:type="dxa"/>
              <w:right w:w="120" w:type="dxa"/>
            </w:tcMar>
            <w:vAlign w:val="center"/>
          </w:tcPr>
          <w:p w14:paraId="442D2B67" w14:textId="77777777" w:rsidR="006E004C" w:rsidRDefault="00000000">
            <w:pPr>
              <w:spacing w:after="0" w:line="252" w:lineRule="auto"/>
            </w:pPr>
            <w:r>
              <w:rPr>
                <w:color w:val="202020"/>
                <w:sz w:val="17"/>
              </w:rPr>
              <w:t>Force implausible/disconnected reading</w:t>
            </w:r>
          </w:p>
        </w:tc>
        <w:tc>
          <w:tcPr>
            <w:tcW w:w="4050" w:type="dxa"/>
            <w:tcMar>
              <w:top w:w="100" w:type="dxa"/>
              <w:left w:w="120" w:type="dxa"/>
              <w:bottom w:w="100" w:type="dxa"/>
              <w:right w:w="120" w:type="dxa"/>
            </w:tcMar>
            <w:vAlign w:val="center"/>
          </w:tcPr>
          <w:p w14:paraId="13E6DCF2" w14:textId="77777777" w:rsidR="006E004C" w:rsidRDefault="00000000">
            <w:pPr>
              <w:spacing w:after="0" w:line="252" w:lineRule="auto"/>
            </w:pPr>
            <w:r>
              <w:rPr>
                <w:color w:val="202020"/>
                <w:sz w:val="17"/>
              </w:rPr>
              <w:t>SHUTDOWN and diagnostic event</w:t>
            </w:r>
          </w:p>
        </w:tc>
        <w:tc>
          <w:tcPr>
            <w:tcW w:w="1460" w:type="dxa"/>
            <w:tcMar>
              <w:top w:w="100" w:type="dxa"/>
              <w:left w:w="120" w:type="dxa"/>
              <w:bottom w:w="100" w:type="dxa"/>
              <w:right w:w="120" w:type="dxa"/>
            </w:tcMar>
            <w:vAlign w:val="center"/>
          </w:tcPr>
          <w:p w14:paraId="1AB6F12E" w14:textId="77777777" w:rsidR="006E004C" w:rsidRDefault="00000000">
            <w:pPr>
              <w:spacing w:after="0" w:line="252" w:lineRule="auto"/>
            </w:pPr>
            <w:r>
              <w:rPr>
                <w:color w:val="202020"/>
                <w:sz w:val="17"/>
              </w:rPr>
              <w:t>[Record]</w:t>
            </w:r>
          </w:p>
        </w:tc>
      </w:tr>
      <w:tr w:rsidR="006E004C" w14:paraId="2D9AE9A3" w14:textId="77777777">
        <w:trPr>
          <w:jc w:val="center"/>
        </w:trPr>
        <w:tc>
          <w:tcPr>
            <w:tcW w:w="850" w:type="dxa"/>
            <w:shd w:val="clear" w:color="auto" w:fill="F6F9FC"/>
            <w:tcMar>
              <w:top w:w="100" w:type="dxa"/>
              <w:left w:w="120" w:type="dxa"/>
              <w:bottom w:w="100" w:type="dxa"/>
              <w:right w:w="120" w:type="dxa"/>
            </w:tcMar>
            <w:vAlign w:val="center"/>
          </w:tcPr>
          <w:p w14:paraId="33860646" w14:textId="77777777" w:rsidR="006E004C" w:rsidRDefault="00000000">
            <w:pPr>
              <w:spacing w:after="0" w:line="252" w:lineRule="auto"/>
            </w:pPr>
            <w:r>
              <w:rPr>
                <w:color w:val="202020"/>
                <w:sz w:val="17"/>
              </w:rPr>
              <w:t>T06</w:t>
            </w:r>
          </w:p>
        </w:tc>
        <w:tc>
          <w:tcPr>
            <w:tcW w:w="3000" w:type="dxa"/>
            <w:shd w:val="clear" w:color="auto" w:fill="F6F9FC"/>
            <w:tcMar>
              <w:top w:w="100" w:type="dxa"/>
              <w:left w:w="120" w:type="dxa"/>
              <w:bottom w:w="100" w:type="dxa"/>
              <w:right w:w="120" w:type="dxa"/>
            </w:tcMar>
            <w:vAlign w:val="center"/>
          </w:tcPr>
          <w:p w14:paraId="37AB71F0" w14:textId="77777777" w:rsidR="006E004C" w:rsidRDefault="00000000">
            <w:pPr>
              <w:spacing w:after="0" w:line="252" w:lineRule="auto"/>
            </w:pPr>
            <w:r>
              <w:rPr>
                <w:color w:val="202020"/>
                <w:sz w:val="17"/>
              </w:rPr>
              <w:t>Restore healthy values for recovery interval</w:t>
            </w:r>
          </w:p>
        </w:tc>
        <w:tc>
          <w:tcPr>
            <w:tcW w:w="4050" w:type="dxa"/>
            <w:shd w:val="clear" w:color="auto" w:fill="F6F9FC"/>
            <w:tcMar>
              <w:top w:w="100" w:type="dxa"/>
              <w:left w:w="120" w:type="dxa"/>
              <w:bottom w:w="100" w:type="dxa"/>
              <w:right w:w="120" w:type="dxa"/>
            </w:tcMar>
            <w:vAlign w:val="center"/>
          </w:tcPr>
          <w:p w14:paraId="473EDB1B" w14:textId="77777777" w:rsidR="006E004C" w:rsidRDefault="00000000">
            <w:pPr>
              <w:spacing w:after="0" w:line="252" w:lineRule="auto"/>
            </w:pPr>
            <w:r>
              <w:rPr>
                <w:color w:val="202020"/>
                <w:sz w:val="17"/>
              </w:rPr>
              <w:t>Controlled return only after stable healthy interval</w:t>
            </w:r>
          </w:p>
        </w:tc>
        <w:tc>
          <w:tcPr>
            <w:tcW w:w="1460" w:type="dxa"/>
            <w:shd w:val="clear" w:color="auto" w:fill="F6F9FC"/>
            <w:tcMar>
              <w:top w:w="100" w:type="dxa"/>
              <w:left w:w="120" w:type="dxa"/>
              <w:bottom w:w="100" w:type="dxa"/>
              <w:right w:w="120" w:type="dxa"/>
            </w:tcMar>
            <w:vAlign w:val="center"/>
          </w:tcPr>
          <w:p w14:paraId="51686942" w14:textId="77777777" w:rsidR="006E004C" w:rsidRDefault="00000000">
            <w:pPr>
              <w:spacing w:after="0" w:line="252" w:lineRule="auto"/>
            </w:pPr>
            <w:r>
              <w:rPr>
                <w:color w:val="202020"/>
                <w:sz w:val="17"/>
              </w:rPr>
              <w:t>[Record]</w:t>
            </w:r>
          </w:p>
        </w:tc>
      </w:tr>
      <w:tr w:rsidR="006E004C" w14:paraId="4BBC14D9" w14:textId="77777777">
        <w:trPr>
          <w:jc w:val="center"/>
        </w:trPr>
        <w:tc>
          <w:tcPr>
            <w:tcW w:w="850" w:type="dxa"/>
            <w:tcMar>
              <w:top w:w="100" w:type="dxa"/>
              <w:left w:w="120" w:type="dxa"/>
              <w:bottom w:w="100" w:type="dxa"/>
              <w:right w:w="120" w:type="dxa"/>
            </w:tcMar>
            <w:vAlign w:val="center"/>
          </w:tcPr>
          <w:p w14:paraId="2B01D1D5" w14:textId="77777777" w:rsidR="006E004C" w:rsidRDefault="00000000">
            <w:pPr>
              <w:spacing w:after="0" w:line="252" w:lineRule="auto"/>
            </w:pPr>
            <w:r>
              <w:rPr>
                <w:color w:val="202020"/>
                <w:sz w:val="17"/>
              </w:rPr>
              <w:t>T07</w:t>
            </w:r>
          </w:p>
        </w:tc>
        <w:tc>
          <w:tcPr>
            <w:tcW w:w="3000" w:type="dxa"/>
            <w:tcMar>
              <w:top w:w="100" w:type="dxa"/>
              <w:left w:w="120" w:type="dxa"/>
              <w:bottom w:w="100" w:type="dxa"/>
              <w:right w:w="120" w:type="dxa"/>
            </w:tcMar>
            <w:vAlign w:val="center"/>
          </w:tcPr>
          <w:p w14:paraId="7FDB9405" w14:textId="77777777" w:rsidR="006E004C" w:rsidRDefault="00000000">
            <w:pPr>
              <w:spacing w:after="0" w:line="252" w:lineRule="auto"/>
            </w:pPr>
            <w:r>
              <w:rPr>
                <w:color w:val="202020"/>
                <w:sz w:val="17"/>
              </w:rPr>
              <w:t>Disconnect/reconnect network</w:t>
            </w:r>
          </w:p>
        </w:tc>
        <w:tc>
          <w:tcPr>
            <w:tcW w:w="4050" w:type="dxa"/>
            <w:tcMar>
              <w:top w:w="100" w:type="dxa"/>
              <w:left w:w="120" w:type="dxa"/>
              <w:bottom w:w="100" w:type="dxa"/>
              <w:right w:w="120" w:type="dxa"/>
            </w:tcMar>
            <w:vAlign w:val="center"/>
          </w:tcPr>
          <w:p w14:paraId="25CA7423" w14:textId="77777777" w:rsidR="006E004C" w:rsidRDefault="00000000">
            <w:pPr>
              <w:spacing w:after="0" w:line="252" w:lineRule="auto"/>
            </w:pPr>
            <w:r>
              <w:rPr>
                <w:color w:val="202020"/>
                <w:sz w:val="17"/>
              </w:rPr>
              <w:t>Local safety loop remains active; telemetry reconnects</w:t>
            </w:r>
          </w:p>
        </w:tc>
        <w:tc>
          <w:tcPr>
            <w:tcW w:w="1460" w:type="dxa"/>
            <w:tcMar>
              <w:top w:w="100" w:type="dxa"/>
              <w:left w:w="120" w:type="dxa"/>
              <w:bottom w:w="100" w:type="dxa"/>
              <w:right w:w="120" w:type="dxa"/>
            </w:tcMar>
            <w:vAlign w:val="center"/>
          </w:tcPr>
          <w:p w14:paraId="62D620FA" w14:textId="77777777" w:rsidR="006E004C" w:rsidRDefault="00000000">
            <w:pPr>
              <w:spacing w:after="0" w:line="252" w:lineRule="auto"/>
            </w:pPr>
            <w:r>
              <w:rPr>
                <w:color w:val="202020"/>
                <w:sz w:val="17"/>
              </w:rPr>
              <w:t>[Record]</w:t>
            </w:r>
          </w:p>
        </w:tc>
      </w:tr>
    </w:tbl>
    <w:p w14:paraId="0978B69B" w14:textId="77777777" w:rsidR="006E004C" w:rsidRDefault="006E004C">
      <w:pPr>
        <w:spacing w:after="40"/>
      </w:pPr>
    </w:p>
    <w:p w14:paraId="77020FC1" w14:textId="77777777" w:rsidR="006E004C" w:rsidRDefault="00000000">
      <w:pPr>
        <w:spacing w:before="60" w:after="160"/>
        <w:jc w:val="center"/>
      </w:pPr>
      <w:r>
        <w:rPr>
          <w:i/>
          <w:color w:val="666666"/>
          <w:sz w:val="18"/>
        </w:rPr>
        <w:t>Table 12. Validation matrix</w:t>
      </w:r>
    </w:p>
    <w:tbl>
      <w:tblPr>
        <w:tblW w:w="0" w:type="auto"/>
        <w:jc w:val="center"/>
        <w:tblBorders>
          <w:top w:val="single" w:sz="5" w:space="0" w:color="7895B0"/>
          <w:left w:val="single" w:sz="5" w:space="0" w:color="7895B0"/>
          <w:bottom w:val="single" w:sz="5" w:space="0" w:color="7895B0"/>
          <w:right w:val="single" w:sz="5" w:space="0" w:color="7895B0"/>
          <w:insideH w:val="single" w:sz="5" w:space="0" w:color="7895B0"/>
          <w:insideV w:val="single" w:sz="5" w:space="0" w:color="7895B0"/>
        </w:tblBorders>
        <w:tblLayout w:type="fixed"/>
        <w:tblLook w:val="04A0" w:firstRow="1" w:lastRow="0" w:firstColumn="1" w:lastColumn="0" w:noHBand="0" w:noVBand="1"/>
      </w:tblPr>
      <w:tblGrid>
        <w:gridCol w:w="9360"/>
      </w:tblGrid>
      <w:tr w:rsidR="006E004C" w14:paraId="1EF0CD3F" w14:textId="77777777">
        <w:trPr>
          <w:jc w:val="center"/>
        </w:trPr>
        <w:tc>
          <w:tcPr>
            <w:tcW w:w="9360" w:type="dxa"/>
            <w:shd w:val="clear" w:color="auto" w:fill="F4F8FC"/>
            <w:tcMar>
              <w:top w:w="260" w:type="dxa"/>
              <w:left w:w="220" w:type="dxa"/>
              <w:bottom w:w="260" w:type="dxa"/>
              <w:right w:w="220" w:type="dxa"/>
            </w:tcMar>
          </w:tcPr>
          <w:p w14:paraId="252348D7" w14:textId="674269AA" w:rsidR="006E004C" w:rsidRDefault="00000000">
            <w:pPr>
              <w:jc w:val="center"/>
              <w:rPr>
                <w:i/>
                <w:color w:val="666666"/>
                <w:sz w:val="18"/>
              </w:rPr>
            </w:pPr>
            <w:r>
              <w:rPr>
                <w:b/>
                <w:color w:val="1F5E91"/>
                <w:sz w:val="24"/>
              </w:rPr>
              <w:lastRenderedPageBreak/>
              <w:t xml:space="preserve">[ WOKWI CIRCUIT </w:t>
            </w:r>
            <w:proofErr w:type="gramStart"/>
            <w:r>
              <w:rPr>
                <w:b/>
                <w:color w:val="1F5E91"/>
                <w:sz w:val="24"/>
              </w:rPr>
              <w:t>SCREENSHOT ]</w:t>
            </w:r>
            <w:proofErr w:type="gramEnd"/>
            <w:r>
              <w:rPr>
                <w:b/>
                <w:color w:val="1F5E91"/>
                <w:sz w:val="24"/>
              </w:rPr>
              <w:br/>
            </w:r>
            <w:proofErr w:type="spellStart"/>
            <w:r>
              <w:rPr>
                <w:i/>
                <w:color w:val="666666"/>
                <w:sz w:val="18"/>
              </w:rPr>
              <w:t>Wokwi</w:t>
            </w:r>
            <w:proofErr w:type="spellEnd"/>
            <w:r>
              <w:rPr>
                <w:i/>
                <w:color w:val="666666"/>
                <w:sz w:val="18"/>
              </w:rPr>
              <w:t xml:space="preserve"> circuit showing ESP32, four potentiometers, relay, buzzer and I²C LCD.</w:t>
            </w:r>
          </w:p>
          <w:p w14:paraId="1C10BFFA" w14:textId="597C42D4" w:rsidR="003D31CF" w:rsidRDefault="003D31CF">
            <w:pPr>
              <w:jc w:val="center"/>
            </w:pPr>
            <w:r>
              <w:rPr>
                <w:noProof/>
              </w:rPr>
              <w:drawing>
                <wp:inline distT="0" distB="0" distL="0" distR="0" wp14:anchorId="0F1C94D0" wp14:editId="231FC891">
                  <wp:extent cx="5664200" cy="4335780"/>
                  <wp:effectExtent l="0" t="0" r="0" b="7620"/>
                  <wp:docPr id="1738001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1626" name="Picture 1738001626"/>
                          <pic:cNvPicPr/>
                        </pic:nvPicPr>
                        <pic:blipFill>
                          <a:blip r:embed="rId11"/>
                          <a:stretch>
                            <a:fillRect/>
                          </a:stretch>
                        </pic:blipFill>
                        <pic:spPr>
                          <a:xfrm>
                            <a:off x="0" y="0"/>
                            <a:ext cx="5664200" cy="4335780"/>
                          </a:xfrm>
                          <a:prstGeom prst="rect">
                            <a:avLst/>
                          </a:prstGeom>
                        </pic:spPr>
                      </pic:pic>
                    </a:graphicData>
                  </a:graphic>
                </wp:inline>
              </w:drawing>
            </w:r>
          </w:p>
          <w:p w14:paraId="55AE1EF8" w14:textId="77777777" w:rsidR="006E004C" w:rsidRDefault="006E004C"/>
          <w:p w14:paraId="13E6F925" w14:textId="77777777" w:rsidR="006E004C" w:rsidRDefault="006E004C"/>
        </w:tc>
      </w:tr>
    </w:tbl>
    <w:p w14:paraId="16FEA455" w14:textId="6D26232D" w:rsidR="006E004C" w:rsidRDefault="006E004C">
      <w:pPr>
        <w:spacing w:before="60" w:after="160"/>
        <w:jc w:val="center"/>
      </w:pPr>
    </w:p>
    <w:tbl>
      <w:tblPr>
        <w:tblW w:w="0" w:type="auto"/>
        <w:jc w:val="center"/>
        <w:tblBorders>
          <w:top w:val="single" w:sz="5" w:space="0" w:color="7895B0"/>
          <w:left w:val="single" w:sz="5" w:space="0" w:color="7895B0"/>
          <w:bottom w:val="single" w:sz="5" w:space="0" w:color="7895B0"/>
          <w:right w:val="single" w:sz="5" w:space="0" w:color="7895B0"/>
          <w:insideH w:val="single" w:sz="5" w:space="0" w:color="7895B0"/>
          <w:insideV w:val="single" w:sz="5" w:space="0" w:color="7895B0"/>
        </w:tblBorders>
        <w:tblLayout w:type="fixed"/>
        <w:tblLook w:val="04A0" w:firstRow="1" w:lastRow="0" w:firstColumn="1" w:lastColumn="0" w:noHBand="0" w:noVBand="1"/>
      </w:tblPr>
      <w:tblGrid>
        <w:gridCol w:w="9360"/>
      </w:tblGrid>
      <w:tr w:rsidR="006E004C" w14:paraId="52116FF0" w14:textId="77777777">
        <w:trPr>
          <w:jc w:val="center"/>
        </w:trPr>
        <w:tc>
          <w:tcPr>
            <w:tcW w:w="9360" w:type="dxa"/>
            <w:shd w:val="clear" w:color="auto" w:fill="F4F8FC"/>
            <w:tcMar>
              <w:top w:w="260" w:type="dxa"/>
              <w:left w:w="220" w:type="dxa"/>
              <w:bottom w:w="260" w:type="dxa"/>
              <w:right w:w="220" w:type="dxa"/>
            </w:tcMar>
          </w:tcPr>
          <w:p w14:paraId="41F31E6E" w14:textId="15A5D287" w:rsidR="006E004C" w:rsidRDefault="00000000">
            <w:pPr>
              <w:jc w:val="center"/>
            </w:pPr>
            <w:r>
              <w:rPr>
                <w:b/>
                <w:color w:val="1F5E91"/>
                <w:sz w:val="24"/>
              </w:rPr>
              <w:lastRenderedPageBreak/>
              <w:t xml:space="preserve">[ LCD AND SERIAL MONITOR </w:t>
            </w:r>
            <w:proofErr w:type="gramStart"/>
            <w:r>
              <w:rPr>
                <w:b/>
                <w:color w:val="1F5E91"/>
                <w:sz w:val="24"/>
              </w:rPr>
              <w:t>SCREENSHOT ]</w:t>
            </w:r>
            <w:proofErr w:type="gramEnd"/>
            <w:r>
              <w:rPr>
                <w:b/>
                <w:color w:val="1F5E91"/>
                <w:sz w:val="24"/>
              </w:rPr>
              <w:br/>
            </w:r>
            <w:r w:rsidR="003D31CF">
              <w:rPr>
                <w:noProof/>
              </w:rPr>
              <w:drawing>
                <wp:inline distT="0" distB="0" distL="0" distR="0" wp14:anchorId="158A3513" wp14:editId="77F0D4F1">
                  <wp:extent cx="5664200" cy="4787265"/>
                  <wp:effectExtent l="0" t="0" r="0" b="0"/>
                  <wp:docPr id="1592591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91341" name="Picture 1592591341"/>
                          <pic:cNvPicPr/>
                        </pic:nvPicPr>
                        <pic:blipFill>
                          <a:blip r:embed="rId12"/>
                          <a:stretch>
                            <a:fillRect/>
                          </a:stretch>
                        </pic:blipFill>
                        <pic:spPr>
                          <a:xfrm>
                            <a:off x="0" y="0"/>
                            <a:ext cx="5664200" cy="4787265"/>
                          </a:xfrm>
                          <a:prstGeom prst="rect">
                            <a:avLst/>
                          </a:prstGeom>
                        </pic:spPr>
                      </pic:pic>
                    </a:graphicData>
                  </a:graphic>
                </wp:inline>
              </w:drawing>
            </w:r>
          </w:p>
          <w:p w14:paraId="26E33BBA" w14:textId="77777777" w:rsidR="006E004C" w:rsidRDefault="006E004C"/>
          <w:p w14:paraId="76771945" w14:textId="77777777" w:rsidR="006E004C" w:rsidRDefault="006E004C"/>
        </w:tc>
      </w:tr>
    </w:tbl>
    <w:p w14:paraId="5E66C4B1" w14:textId="77777777" w:rsidR="006E004C" w:rsidRDefault="00000000">
      <w:r>
        <w:br w:type="page"/>
      </w:r>
    </w:p>
    <w:p w14:paraId="27949AE3" w14:textId="77777777" w:rsidR="006E004C" w:rsidRDefault="00000000">
      <w:pPr>
        <w:pStyle w:val="Heading1"/>
        <w:spacing w:before="240" w:after="100"/>
      </w:pPr>
      <w:r>
        <w:rPr>
          <w:rFonts w:ascii="Aptos" w:hAnsi="Aptos"/>
        </w:rPr>
        <w:lastRenderedPageBreak/>
        <w:t>12. RESULTS AND DISCUSSION</w:t>
      </w:r>
    </w:p>
    <w:p w14:paraId="0B06C61E" w14:textId="77777777" w:rsidR="006E004C" w:rsidRDefault="00000000">
      <w:r>
        <w:rPr>
          <w:color w:val="202020"/>
        </w:rPr>
        <w:t>The prototype achieved its principal design objective: converting four independent cell inputs into a monitored and explainable battery-state model. The LCD, relay/buzzer model, diagnostics and Blynk telemetry provide complementary views of the same underlying decision. This is valuable because a demonstration can verify both the protective behavior and the information shown to a local or remote user.</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1900"/>
        <w:gridCol w:w="4000"/>
        <w:gridCol w:w="3460"/>
      </w:tblGrid>
      <w:tr w:rsidR="006E004C" w14:paraId="5A015631" w14:textId="77777777">
        <w:trPr>
          <w:tblHeader/>
          <w:jc w:val="center"/>
        </w:trPr>
        <w:tc>
          <w:tcPr>
            <w:tcW w:w="1900" w:type="dxa"/>
            <w:shd w:val="clear" w:color="auto" w:fill="17365D"/>
            <w:tcMar>
              <w:top w:w="100" w:type="dxa"/>
              <w:left w:w="120" w:type="dxa"/>
              <w:bottom w:w="100" w:type="dxa"/>
              <w:right w:w="120" w:type="dxa"/>
            </w:tcMar>
            <w:vAlign w:val="center"/>
          </w:tcPr>
          <w:p w14:paraId="1DEB2399" w14:textId="77777777" w:rsidR="006E004C" w:rsidRDefault="00000000">
            <w:pPr>
              <w:spacing w:after="0" w:line="252" w:lineRule="auto"/>
              <w:jc w:val="center"/>
            </w:pPr>
            <w:r>
              <w:rPr>
                <w:b/>
                <w:color w:val="FFFFFF"/>
                <w:sz w:val="18"/>
              </w:rPr>
              <w:t>Evaluation area</w:t>
            </w:r>
          </w:p>
        </w:tc>
        <w:tc>
          <w:tcPr>
            <w:tcW w:w="4000" w:type="dxa"/>
            <w:shd w:val="clear" w:color="auto" w:fill="17365D"/>
            <w:tcMar>
              <w:top w:w="100" w:type="dxa"/>
              <w:left w:w="120" w:type="dxa"/>
              <w:bottom w:w="100" w:type="dxa"/>
              <w:right w:w="120" w:type="dxa"/>
            </w:tcMar>
            <w:vAlign w:val="center"/>
          </w:tcPr>
          <w:p w14:paraId="60C16EFC" w14:textId="77777777" w:rsidR="006E004C" w:rsidRDefault="00000000">
            <w:pPr>
              <w:spacing w:after="0" w:line="252" w:lineRule="auto"/>
              <w:jc w:val="center"/>
            </w:pPr>
            <w:r>
              <w:rPr>
                <w:b/>
                <w:color w:val="FFFFFF"/>
                <w:sz w:val="18"/>
              </w:rPr>
              <w:t>Observed outcome</w:t>
            </w:r>
          </w:p>
        </w:tc>
        <w:tc>
          <w:tcPr>
            <w:tcW w:w="3460" w:type="dxa"/>
            <w:shd w:val="clear" w:color="auto" w:fill="17365D"/>
            <w:tcMar>
              <w:top w:w="100" w:type="dxa"/>
              <w:left w:w="120" w:type="dxa"/>
              <w:bottom w:w="100" w:type="dxa"/>
              <w:right w:w="120" w:type="dxa"/>
            </w:tcMar>
            <w:vAlign w:val="center"/>
          </w:tcPr>
          <w:p w14:paraId="77CBA18B" w14:textId="77777777" w:rsidR="006E004C" w:rsidRDefault="00000000">
            <w:pPr>
              <w:spacing w:after="0" w:line="252" w:lineRule="auto"/>
              <w:jc w:val="center"/>
            </w:pPr>
            <w:r>
              <w:rPr>
                <w:b/>
                <w:color w:val="FFFFFF"/>
                <w:sz w:val="18"/>
              </w:rPr>
              <w:t>Interpretation</w:t>
            </w:r>
          </w:p>
        </w:tc>
      </w:tr>
      <w:tr w:rsidR="006E004C" w14:paraId="0C25DF91" w14:textId="77777777">
        <w:trPr>
          <w:jc w:val="center"/>
        </w:trPr>
        <w:tc>
          <w:tcPr>
            <w:tcW w:w="1900" w:type="dxa"/>
            <w:tcMar>
              <w:top w:w="100" w:type="dxa"/>
              <w:left w:w="120" w:type="dxa"/>
              <w:bottom w:w="100" w:type="dxa"/>
              <w:right w:w="120" w:type="dxa"/>
            </w:tcMar>
            <w:vAlign w:val="center"/>
          </w:tcPr>
          <w:p w14:paraId="00548A05" w14:textId="77777777" w:rsidR="006E004C" w:rsidRDefault="00000000">
            <w:pPr>
              <w:spacing w:after="0" w:line="252" w:lineRule="auto"/>
            </w:pPr>
            <w:r>
              <w:rPr>
                <w:color w:val="202020"/>
                <w:sz w:val="17"/>
              </w:rPr>
              <w:t>Monitoring</w:t>
            </w:r>
          </w:p>
        </w:tc>
        <w:tc>
          <w:tcPr>
            <w:tcW w:w="4000" w:type="dxa"/>
            <w:tcMar>
              <w:top w:w="100" w:type="dxa"/>
              <w:left w:w="120" w:type="dxa"/>
              <w:bottom w:w="100" w:type="dxa"/>
              <w:right w:w="120" w:type="dxa"/>
            </w:tcMar>
            <w:vAlign w:val="center"/>
          </w:tcPr>
          <w:p w14:paraId="463F8ABA" w14:textId="77777777" w:rsidR="006E004C" w:rsidRDefault="00000000">
            <w:pPr>
              <w:spacing w:after="0" w:line="252" w:lineRule="auto"/>
            </w:pPr>
            <w:r>
              <w:rPr>
                <w:color w:val="202020"/>
                <w:sz w:val="17"/>
              </w:rPr>
              <w:t>Four channels are acquired and summarized as pack metrics.</w:t>
            </w:r>
          </w:p>
        </w:tc>
        <w:tc>
          <w:tcPr>
            <w:tcW w:w="3460" w:type="dxa"/>
            <w:tcMar>
              <w:top w:w="100" w:type="dxa"/>
              <w:left w:w="120" w:type="dxa"/>
              <w:bottom w:w="100" w:type="dxa"/>
              <w:right w:w="120" w:type="dxa"/>
            </w:tcMar>
            <w:vAlign w:val="center"/>
          </w:tcPr>
          <w:p w14:paraId="0EB9E228" w14:textId="77777777" w:rsidR="006E004C" w:rsidRDefault="00000000">
            <w:pPr>
              <w:spacing w:after="0" w:line="252" w:lineRule="auto"/>
            </w:pPr>
            <w:r>
              <w:rPr>
                <w:color w:val="202020"/>
                <w:sz w:val="17"/>
              </w:rPr>
              <w:t>Cell-level visibility is preserved.</w:t>
            </w:r>
          </w:p>
        </w:tc>
      </w:tr>
      <w:tr w:rsidR="006E004C" w14:paraId="33803DB7" w14:textId="77777777">
        <w:trPr>
          <w:jc w:val="center"/>
        </w:trPr>
        <w:tc>
          <w:tcPr>
            <w:tcW w:w="1900" w:type="dxa"/>
            <w:shd w:val="clear" w:color="auto" w:fill="F6F9FC"/>
            <w:tcMar>
              <w:top w:w="100" w:type="dxa"/>
              <w:left w:w="120" w:type="dxa"/>
              <w:bottom w:w="100" w:type="dxa"/>
              <w:right w:w="120" w:type="dxa"/>
            </w:tcMar>
            <w:vAlign w:val="center"/>
          </w:tcPr>
          <w:p w14:paraId="23FE78A5" w14:textId="77777777" w:rsidR="006E004C" w:rsidRDefault="00000000">
            <w:pPr>
              <w:spacing w:after="0" w:line="252" w:lineRule="auto"/>
            </w:pPr>
            <w:r>
              <w:rPr>
                <w:color w:val="202020"/>
                <w:sz w:val="17"/>
              </w:rPr>
              <w:t>Protection</w:t>
            </w:r>
          </w:p>
        </w:tc>
        <w:tc>
          <w:tcPr>
            <w:tcW w:w="4000" w:type="dxa"/>
            <w:shd w:val="clear" w:color="auto" w:fill="F6F9FC"/>
            <w:tcMar>
              <w:top w:w="100" w:type="dxa"/>
              <w:left w:w="120" w:type="dxa"/>
              <w:bottom w:w="100" w:type="dxa"/>
              <w:right w:w="120" w:type="dxa"/>
            </w:tcMar>
            <w:vAlign w:val="center"/>
          </w:tcPr>
          <w:p w14:paraId="746729E8" w14:textId="77777777" w:rsidR="006E004C" w:rsidRDefault="00000000">
            <w:pPr>
              <w:spacing w:after="0" w:line="252" w:lineRule="auto"/>
            </w:pPr>
            <w:r>
              <w:rPr>
                <w:color w:val="202020"/>
                <w:sz w:val="17"/>
              </w:rPr>
              <w:t>Fault priority selects a distinct operating mode.</w:t>
            </w:r>
          </w:p>
        </w:tc>
        <w:tc>
          <w:tcPr>
            <w:tcW w:w="3460" w:type="dxa"/>
            <w:shd w:val="clear" w:color="auto" w:fill="F6F9FC"/>
            <w:tcMar>
              <w:top w:w="100" w:type="dxa"/>
              <w:left w:w="120" w:type="dxa"/>
              <w:bottom w:w="100" w:type="dxa"/>
              <w:right w:w="120" w:type="dxa"/>
            </w:tcMar>
            <w:vAlign w:val="center"/>
          </w:tcPr>
          <w:p w14:paraId="34BF8C90" w14:textId="77777777" w:rsidR="006E004C" w:rsidRDefault="00000000">
            <w:pPr>
              <w:spacing w:after="0" w:line="252" w:lineRule="auto"/>
            </w:pPr>
            <w:r>
              <w:rPr>
                <w:color w:val="202020"/>
                <w:sz w:val="17"/>
              </w:rPr>
              <w:t>Response is explainable and testable.</w:t>
            </w:r>
          </w:p>
        </w:tc>
      </w:tr>
      <w:tr w:rsidR="006E004C" w14:paraId="7DFAE248" w14:textId="77777777">
        <w:trPr>
          <w:jc w:val="center"/>
        </w:trPr>
        <w:tc>
          <w:tcPr>
            <w:tcW w:w="1900" w:type="dxa"/>
            <w:tcMar>
              <w:top w:w="100" w:type="dxa"/>
              <w:left w:w="120" w:type="dxa"/>
              <w:bottom w:w="100" w:type="dxa"/>
              <w:right w:w="120" w:type="dxa"/>
            </w:tcMar>
            <w:vAlign w:val="center"/>
          </w:tcPr>
          <w:p w14:paraId="59CC614F" w14:textId="77777777" w:rsidR="006E004C" w:rsidRDefault="00000000">
            <w:pPr>
              <w:spacing w:after="0" w:line="252" w:lineRule="auto"/>
            </w:pPr>
            <w:r>
              <w:rPr>
                <w:color w:val="202020"/>
                <w:sz w:val="17"/>
              </w:rPr>
              <w:t>Local UI</w:t>
            </w:r>
          </w:p>
        </w:tc>
        <w:tc>
          <w:tcPr>
            <w:tcW w:w="4000" w:type="dxa"/>
            <w:tcMar>
              <w:top w:w="100" w:type="dxa"/>
              <w:left w:w="120" w:type="dxa"/>
              <w:bottom w:w="100" w:type="dxa"/>
              <w:right w:w="120" w:type="dxa"/>
            </w:tcMar>
            <w:vAlign w:val="center"/>
          </w:tcPr>
          <w:p w14:paraId="10BDE6A6" w14:textId="77777777" w:rsidR="006E004C" w:rsidRDefault="00000000">
            <w:pPr>
              <w:spacing w:after="0" w:line="252" w:lineRule="auto"/>
            </w:pPr>
            <w:r>
              <w:rPr>
                <w:color w:val="202020"/>
                <w:sz w:val="17"/>
              </w:rPr>
              <w:t>LCD pages present compact, rotating information.</w:t>
            </w:r>
          </w:p>
        </w:tc>
        <w:tc>
          <w:tcPr>
            <w:tcW w:w="3460" w:type="dxa"/>
            <w:tcMar>
              <w:top w:w="100" w:type="dxa"/>
              <w:left w:w="120" w:type="dxa"/>
              <w:bottom w:w="100" w:type="dxa"/>
              <w:right w:w="120" w:type="dxa"/>
            </w:tcMar>
            <w:vAlign w:val="center"/>
          </w:tcPr>
          <w:p w14:paraId="604624B3" w14:textId="77777777" w:rsidR="006E004C" w:rsidRDefault="00000000">
            <w:pPr>
              <w:spacing w:after="0" w:line="252" w:lineRule="auto"/>
            </w:pPr>
            <w:r>
              <w:rPr>
                <w:color w:val="202020"/>
                <w:sz w:val="17"/>
              </w:rPr>
              <w:t>Supports demo without a laptop.</w:t>
            </w:r>
          </w:p>
        </w:tc>
      </w:tr>
      <w:tr w:rsidR="006E004C" w14:paraId="449C4C83" w14:textId="77777777">
        <w:trPr>
          <w:jc w:val="center"/>
        </w:trPr>
        <w:tc>
          <w:tcPr>
            <w:tcW w:w="1900" w:type="dxa"/>
            <w:shd w:val="clear" w:color="auto" w:fill="F6F9FC"/>
            <w:tcMar>
              <w:top w:w="100" w:type="dxa"/>
              <w:left w:w="120" w:type="dxa"/>
              <w:bottom w:w="100" w:type="dxa"/>
              <w:right w:w="120" w:type="dxa"/>
            </w:tcMar>
            <w:vAlign w:val="center"/>
          </w:tcPr>
          <w:p w14:paraId="1CC7DCA5" w14:textId="77777777" w:rsidR="006E004C" w:rsidRDefault="00000000">
            <w:pPr>
              <w:spacing w:after="0" w:line="252" w:lineRule="auto"/>
            </w:pPr>
            <w:r>
              <w:rPr>
                <w:color w:val="202020"/>
                <w:sz w:val="17"/>
              </w:rPr>
              <w:t>IoT telemetry</w:t>
            </w:r>
          </w:p>
        </w:tc>
        <w:tc>
          <w:tcPr>
            <w:tcW w:w="4000" w:type="dxa"/>
            <w:shd w:val="clear" w:color="auto" w:fill="F6F9FC"/>
            <w:tcMar>
              <w:top w:w="100" w:type="dxa"/>
              <w:left w:w="120" w:type="dxa"/>
              <w:bottom w:w="100" w:type="dxa"/>
              <w:right w:w="120" w:type="dxa"/>
            </w:tcMar>
            <w:vAlign w:val="center"/>
          </w:tcPr>
          <w:p w14:paraId="3A685C6A" w14:textId="77777777" w:rsidR="006E004C" w:rsidRDefault="00000000">
            <w:pPr>
              <w:spacing w:after="0" w:line="252" w:lineRule="auto"/>
            </w:pPr>
            <w:r>
              <w:rPr>
                <w:color w:val="202020"/>
                <w:sz w:val="17"/>
              </w:rPr>
              <w:t>Cloud dashboard mirrors selected live values.</w:t>
            </w:r>
          </w:p>
        </w:tc>
        <w:tc>
          <w:tcPr>
            <w:tcW w:w="3460" w:type="dxa"/>
            <w:shd w:val="clear" w:color="auto" w:fill="F6F9FC"/>
            <w:tcMar>
              <w:top w:w="100" w:type="dxa"/>
              <w:left w:w="120" w:type="dxa"/>
              <w:bottom w:w="100" w:type="dxa"/>
              <w:right w:w="120" w:type="dxa"/>
            </w:tcMar>
            <w:vAlign w:val="center"/>
          </w:tcPr>
          <w:p w14:paraId="50AE2A5F" w14:textId="77777777" w:rsidR="006E004C" w:rsidRDefault="00000000">
            <w:pPr>
              <w:spacing w:after="0" w:line="252" w:lineRule="auto"/>
            </w:pPr>
            <w:r>
              <w:rPr>
                <w:color w:val="202020"/>
                <w:sz w:val="17"/>
              </w:rPr>
              <w:t>Supports remote observation; does not replace safety logic.</w:t>
            </w:r>
          </w:p>
        </w:tc>
      </w:tr>
      <w:tr w:rsidR="006E004C" w14:paraId="1C7FB9E0" w14:textId="77777777">
        <w:trPr>
          <w:jc w:val="center"/>
        </w:trPr>
        <w:tc>
          <w:tcPr>
            <w:tcW w:w="1900" w:type="dxa"/>
            <w:tcMar>
              <w:top w:w="100" w:type="dxa"/>
              <w:left w:w="120" w:type="dxa"/>
              <w:bottom w:w="100" w:type="dxa"/>
              <w:right w:w="120" w:type="dxa"/>
            </w:tcMar>
            <w:vAlign w:val="center"/>
          </w:tcPr>
          <w:p w14:paraId="3B301ACD" w14:textId="77777777" w:rsidR="006E004C" w:rsidRDefault="00000000">
            <w:pPr>
              <w:spacing w:after="0" w:line="252" w:lineRule="auto"/>
            </w:pPr>
            <w:r>
              <w:rPr>
                <w:color w:val="202020"/>
                <w:sz w:val="17"/>
              </w:rPr>
              <w:t>Diagnostics</w:t>
            </w:r>
          </w:p>
        </w:tc>
        <w:tc>
          <w:tcPr>
            <w:tcW w:w="4000" w:type="dxa"/>
            <w:tcMar>
              <w:top w:w="100" w:type="dxa"/>
              <w:left w:w="120" w:type="dxa"/>
              <w:bottom w:w="100" w:type="dxa"/>
              <w:right w:w="120" w:type="dxa"/>
            </w:tcMar>
            <w:vAlign w:val="center"/>
          </w:tcPr>
          <w:p w14:paraId="3F8102D0" w14:textId="77777777" w:rsidR="006E004C" w:rsidRDefault="00000000">
            <w:pPr>
              <w:spacing w:after="0" w:line="252" w:lineRule="auto"/>
            </w:pPr>
            <w:r>
              <w:rPr>
                <w:color w:val="202020"/>
                <w:sz w:val="17"/>
              </w:rPr>
              <w:t>Event messages expose transitions and anomalies.</w:t>
            </w:r>
          </w:p>
        </w:tc>
        <w:tc>
          <w:tcPr>
            <w:tcW w:w="3460" w:type="dxa"/>
            <w:tcMar>
              <w:top w:w="100" w:type="dxa"/>
              <w:left w:w="120" w:type="dxa"/>
              <w:bottom w:w="100" w:type="dxa"/>
              <w:right w:w="120" w:type="dxa"/>
            </w:tcMar>
            <w:vAlign w:val="center"/>
          </w:tcPr>
          <w:p w14:paraId="5355C552" w14:textId="77777777" w:rsidR="006E004C" w:rsidRDefault="00000000">
            <w:pPr>
              <w:spacing w:after="0" w:line="252" w:lineRule="auto"/>
            </w:pPr>
            <w:r>
              <w:rPr>
                <w:color w:val="202020"/>
                <w:sz w:val="17"/>
              </w:rPr>
              <w:t>Reduces time to isolate integration issues.</w:t>
            </w:r>
          </w:p>
        </w:tc>
      </w:tr>
    </w:tbl>
    <w:p w14:paraId="6B0A8D1B" w14:textId="77777777" w:rsidR="006E004C" w:rsidRDefault="006E004C">
      <w:pPr>
        <w:spacing w:after="40"/>
      </w:pPr>
    </w:p>
    <w:p w14:paraId="0ED430A2" w14:textId="77777777" w:rsidR="006E004C" w:rsidRDefault="00000000">
      <w:pPr>
        <w:spacing w:before="60" w:after="160"/>
        <w:jc w:val="center"/>
      </w:pPr>
      <w:r>
        <w:rPr>
          <w:i/>
          <w:color w:val="666666"/>
          <w:sz w:val="18"/>
        </w:rPr>
        <w:t>Table 13. Results summary</w:t>
      </w:r>
    </w:p>
    <w:p w14:paraId="7D5A7903" w14:textId="77777777" w:rsidR="006E004C" w:rsidRDefault="00000000">
      <w:r>
        <w:rPr>
          <w:color w:val="202020"/>
        </w:rPr>
        <w:t>The system should be interpreted correctly. Wokwi inputs are a convenient simulation mechanism and do not reproduce all electrical effects of a physical pack, including transient noise, cell temperature, current sensing, balancing behavior, isolation requirements or sensor drift. The work nevertheless establishes a clean baseline from which these capabilities can be added.</w:t>
      </w:r>
    </w:p>
    <w:p w14:paraId="12E150D8" w14:textId="77777777" w:rsidR="006E004C" w:rsidRDefault="00000000">
      <w:pPr>
        <w:pStyle w:val="Heading1"/>
        <w:spacing w:before="240" w:after="100"/>
      </w:pPr>
      <w:r>
        <w:rPr>
          <w:rFonts w:ascii="Aptos" w:hAnsi="Aptos"/>
        </w:rPr>
        <w:t>13. CHALLENGES FACED</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3100"/>
        <w:gridCol w:w="6260"/>
      </w:tblGrid>
      <w:tr w:rsidR="006E004C" w14:paraId="1C1EA162" w14:textId="77777777">
        <w:trPr>
          <w:tblHeader/>
          <w:jc w:val="center"/>
        </w:trPr>
        <w:tc>
          <w:tcPr>
            <w:tcW w:w="3100" w:type="dxa"/>
            <w:shd w:val="clear" w:color="auto" w:fill="17365D"/>
            <w:tcMar>
              <w:top w:w="100" w:type="dxa"/>
              <w:left w:w="120" w:type="dxa"/>
              <w:bottom w:w="100" w:type="dxa"/>
              <w:right w:w="120" w:type="dxa"/>
            </w:tcMar>
            <w:vAlign w:val="center"/>
          </w:tcPr>
          <w:p w14:paraId="68E71F8B" w14:textId="77777777" w:rsidR="006E004C" w:rsidRDefault="00000000">
            <w:pPr>
              <w:spacing w:after="0" w:line="252" w:lineRule="auto"/>
              <w:jc w:val="center"/>
            </w:pPr>
            <w:r>
              <w:rPr>
                <w:b/>
                <w:color w:val="FFFFFF"/>
                <w:sz w:val="18"/>
              </w:rPr>
              <w:t>Challenge</w:t>
            </w:r>
          </w:p>
        </w:tc>
        <w:tc>
          <w:tcPr>
            <w:tcW w:w="6260" w:type="dxa"/>
            <w:shd w:val="clear" w:color="auto" w:fill="17365D"/>
            <w:tcMar>
              <w:top w:w="100" w:type="dxa"/>
              <w:left w:w="120" w:type="dxa"/>
              <w:bottom w:w="100" w:type="dxa"/>
              <w:right w:w="120" w:type="dxa"/>
            </w:tcMar>
            <w:vAlign w:val="center"/>
          </w:tcPr>
          <w:p w14:paraId="05B216BA" w14:textId="77777777" w:rsidR="006E004C" w:rsidRDefault="00000000">
            <w:pPr>
              <w:spacing w:after="0" w:line="252" w:lineRule="auto"/>
              <w:jc w:val="center"/>
            </w:pPr>
            <w:r>
              <w:rPr>
                <w:b/>
                <w:color w:val="FFFFFF"/>
                <w:sz w:val="18"/>
              </w:rPr>
              <w:t>Resolution / learning</w:t>
            </w:r>
          </w:p>
        </w:tc>
      </w:tr>
      <w:tr w:rsidR="006E004C" w14:paraId="2FF7BD0A" w14:textId="77777777">
        <w:trPr>
          <w:jc w:val="center"/>
        </w:trPr>
        <w:tc>
          <w:tcPr>
            <w:tcW w:w="3100" w:type="dxa"/>
            <w:tcMar>
              <w:top w:w="100" w:type="dxa"/>
              <w:left w:w="120" w:type="dxa"/>
              <w:bottom w:w="100" w:type="dxa"/>
              <w:right w:w="120" w:type="dxa"/>
            </w:tcMar>
            <w:vAlign w:val="center"/>
          </w:tcPr>
          <w:p w14:paraId="5E21EED6" w14:textId="77777777" w:rsidR="006E004C" w:rsidRDefault="00000000">
            <w:pPr>
              <w:spacing w:after="0" w:line="252" w:lineRule="auto"/>
            </w:pPr>
            <w:r>
              <w:rPr>
                <w:color w:val="202020"/>
                <w:sz w:val="17"/>
              </w:rPr>
              <w:t>Cloud connectivity variability</w:t>
            </w:r>
          </w:p>
        </w:tc>
        <w:tc>
          <w:tcPr>
            <w:tcW w:w="6260" w:type="dxa"/>
            <w:tcMar>
              <w:top w:w="100" w:type="dxa"/>
              <w:left w:w="120" w:type="dxa"/>
              <w:bottom w:w="100" w:type="dxa"/>
              <w:right w:w="120" w:type="dxa"/>
            </w:tcMar>
            <w:vAlign w:val="center"/>
          </w:tcPr>
          <w:p w14:paraId="56D47776" w14:textId="77777777" w:rsidR="006E004C" w:rsidRDefault="00000000">
            <w:pPr>
              <w:spacing w:after="0" w:line="252" w:lineRule="auto"/>
            </w:pPr>
            <w:r>
              <w:rPr>
                <w:color w:val="202020"/>
                <w:sz w:val="17"/>
              </w:rPr>
              <w:t>Separated Wi-Fi and Blynk connection handling, added clear connection-status diagnostics and avoided blocking reconnection logic.</w:t>
            </w:r>
          </w:p>
        </w:tc>
      </w:tr>
      <w:tr w:rsidR="006E004C" w14:paraId="7B909416" w14:textId="77777777">
        <w:trPr>
          <w:jc w:val="center"/>
        </w:trPr>
        <w:tc>
          <w:tcPr>
            <w:tcW w:w="3100" w:type="dxa"/>
            <w:shd w:val="clear" w:color="auto" w:fill="F6F9FC"/>
            <w:tcMar>
              <w:top w:w="100" w:type="dxa"/>
              <w:left w:w="120" w:type="dxa"/>
              <w:bottom w:w="100" w:type="dxa"/>
              <w:right w:w="120" w:type="dxa"/>
            </w:tcMar>
            <w:vAlign w:val="center"/>
          </w:tcPr>
          <w:p w14:paraId="4E1BF3EF" w14:textId="77777777" w:rsidR="006E004C" w:rsidRDefault="00000000">
            <w:pPr>
              <w:spacing w:after="0" w:line="252" w:lineRule="auto"/>
            </w:pPr>
            <w:r>
              <w:rPr>
                <w:color w:val="202020"/>
                <w:sz w:val="17"/>
              </w:rPr>
              <w:t>False frozen-ADC fault in simulation</w:t>
            </w:r>
          </w:p>
        </w:tc>
        <w:tc>
          <w:tcPr>
            <w:tcW w:w="6260" w:type="dxa"/>
            <w:shd w:val="clear" w:color="auto" w:fill="F6F9FC"/>
            <w:tcMar>
              <w:top w:w="100" w:type="dxa"/>
              <w:left w:w="120" w:type="dxa"/>
              <w:bottom w:w="100" w:type="dxa"/>
              <w:right w:w="120" w:type="dxa"/>
            </w:tcMar>
            <w:vAlign w:val="center"/>
          </w:tcPr>
          <w:p w14:paraId="216A06B8" w14:textId="77777777" w:rsidR="006E004C" w:rsidRDefault="00000000">
            <w:pPr>
              <w:spacing w:after="0" w:line="252" w:lineRule="auto"/>
            </w:pPr>
            <w:r>
              <w:rPr>
                <w:color w:val="202020"/>
                <w:sz w:val="17"/>
              </w:rPr>
              <w:t>Recognized that stable battery voltage is not inherently a failure; marked the logic for simulator-aware redesign.</w:t>
            </w:r>
          </w:p>
        </w:tc>
      </w:tr>
      <w:tr w:rsidR="006E004C" w14:paraId="48E026FE" w14:textId="77777777">
        <w:trPr>
          <w:jc w:val="center"/>
        </w:trPr>
        <w:tc>
          <w:tcPr>
            <w:tcW w:w="3100" w:type="dxa"/>
            <w:tcMar>
              <w:top w:w="100" w:type="dxa"/>
              <w:left w:w="120" w:type="dxa"/>
              <w:bottom w:w="100" w:type="dxa"/>
              <w:right w:w="120" w:type="dxa"/>
            </w:tcMar>
            <w:vAlign w:val="center"/>
          </w:tcPr>
          <w:p w14:paraId="748E08A0" w14:textId="77777777" w:rsidR="006E004C" w:rsidRDefault="00000000">
            <w:pPr>
              <w:spacing w:after="0" w:line="252" w:lineRule="auto"/>
            </w:pPr>
            <w:r>
              <w:rPr>
                <w:color w:val="202020"/>
                <w:sz w:val="17"/>
              </w:rPr>
              <w:t>Multiple concurrent functions</w:t>
            </w:r>
          </w:p>
        </w:tc>
        <w:tc>
          <w:tcPr>
            <w:tcW w:w="6260" w:type="dxa"/>
            <w:tcMar>
              <w:top w:w="100" w:type="dxa"/>
              <w:left w:w="120" w:type="dxa"/>
              <w:bottom w:w="100" w:type="dxa"/>
              <w:right w:w="120" w:type="dxa"/>
            </w:tcMar>
            <w:vAlign w:val="center"/>
          </w:tcPr>
          <w:p w14:paraId="07EDCD0D" w14:textId="77777777" w:rsidR="006E004C" w:rsidRDefault="00000000">
            <w:pPr>
              <w:spacing w:after="0" w:line="252" w:lineRule="auto"/>
            </w:pPr>
            <w:r>
              <w:rPr>
                <w:color w:val="202020"/>
                <w:sz w:val="17"/>
              </w:rPr>
              <w:t>Used millis()-based scheduling to avoid delay-driven interference.</w:t>
            </w:r>
          </w:p>
        </w:tc>
      </w:tr>
      <w:tr w:rsidR="006E004C" w14:paraId="4CF744AF" w14:textId="77777777">
        <w:trPr>
          <w:jc w:val="center"/>
        </w:trPr>
        <w:tc>
          <w:tcPr>
            <w:tcW w:w="3100" w:type="dxa"/>
            <w:shd w:val="clear" w:color="auto" w:fill="F6F9FC"/>
            <w:tcMar>
              <w:top w:w="100" w:type="dxa"/>
              <w:left w:w="120" w:type="dxa"/>
              <w:bottom w:w="100" w:type="dxa"/>
              <w:right w:w="120" w:type="dxa"/>
            </w:tcMar>
            <w:vAlign w:val="center"/>
          </w:tcPr>
          <w:p w14:paraId="5A44ABBF" w14:textId="77777777" w:rsidR="006E004C" w:rsidRDefault="00000000">
            <w:pPr>
              <w:spacing w:after="0" w:line="252" w:lineRule="auto"/>
            </w:pPr>
            <w:r>
              <w:rPr>
                <w:color w:val="202020"/>
                <w:sz w:val="17"/>
              </w:rPr>
              <w:t>Making safety behavior understandable</w:t>
            </w:r>
          </w:p>
        </w:tc>
        <w:tc>
          <w:tcPr>
            <w:tcW w:w="6260" w:type="dxa"/>
            <w:shd w:val="clear" w:color="auto" w:fill="F6F9FC"/>
            <w:tcMar>
              <w:top w:w="100" w:type="dxa"/>
              <w:left w:w="120" w:type="dxa"/>
              <w:bottom w:w="100" w:type="dxa"/>
              <w:right w:w="120" w:type="dxa"/>
            </w:tcMar>
            <w:vAlign w:val="center"/>
          </w:tcPr>
          <w:p w14:paraId="177DB78C" w14:textId="77777777" w:rsidR="006E004C" w:rsidRDefault="00000000">
            <w:pPr>
              <w:spacing w:after="0" w:line="252" w:lineRule="auto"/>
            </w:pPr>
            <w:r>
              <w:rPr>
                <w:color w:val="202020"/>
                <w:sz w:val="17"/>
              </w:rPr>
              <w:t>Created explicit runtime modes and linked them to visible LCD/Blynk/serial evidence.</w:t>
            </w:r>
          </w:p>
        </w:tc>
      </w:tr>
      <w:tr w:rsidR="006E004C" w14:paraId="3CFC944A" w14:textId="77777777">
        <w:trPr>
          <w:jc w:val="center"/>
        </w:trPr>
        <w:tc>
          <w:tcPr>
            <w:tcW w:w="3100" w:type="dxa"/>
            <w:tcMar>
              <w:top w:w="100" w:type="dxa"/>
              <w:left w:w="120" w:type="dxa"/>
              <w:bottom w:w="100" w:type="dxa"/>
              <w:right w:w="120" w:type="dxa"/>
            </w:tcMar>
            <w:vAlign w:val="center"/>
          </w:tcPr>
          <w:p w14:paraId="4512CAB6" w14:textId="77777777" w:rsidR="006E004C" w:rsidRDefault="00000000">
            <w:pPr>
              <w:spacing w:after="0" w:line="252" w:lineRule="auto"/>
            </w:pPr>
            <w:r>
              <w:rPr>
                <w:color w:val="202020"/>
                <w:sz w:val="17"/>
              </w:rPr>
              <w:t>Boundary between prototype and product</w:t>
            </w:r>
          </w:p>
        </w:tc>
        <w:tc>
          <w:tcPr>
            <w:tcW w:w="6260" w:type="dxa"/>
            <w:tcMar>
              <w:top w:w="100" w:type="dxa"/>
              <w:left w:w="120" w:type="dxa"/>
              <w:bottom w:w="100" w:type="dxa"/>
              <w:right w:w="120" w:type="dxa"/>
            </w:tcMar>
            <w:vAlign w:val="center"/>
          </w:tcPr>
          <w:p w14:paraId="7CF7797C" w14:textId="77777777" w:rsidR="006E004C" w:rsidRDefault="00000000">
            <w:pPr>
              <w:spacing w:after="0" w:line="252" w:lineRule="auto"/>
            </w:pPr>
            <w:r>
              <w:rPr>
                <w:color w:val="202020"/>
                <w:sz w:val="17"/>
              </w:rPr>
              <w:t>Documented limitations and avoided claims of functional-safety certification.</w:t>
            </w:r>
          </w:p>
        </w:tc>
      </w:tr>
    </w:tbl>
    <w:p w14:paraId="40D1B9AB" w14:textId="77777777" w:rsidR="006E004C" w:rsidRDefault="006E004C">
      <w:pPr>
        <w:spacing w:after="40"/>
      </w:pPr>
    </w:p>
    <w:p w14:paraId="48CCA658" w14:textId="77777777" w:rsidR="006E004C" w:rsidRDefault="00000000">
      <w:pPr>
        <w:spacing w:before="60" w:after="160"/>
        <w:jc w:val="center"/>
        <w:rPr>
          <w:i/>
          <w:color w:val="666666"/>
          <w:sz w:val="18"/>
        </w:rPr>
      </w:pPr>
      <w:r>
        <w:rPr>
          <w:i/>
          <w:color w:val="666666"/>
          <w:sz w:val="18"/>
        </w:rPr>
        <w:t>Table 14. Challenges and responses</w:t>
      </w:r>
    </w:p>
    <w:p w14:paraId="52EF2626" w14:textId="77777777" w:rsidR="003D31CF" w:rsidRDefault="003D31CF">
      <w:pPr>
        <w:spacing w:before="60" w:after="160"/>
        <w:jc w:val="center"/>
        <w:rPr>
          <w:i/>
          <w:color w:val="666666"/>
          <w:sz w:val="18"/>
        </w:rPr>
      </w:pPr>
    </w:p>
    <w:p w14:paraId="377C6A71" w14:textId="77777777" w:rsidR="003D31CF" w:rsidRDefault="003D31CF">
      <w:pPr>
        <w:spacing w:before="60" w:after="160"/>
        <w:jc w:val="center"/>
        <w:rPr>
          <w:i/>
          <w:color w:val="666666"/>
          <w:sz w:val="18"/>
        </w:rPr>
      </w:pPr>
    </w:p>
    <w:p w14:paraId="62821469" w14:textId="77777777" w:rsidR="003D31CF" w:rsidRDefault="003D31CF">
      <w:pPr>
        <w:spacing w:before="60" w:after="160"/>
        <w:jc w:val="center"/>
        <w:rPr>
          <w:i/>
          <w:color w:val="666666"/>
          <w:sz w:val="18"/>
        </w:rPr>
      </w:pPr>
    </w:p>
    <w:p w14:paraId="031941E0" w14:textId="77777777" w:rsidR="003D31CF" w:rsidRDefault="003D31CF">
      <w:pPr>
        <w:spacing w:before="60" w:after="160"/>
        <w:jc w:val="center"/>
      </w:pPr>
    </w:p>
    <w:p w14:paraId="6E1653E9" w14:textId="77777777" w:rsidR="006E004C" w:rsidRDefault="00000000">
      <w:pPr>
        <w:pStyle w:val="Heading1"/>
        <w:spacing w:before="240" w:after="100"/>
      </w:pPr>
      <w:r>
        <w:rPr>
          <w:rFonts w:ascii="Aptos" w:hAnsi="Aptos"/>
        </w:rPr>
        <w:lastRenderedPageBreak/>
        <w:t>14. LEARNING OUTCOMES</w:t>
      </w:r>
    </w:p>
    <w:p w14:paraId="699DF898" w14:textId="77777777" w:rsidR="006E004C" w:rsidRDefault="00000000">
      <w:pPr>
        <w:pStyle w:val="ListBullet"/>
        <w:spacing w:after="40" w:line="259" w:lineRule="auto"/>
      </w:pPr>
      <w:r>
        <w:rPr>
          <w:color w:val="202020"/>
          <w:sz w:val="20"/>
        </w:rPr>
        <w:t>Embedded C/C++ development for ESP32 using Arduino-compatible libraries.</w:t>
      </w:r>
    </w:p>
    <w:p w14:paraId="6C56CF3C" w14:textId="77777777" w:rsidR="006E004C" w:rsidRDefault="00000000">
      <w:pPr>
        <w:pStyle w:val="ListBullet"/>
        <w:spacing w:after="40" w:line="259" w:lineRule="auto"/>
      </w:pPr>
      <w:r>
        <w:rPr>
          <w:color w:val="202020"/>
          <w:sz w:val="20"/>
        </w:rPr>
        <w:t>Analog acquisition, scaling and the limitations of simulated versus physical sensor inputs.</w:t>
      </w:r>
    </w:p>
    <w:p w14:paraId="59591FD7" w14:textId="77777777" w:rsidR="006E004C" w:rsidRDefault="00000000">
      <w:pPr>
        <w:pStyle w:val="ListBullet"/>
        <w:spacing w:after="40" w:line="259" w:lineRule="auto"/>
      </w:pPr>
      <w:r>
        <w:rPr>
          <w:color w:val="202020"/>
          <w:sz w:val="20"/>
        </w:rPr>
        <w:t>I²C display integration and GPIO control for relay and buzzer peripherals.</w:t>
      </w:r>
    </w:p>
    <w:p w14:paraId="4B275C70" w14:textId="77777777" w:rsidR="006E004C" w:rsidRDefault="00000000">
      <w:pPr>
        <w:pStyle w:val="ListBullet"/>
        <w:spacing w:after="40" w:line="259" w:lineRule="auto"/>
      </w:pPr>
      <w:r>
        <w:rPr>
          <w:color w:val="202020"/>
          <w:sz w:val="20"/>
        </w:rPr>
        <w:t>Non-blocking scheduling and modular firmware design.</w:t>
      </w:r>
    </w:p>
    <w:p w14:paraId="40120CA7" w14:textId="77777777" w:rsidR="006E004C" w:rsidRDefault="00000000">
      <w:pPr>
        <w:pStyle w:val="ListBullet"/>
        <w:spacing w:after="40" w:line="259" w:lineRule="auto"/>
      </w:pPr>
      <w:r>
        <w:rPr>
          <w:color w:val="202020"/>
          <w:sz w:val="20"/>
        </w:rPr>
        <w:t>IoT telemetry design, dashboard observability and credential hygiene.</w:t>
      </w:r>
    </w:p>
    <w:p w14:paraId="0F7C45F4" w14:textId="77777777" w:rsidR="006E004C" w:rsidRDefault="00000000">
      <w:pPr>
        <w:pStyle w:val="ListBullet"/>
        <w:spacing w:after="40" w:line="259" w:lineRule="auto"/>
      </w:pPr>
      <w:r>
        <w:rPr>
          <w:color w:val="202020"/>
          <w:sz w:val="20"/>
        </w:rPr>
        <w:t>Fault prioritization, safe-default behavior and recovery hysteresis.</w:t>
      </w:r>
    </w:p>
    <w:p w14:paraId="2D94489B" w14:textId="77777777" w:rsidR="006E004C" w:rsidRDefault="00000000">
      <w:pPr>
        <w:pStyle w:val="ListBullet"/>
        <w:spacing w:after="40" w:line="259" w:lineRule="auto"/>
      </w:pPr>
      <w:r>
        <w:rPr>
          <w:color w:val="202020"/>
          <w:sz w:val="20"/>
        </w:rPr>
        <w:t>Test-case definition, diagnostic logging and technical-report writing.</w:t>
      </w:r>
    </w:p>
    <w:p w14:paraId="554AB647" w14:textId="77777777" w:rsidR="003D31CF" w:rsidRDefault="003D31CF" w:rsidP="003D31CF"/>
    <w:p w14:paraId="499573B0" w14:textId="05A63BA4" w:rsidR="006E004C" w:rsidRDefault="00000000" w:rsidP="003D31CF">
      <w:r>
        <w:rPr>
          <w:b/>
          <w:color w:val="17365D"/>
          <w:sz w:val="30"/>
        </w:rPr>
        <w:t>15. CONCLUSION AND FUTURE SCOPE</w:t>
      </w:r>
    </w:p>
    <w:p w14:paraId="05840354" w14:textId="77777777" w:rsidR="006E004C" w:rsidRDefault="00000000">
      <w:pPr>
        <w:pStyle w:val="Heading2"/>
        <w:spacing w:before="160" w:after="100"/>
      </w:pPr>
      <w:r>
        <w:rPr>
          <w:rFonts w:ascii="Aptos" w:hAnsi="Aptos"/>
        </w:rPr>
        <w:t>15.1 Conclusion</w:t>
      </w:r>
    </w:p>
    <w:p w14:paraId="34805F92" w14:textId="77777777" w:rsidR="006E004C" w:rsidRDefault="00000000">
      <w:r>
        <w:rPr>
          <w:color w:val="202020"/>
        </w:rPr>
        <w:t>The Smart Battery Management System internship project delivered a complete, demonstrable ESP32-based prototype for four-cell monitoring, rule-based battery analytics, runtime-state management, protective action, local LCD visibility, Blynk IoT telemetry and diagnostic logging. The design uses modular responsibilities and non-blocking scheduling to keep monitoring and safety logic responsive while supporting user interfaces and cloud connectivity.</w:t>
      </w:r>
    </w:p>
    <w:p w14:paraId="3BDF2467" w14:textId="77777777" w:rsidR="006E004C" w:rsidRDefault="00000000">
      <w:r>
        <w:rPr>
          <w:color w:val="202020"/>
        </w:rPr>
        <w:t>Most importantly, the project demonstrates an engineering mindset: measurement is separated from interpretation, safety decisions are prioritized over presentation, and every major state change can be observed through more than one channel. The prototype is suitable for academic assessment and portfolio demonstration when final screenshots, values and institution-specific approval fields are added.</w:t>
      </w:r>
    </w:p>
    <w:p w14:paraId="7A845E61" w14:textId="77777777" w:rsidR="006E004C" w:rsidRDefault="00000000">
      <w:pPr>
        <w:pStyle w:val="Heading2"/>
        <w:spacing w:before="160" w:after="100"/>
      </w:pPr>
      <w:r>
        <w:rPr>
          <w:rFonts w:ascii="Aptos" w:hAnsi="Aptos"/>
        </w:rPr>
        <w:t>15.2 Future Scope</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4100"/>
        <w:gridCol w:w="5260"/>
      </w:tblGrid>
      <w:tr w:rsidR="006E004C" w14:paraId="4A8030CD" w14:textId="77777777">
        <w:trPr>
          <w:tblHeader/>
          <w:jc w:val="center"/>
        </w:trPr>
        <w:tc>
          <w:tcPr>
            <w:tcW w:w="4100" w:type="dxa"/>
            <w:shd w:val="clear" w:color="auto" w:fill="17365D"/>
            <w:tcMar>
              <w:top w:w="100" w:type="dxa"/>
              <w:left w:w="120" w:type="dxa"/>
              <w:bottom w:w="100" w:type="dxa"/>
              <w:right w:w="120" w:type="dxa"/>
            </w:tcMar>
            <w:vAlign w:val="center"/>
          </w:tcPr>
          <w:p w14:paraId="43259CB5" w14:textId="77777777" w:rsidR="006E004C" w:rsidRDefault="00000000">
            <w:pPr>
              <w:spacing w:after="0" w:line="252" w:lineRule="auto"/>
              <w:jc w:val="center"/>
            </w:pPr>
            <w:r>
              <w:rPr>
                <w:b/>
                <w:color w:val="FFFFFF"/>
                <w:sz w:val="18"/>
              </w:rPr>
              <w:t>Enhancement</w:t>
            </w:r>
          </w:p>
        </w:tc>
        <w:tc>
          <w:tcPr>
            <w:tcW w:w="5260" w:type="dxa"/>
            <w:shd w:val="clear" w:color="auto" w:fill="17365D"/>
            <w:tcMar>
              <w:top w:w="100" w:type="dxa"/>
              <w:left w:w="120" w:type="dxa"/>
              <w:bottom w:w="100" w:type="dxa"/>
              <w:right w:w="120" w:type="dxa"/>
            </w:tcMar>
            <w:vAlign w:val="center"/>
          </w:tcPr>
          <w:p w14:paraId="14F9B422" w14:textId="77777777" w:rsidR="006E004C" w:rsidRDefault="00000000">
            <w:pPr>
              <w:spacing w:after="0" w:line="252" w:lineRule="auto"/>
              <w:jc w:val="center"/>
            </w:pPr>
            <w:r>
              <w:rPr>
                <w:b/>
                <w:color w:val="FFFFFF"/>
                <w:sz w:val="18"/>
              </w:rPr>
              <w:t>Expected value</w:t>
            </w:r>
          </w:p>
        </w:tc>
      </w:tr>
      <w:tr w:rsidR="006E004C" w14:paraId="76A7DD60" w14:textId="77777777">
        <w:trPr>
          <w:jc w:val="center"/>
        </w:trPr>
        <w:tc>
          <w:tcPr>
            <w:tcW w:w="4100" w:type="dxa"/>
            <w:tcMar>
              <w:top w:w="100" w:type="dxa"/>
              <w:left w:w="120" w:type="dxa"/>
              <w:bottom w:w="100" w:type="dxa"/>
              <w:right w:w="120" w:type="dxa"/>
            </w:tcMar>
            <w:vAlign w:val="center"/>
          </w:tcPr>
          <w:p w14:paraId="32DD0802" w14:textId="77777777" w:rsidR="006E004C" w:rsidRDefault="00000000">
            <w:pPr>
              <w:spacing w:after="0" w:line="252" w:lineRule="auto"/>
            </w:pPr>
            <w:r>
              <w:rPr>
                <w:color w:val="202020"/>
                <w:sz w:val="17"/>
              </w:rPr>
              <w:t>Dedicated cell-monitor IC and calibrated dividers</w:t>
            </w:r>
          </w:p>
        </w:tc>
        <w:tc>
          <w:tcPr>
            <w:tcW w:w="5260" w:type="dxa"/>
            <w:tcMar>
              <w:top w:w="100" w:type="dxa"/>
              <w:left w:w="120" w:type="dxa"/>
              <w:bottom w:w="100" w:type="dxa"/>
              <w:right w:w="120" w:type="dxa"/>
            </w:tcMar>
            <w:vAlign w:val="center"/>
          </w:tcPr>
          <w:p w14:paraId="6488FEE7" w14:textId="77777777" w:rsidR="006E004C" w:rsidRDefault="00000000">
            <w:pPr>
              <w:spacing w:after="0" w:line="252" w:lineRule="auto"/>
            </w:pPr>
            <w:r>
              <w:rPr>
                <w:color w:val="202020"/>
                <w:sz w:val="17"/>
              </w:rPr>
              <w:t>Improves measurement accuracy and electrical robustness.</w:t>
            </w:r>
          </w:p>
        </w:tc>
      </w:tr>
      <w:tr w:rsidR="006E004C" w14:paraId="2265B5F5" w14:textId="77777777">
        <w:trPr>
          <w:jc w:val="center"/>
        </w:trPr>
        <w:tc>
          <w:tcPr>
            <w:tcW w:w="4100" w:type="dxa"/>
            <w:shd w:val="clear" w:color="auto" w:fill="F6F9FC"/>
            <w:tcMar>
              <w:top w:w="100" w:type="dxa"/>
              <w:left w:w="120" w:type="dxa"/>
              <w:bottom w:w="100" w:type="dxa"/>
              <w:right w:w="120" w:type="dxa"/>
            </w:tcMar>
            <w:vAlign w:val="center"/>
          </w:tcPr>
          <w:p w14:paraId="20E49693" w14:textId="77777777" w:rsidR="006E004C" w:rsidRDefault="00000000">
            <w:pPr>
              <w:spacing w:after="0" w:line="252" w:lineRule="auto"/>
            </w:pPr>
            <w:r>
              <w:rPr>
                <w:color w:val="202020"/>
                <w:sz w:val="17"/>
              </w:rPr>
              <w:t>Current and temperature sensing</w:t>
            </w:r>
          </w:p>
        </w:tc>
        <w:tc>
          <w:tcPr>
            <w:tcW w:w="5260" w:type="dxa"/>
            <w:shd w:val="clear" w:color="auto" w:fill="F6F9FC"/>
            <w:tcMar>
              <w:top w:w="100" w:type="dxa"/>
              <w:left w:w="120" w:type="dxa"/>
              <w:bottom w:w="100" w:type="dxa"/>
              <w:right w:w="120" w:type="dxa"/>
            </w:tcMar>
            <w:vAlign w:val="center"/>
          </w:tcPr>
          <w:p w14:paraId="7C71520D" w14:textId="77777777" w:rsidR="006E004C" w:rsidRDefault="00000000">
            <w:pPr>
              <w:spacing w:after="0" w:line="252" w:lineRule="auto"/>
            </w:pPr>
            <w:r>
              <w:rPr>
                <w:color w:val="202020"/>
                <w:sz w:val="17"/>
              </w:rPr>
              <w:t>Enables power, thermal and more meaningful state estimation.</w:t>
            </w:r>
          </w:p>
        </w:tc>
      </w:tr>
      <w:tr w:rsidR="006E004C" w14:paraId="7AEDC526" w14:textId="77777777">
        <w:trPr>
          <w:jc w:val="center"/>
        </w:trPr>
        <w:tc>
          <w:tcPr>
            <w:tcW w:w="4100" w:type="dxa"/>
            <w:tcMar>
              <w:top w:w="100" w:type="dxa"/>
              <w:left w:w="120" w:type="dxa"/>
              <w:bottom w:w="100" w:type="dxa"/>
              <w:right w:w="120" w:type="dxa"/>
            </w:tcMar>
            <w:vAlign w:val="center"/>
          </w:tcPr>
          <w:p w14:paraId="33024DF3" w14:textId="77777777" w:rsidR="006E004C" w:rsidRDefault="00000000">
            <w:pPr>
              <w:spacing w:after="0" w:line="252" w:lineRule="auto"/>
            </w:pPr>
            <w:r>
              <w:rPr>
                <w:color w:val="202020"/>
                <w:sz w:val="17"/>
              </w:rPr>
              <w:t>Passive/active balancing control</w:t>
            </w:r>
          </w:p>
        </w:tc>
        <w:tc>
          <w:tcPr>
            <w:tcW w:w="5260" w:type="dxa"/>
            <w:tcMar>
              <w:top w:w="100" w:type="dxa"/>
              <w:left w:w="120" w:type="dxa"/>
              <w:bottom w:w="100" w:type="dxa"/>
              <w:right w:w="120" w:type="dxa"/>
            </w:tcMar>
            <w:vAlign w:val="center"/>
          </w:tcPr>
          <w:p w14:paraId="7A7523DD" w14:textId="77777777" w:rsidR="006E004C" w:rsidRDefault="00000000">
            <w:pPr>
              <w:spacing w:after="0" w:line="252" w:lineRule="auto"/>
            </w:pPr>
            <w:r>
              <w:rPr>
                <w:color w:val="202020"/>
                <w:sz w:val="17"/>
              </w:rPr>
              <w:t>Allows corrective action for cell imbalance.</w:t>
            </w:r>
          </w:p>
        </w:tc>
      </w:tr>
      <w:tr w:rsidR="006E004C" w14:paraId="7CF00C99" w14:textId="77777777">
        <w:trPr>
          <w:jc w:val="center"/>
        </w:trPr>
        <w:tc>
          <w:tcPr>
            <w:tcW w:w="4100" w:type="dxa"/>
            <w:shd w:val="clear" w:color="auto" w:fill="F6F9FC"/>
            <w:tcMar>
              <w:top w:w="100" w:type="dxa"/>
              <w:left w:w="120" w:type="dxa"/>
              <w:bottom w:w="100" w:type="dxa"/>
              <w:right w:w="120" w:type="dxa"/>
            </w:tcMar>
            <w:vAlign w:val="center"/>
          </w:tcPr>
          <w:p w14:paraId="0EB14A5A" w14:textId="77777777" w:rsidR="006E004C" w:rsidRDefault="00000000">
            <w:pPr>
              <w:spacing w:after="0" w:line="252" w:lineRule="auto"/>
            </w:pPr>
            <w:r>
              <w:rPr>
                <w:color w:val="202020"/>
                <w:sz w:val="17"/>
              </w:rPr>
              <w:t>Persistent fault/event storage</w:t>
            </w:r>
          </w:p>
        </w:tc>
        <w:tc>
          <w:tcPr>
            <w:tcW w:w="5260" w:type="dxa"/>
            <w:shd w:val="clear" w:color="auto" w:fill="F6F9FC"/>
            <w:tcMar>
              <w:top w:w="100" w:type="dxa"/>
              <w:left w:w="120" w:type="dxa"/>
              <w:bottom w:w="100" w:type="dxa"/>
              <w:right w:w="120" w:type="dxa"/>
            </w:tcMar>
            <w:vAlign w:val="center"/>
          </w:tcPr>
          <w:p w14:paraId="427E28CD" w14:textId="77777777" w:rsidR="006E004C" w:rsidRDefault="00000000">
            <w:pPr>
              <w:spacing w:after="0" w:line="252" w:lineRule="auto"/>
            </w:pPr>
            <w:r>
              <w:rPr>
                <w:color w:val="202020"/>
                <w:sz w:val="17"/>
              </w:rPr>
              <w:t>Supports post-event analysis and maintenance history.</w:t>
            </w:r>
          </w:p>
        </w:tc>
      </w:tr>
      <w:tr w:rsidR="006E004C" w14:paraId="6FD1C9ED" w14:textId="77777777">
        <w:trPr>
          <w:jc w:val="center"/>
        </w:trPr>
        <w:tc>
          <w:tcPr>
            <w:tcW w:w="4100" w:type="dxa"/>
            <w:tcMar>
              <w:top w:w="100" w:type="dxa"/>
              <w:left w:w="120" w:type="dxa"/>
              <w:bottom w:w="100" w:type="dxa"/>
              <w:right w:w="120" w:type="dxa"/>
            </w:tcMar>
            <w:vAlign w:val="center"/>
          </w:tcPr>
          <w:p w14:paraId="20203867" w14:textId="77777777" w:rsidR="006E004C" w:rsidRDefault="00000000">
            <w:pPr>
              <w:spacing w:after="0" w:line="252" w:lineRule="auto"/>
            </w:pPr>
            <w:r>
              <w:rPr>
                <w:color w:val="202020"/>
                <w:sz w:val="17"/>
              </w:rPr>
              <w:t>Improved state-of-charge / state-of-health estimation</w:t>
            </w:r>
          </w:p>
        </w:tc>
        <w:tc>
          <w:tcPr>
            <w:tcW w:w="5260" w:type="dxa"/>
            <w:tcMar>
              <w:top w:w="100" w:type="dxa"/>
              <w:left w:w="120" w:type="dxa"/>
              <w:bottom w:w="100" w:type="dxa"/>
              <w:right w:w="120" w:type="dxa"/>
            </w:tcMar>
            <w:vAlign w:val="center"/>
          </w:tcPr>
          <w:p w14:paraId="0F2093C6" w14:textId="77777777" w:rsidR="006E004C" w:rsidRDefault="00000000">
            <w:pPr>
              <w:spacing w:after="0" w:line="252" w:lineRule="auto"/>
            </w:pPr>
            <w:r>
              <w:rPr>
                <w:color w:val="202020"/>
                <w:sz w:val="17"/>
              </w:rPr>
              <w:t>Moves beyond rule-based display indicators.</w:t>
            </w:r>
          </w:p>
        </w:tc>
      </w:tr>
      <w:tr w:rsidR="006E004C" w14:paraId="6B04F508" w14:textId="77777777">
        <w:trPr>
          <w:jc w:val="center"/>
        </w:trPr>
        <w:tc>
          <w:tcPr>
            <w:tcW w:w="4100" w:type="dxa"/>
            <w:shd w:val="clear" w:color="auto" w:fill="F6F9FC"/>
            <w:tcMar>
              <w:top w:w="100" w:type="dxa"/>
              <w:left w:w="120" w:type="dxa"/>
              <w:bottom w:w="100" w:type="dxa"/>
              <w:right w:w="120" w:type="dxa"/>
            </w:tcMar>
            <w:vAlign w:val="center"/>
          </w:tcPr>
          <w:p w14:paraId="5E3C6F60" w14:textId="77777777" w:rsidR="006E004C" w:rsidRDefault="00000000">
            <w:pPr>
              <w:spacing w:after="0" w:line="252" w:lineRule="auto"/>
            </w:pPr>
            <w:r>
              <w:rPr>
                <w:color w:val="202020"/>
                <w:sz w:val="17"/>
              </w:rPr>
              <w:t>Hardware-in-the-loop and physical-pack testing</w:t>
            </w:r>
          </w:p>
        </w:tc>
        <w:tc>
          <w:tcPr>
            <w:tcW w:w="5260" w:type="dxa"/>
            <w:shd w:val="clear" w:color="auto" w:fill="F6F9FC"/>
            <w:tcMar>
              <w:top w:w="100" w:type="dxa"/>
              <w:left w:w="120" w:type="dxa"/>
              <w:bottom w:w="100" w:type="dxa"/>
              <w:right w:w="120" w:type="dxa"/>
            </w:tcMar>
            <w:vAlign w:val="center"/>
          </w:tcPr>
          <w:p w14:paraId="4F898D77" w14:textId="77777777" w:rsidR="006E004C" w:rsidRDefault="00000000">
            <w:pPr>
              <w:spacing w:after="0" w:line="252" w:lineRule="auto"/>
            </w:pPr>
            <w:r>
              <w:rPr>
                <w:color w:val="202020"/>
                <w:sz w:val="17"/>
              </w:rPr>
              <w:t>Validates behavior under realistic dynamics.</w:t>
            </w:r>
          </w:p>
        </w:tc>
      </w:tr>
      <w:tr w:rsidR="006E004C" w14:paraId="1BFEE6E7" w14:textId="77777777">
        <w:trPr>
          <w:jc w:val="center"/>
        </w:trPr>
        <w:tc>
          <w:tcPr>
            <w:tcW w:w="4100" w:type="dxa"/>
            <w:tcMar>
              <w:top w:w="100" w:type="dxa"/>
              <w:left w:w="120" w:type="dxa"/>
              <w:bottom w:w="100" w:type="dxa"/>
              <w:right w:w="120" w:type="dxa"/>
            </w:tcMar>
            <w:vAlign w:val="center"/>
          </w:tcPr>
          <w:p w14:paraId="383915D7" w14:textId="77777777" w:rsidR="006E004C" w:rsidRDefault="00000000">
            <w:pPr>
              <w:spacing w:after="0" w:line="252" w:lineRule="auto"/>
            </w:pPr>
            <w:r>
              <w:rPr>
                <w:color w:val="202020"/>
                <w:sz w:val="17"/>
              </w:rPr>
              <w:t>Security hardening</w:t>
            </w:r>
          </w:p>
        </w:tc>
        <w:tc>
          <w:tcPr>
            <w:tcW w:w="5260" w:type="dxa"/>
            <w:tcMar>
              <w:top w:w="100" w:type="dxa"/>
              <w:left w:w="120" w:type="dxa"/>
              <w:bottom w:w="100" w:type="dxa"/>
              <w:right w:w="120" w:type="dxa"/>
            </w:tcMar>
            <w:vAlign w:val="center"/>
          </w:tcPr>
          <w:p w14:paraId="01079C2C" w14:textId="77777777" w:rsidR="006E004C" w:rsidRDefault="00000000">
            <w:pPr>
              <w:spacing w:after="0" w:line="252" w:lineRule="auto"/>
            </w:pPr>
            <w:r>
              <w:rPr>
                <w:color w:val="202020"/>
                <w:sz w:val="17"/>
              </w:rPr>
              <w:t>Protects credentials, device identity and cloud data.</w:t>
            </w:r>
          </w:p>
        </w:tc>
      </w:tr>
    </w:tbl>
    <w:p w14:paraId="1CECF820" w14:textId="77777777" w:rsidR="006E004C" w:rsidRDefault="006E004C">
      <w:pPr>
        <w:spacing w:after="40"/>
      </w:pPr>
    </w:p>
    <w:p w14:paraId="49F79830" w14:textId="77777777" w:rsidR="006E004C" w:rsidRDefault="00000000">
      <w:pPr>
        <w:spacing w:before="60" w:after="160"/>
        <w:jc w:val="center"/>
        <w:rPr>
          <w:i/>
          <w:color w:val="666666"/>
          <w:sz w:val="18"/>
        </w:rPr>
      </w:pPr>
      <w:r>
        <w:rPr>
          <w:i/>
          <w:color w:val="666666"/>
          <w:sz w:val="18"/>
        </w:rPr>
        <w:t>Table 15. Future-scope roadmap</w:t>
      </w:r>
    </w:p>
    <w:p w14:paraId="5B2B1189" w14:textId="77777777" w:rsidR="003D31CF" w:rsidRDefault="003D31CF">
      <w:pPr>
        <w:spacing w:before="60" w:after="160"/>
        <w:jc w:val="center"/>
        <w:rPr>
          <w:i/>
          <w:color w:val="666666"/>
          <w:sz w:val="18"/>
        </w:rPr>
      </w:pPr>
    </w:p>
    <w:p w14:paraId="7E35183B" w14:textId="77777777" w:rsidR="003D31CF" w:rsidRDefault="003D31CF">
      <w:pPr>
        <w:spacing w:before="60" w:after="160"/>
        <w:jc w:val="center"/>
        <w:rPr>
          <w:i/>
          <w:color w:val="666666"/>
          <w:sz w:val="18"/>
        </w:rPr>
      </w:pPr>
    </w:p>
    <w:p w14:paraId="628E7026" w14:textId="77777777" w:rsidR="003D31CF" w:rsidRDefault="003D31CF">
      <w:pPr>
        <w:spacing w:before="60" w:after="160"/>
        <w:jc w:val="center"/>
      </w:pPr>
    </w:p>
    <w:p w14:paraId="3A96403E" w14:textId="77777777" w:rsidR="006E004C" w:rsidRDefault="00000000">
      <w:pPr>
        <w:pStyle w:val="Heading1"/>
        <w:spacing w:before="240" w:after="100"/>
      </w:pPr>
      <w:r>
        <w:rPr>
          <w:rFonts w:ascii="Aptos" w:hAnsi="Aptos"/>
        </w:rPr>
        <w:lastRenderedPageBreak/>
        <w:t>REFERENCES</w:t>
      </w:r>
    </w:p>
    <w:p w14:paraId="312B61BE" w14:textId="77777777" w:rsidR="006E004C" w:rsidRDefault="00000000">
      <w:r>
        <w:rPr>
          <w:color w:val="202020"/>
        </w:rPr>
        <w:t>[1] Espressif Systems, ESP32 Series Datasheet and Technical Reference Manual.</w:t>
      </w:r>
    </w:p>
    <w:p w14:paraId="685179FB" w14:textId="77777777" w:rsidR="006E004C" w:rsidRDefault="00000000">
      <w:r>
        <w:rPr>
          <w:color w:val="202020"/>
        </w:rPr>
        <w:t>[2] Arduino Documentation, Arduino Language Reference and ESP32 Arduino Core documentation.</w:t>
      </w:r>
    </w:p>
    <w:p w14:paraId="18C188B9" w14:textId="77777777" w:rsidR="006E004C" w:rsidRDefault="00000000">
      <w:r>
        <w:rPr>
          <w:color w:val="202020"/>
        </w:rPr>
        <w:t>[3] Blynk, Blynk IoT Platform Documentation and ESP32 library examples.</w:t>
      </w:r>
    </w:p>
    <w:p w14:paraId="53A6E252" w14:textId="77777777" w:rsidR="006E004C" w:rsidRDefault="00000000">
      <w:r>
        <w:rPr>
          <w:color w:val="202020"/>
        </w:rPr>
        <w:t>[4] Wokwi, ESP32 and electronics simulation documentation.</w:t>
      </w:r>
    </w:p>
    <w:p w14:paraId="444537B5" w14:textId="77777777" w:rsidR="006E004C" w:rsidRDefault="00000000">
      <w:r>
        <w:rPr>
          <w:color w:val="202020"/>
        </w:rPr>
        <w:t>[5] Texas Instruments, Battery Management System design resources.</w:t>
      </w:r>
    </w:p>
    <w:p w14:paraId="2E770561" w14:textId="77777777" w:rsidR="006E004C" w:rsidRDefault="00000000">
      <w:r>
        <w:rPr>
          <w:color w:val="202020"/>
        </w:rPr>
        <w:t>[6] Gregory L. Plett, Battery Management Systems, Volume I: Battery Modeling.</w:t>
      </w:r>
    </w:p>
    <w:p w14:paraId="27161FEC" w14:textId="77777777" w:rsidR="006E004C" w:rsidRDefault="00000000">
      <w:pPr>
        <w:rPr>
          <w:color w:val="202020"/>
        </w:rPr>
      </w:pPr>
      <w:r>
        <w:rPr>
          <w:color w:val="202020"/>
        </w:rPr>
        <w:t>[7] Relevant university internship-report guidelines and template supplied by PES University.</w:t>
      </w:r>
    </w:p>
    <w:p w14:paraId="59A222F7" w14:textId="77777777" w:rsidR="003D31CF" w:rsidRDefault="003D31CF"/>
    <w:p w14:paraId="49A4EFFD" w14:textId="4FDE2E83" w:rsidR="006E004C" w:rsidRDefault="00000000" w:rsidP="003D31CF">
      <w:r>
        <w:rPr>
          <w:b/>
          <w:color w:val="17365D"/>
          <w:sz w:val="30"/>
        </w:rPr>
        <w:t>APPENDIX A: GPIO AND INTERFACE ALLOCATION</w:t>
      </w:r>
    </w:p>
    <w:tbl>
      <w:tblPr>
        <w:tblW w:w="0" w:type="auto"/>
        <w:jc w:val="center"/>
        <w:tblBorders>
          <w:top w:val="single" w:sz="5" w:space="0" w:color="B7C9D8"/>
          <w:left w:val="single" w:sz="5" w:space="0" w:color="B7C9D8"/>
          <w:bottom w:val="single" w:sz="5" w:space="0" w:color="B7C9D8"/>
          <w:right w:val="single" w:sz="5" w:space="0" w:color="B7C9D8"/>
          <w:insideH w:val="single" w:sz="5" w:space="0" w:color="B7C9D8"/>
          <w:insideV w:val="single" w:sz="5" w:space="0" w:color="B7C9D8"/>
        </w:tblBorders>
        <w:tblLayout w:type="fixed"/>
        <w:tblLook w:val="04A0" w:firstRow="1" w:lastRow="0" w:firstColumn="1" w:lastColumn="0" w:noHBand="0" w:noVBand="1"/>
      </w:tblPr>
      <w:tblGrid>
        <w:gridCol w:w="2800"/>
        <w:gridCol w:w="1900"/>
        <w:gridCol w:w="4660"/>
      </w:tblGrid>
      <w:tr w:rsidR="006E004C" w14:paraId="30E474BA" w14:textId="77777777">
        <w:trPr>
          <w:tblHeader/>
          <w:jc w:val="center"/>
        </w:trPr>
        <w:tc>
          <w:tcPr>
            <w:tcW w:w="2800" w:type="dxa"/>
            <w:shd w:val="clear" w:color="auto" w:fill="17365D"/>
            <w:tcMar>
              <w:top w:w="100" w:type="dxa"/>
              <w:left w:w="120" w:type="dxa"/>
              <w:bottom w:w="100" w:type="dxa"/>
              <w:right w:w="120" w:type="dxa"/>
            </w:tcMar>
            <w:vAlign w:val="center"/>
          </w:tcPr>
          <w:p w14:paraId="57979972" w14:textId="77777777" w:rsidR="006E004C" w:rsidRDefault="00000000">
            <w:pPr>
              <w:spacing w:after="0" w:line="252" w:lineRule="auto"/>
              <w:jc w:val="center"/>
            </w:pPr>
            <w:r>
              <w:rPr>
                <w:b/>
                <w:color w:val="FFFFFF"/>
                <w:sz w:val="18"/>
              </w:rPr>
              <w:t>Signal</w:t>
            </w:r>
          </w:p>
        </w:tc>
        <w:tc>
          <w:tcPr>
            <w:tcW w:w="1900" w:type="dxa"/>
            <w:shd w:val="clear" w:color="auto" w:fill="17365D"/>
            <w:tcMar>
              <w:top w:w="100" w:type="dxa"/>
              <w:left w:w="120" w:type="dxa"/>
              <w:bottom w:w="100" w:type="dxa"/>
              <w:right w:w="120" w:type="dxa"/>
            </w:tcMar>
            <w:vAlign w:val="center"/>
          </w:tcPr>
          <w:p w14:paraId="6DE690C3" w14:textId="77777777" w:rsidR="006E004C" w:rsidRDefault="00000000">
            <w:pPr>
              <w:spacing w:after="0" w:line="252" w:lineRule="auto"/>
              <w:jc w:val="center"/>
            </w:pPr>
            <w:r>
              <w:rPr>
                <w:b/>
                <w:color w:val="FFFFFF"/>
                <w:sz w:val="18"/>
              </w:rPr>
              <w:t>ESP32 pin</w:t>
            </w:r>
          </w:p>
        </w:tc>
        <w:tc>
          <w:tcPr>
            <w:tcW w:w="4660" w:type="dxa"/>
            <w:shd w:val="clear" w:color="auto" w:fill="17365D"/>
            <w:tcMar>
              <w:top w:w="100" w:type="dxa"/>
              <w:left w:w="120" w:type="dxa"/>
              <w:bottom w:w="100" w:type="dxa"/>
              <w:right w:w="120" w:type="dxa"/>
            </w:tcMar>
            <w:vAlign w:val="center"/>
          </w:tcPr>
          <w:p w14:paraId="414C8DB0" w14:textId="77777777" w:rsidR="006E004C" w:rsidRDefault="00000000">
            <w:pPr>
              <w:spacing w:after="0" w:line="252" w:lineRule="auto"/>
              <w:jc w:val="center"/>
            </w:pPr>
            <w:r>
              <w:rPr>
                <w:b/>
                <w:color w:val="FFFFFF"/>
                <w:sz w:val="18"/>
              </w:rPr>
              <w:t>Notes</w:t>
            </w:r>
          </w:p>
        </w:tc>
      </w:tr>
      <w:tr w:rsidR="006E004C" w14:paraId="05B9F3C3" w14:textId="77777777">
        <w:trPr>
          <w:jc w:val="center"/>
        </w:trPr>
        <w:tc>
          <w:tcPr>
            <w:tcW w:w="2800" w:type="dxa"/>
            <w:tcMar>
              <w:top w:w="100" w:type="dxa"/>
              <w:left w:w="120" w:type="dxa"/>
              <w:bottom w:w="100" w:type="dxa"/>
              <w:right w:w="120" w:type="dxa"/>
            </w:tcMar>
            <w:vAlign w:val="center"/>
          </w:tcPr>
          <w:p w14:paraId="475ECA9A" w14:textId="77777777" w:rsidR="006E004C" w:rsidRDefault="00000000">
            <w:pPr>
              <w:spacing w:after="0" w:line="252" w:lineRule="auto"/>
            </w:pPr>
            <w:r>
              <w:rPr>
                <w:color w:val="202020"/>
                <w:sz w:val="17"/>
              </w:rPr>
              <w:t>Cell 1 ADC</w:t>
            </w:r>
          </w:p>
        </w:tc>
        <w:tc>
          <w:tcPr>
            <w:tcW w:w="1900" w:type="dxa"/>
            <w:tcMar>
              <w:top w:w="100" w:type="dxa"/>
              <w:left w:w="120" w:type="dxa"/>
              <w:bottom w:w="100" w:type="dxa"/>
              <w:right w:w="120" w:type="dxa"/>
            </w:tcMar>
            <w:vAlign w:val="center"/>
          </w:tcPr>
          <w:p w14:paraId="1A8F5748" w14:textId="77777777" w:rsidR="006E004C" w:rsidRDefault="00000000">
            <w:pPr>
              <w:spacing w:after="0" w:line="252" w:lineRule="auto"/>
            </w:pPr>
            <w:r>
              <w:rPr>
                <w:color w:val="202020"/>
                <w:sz w:val="17"/>
              </w:rPr>
              <w:t>GPIO 34</w:t>
            </w:r>
          </w:p>
        </w:tc>
        <w:tc>
          <w:tcPr>
            <w:tcW w:w="4660" w:type="dxa"/>
            <w:tcMar>
              <w:top w:w="100" w:type="dxa"/>
              <w:left w:w="120" w:type="dxa"/>
              <w:bottom w:w="100" w:type="dxa"/>
              <w:right w:w="120" w:type="dxa"/>
            </w:tcMar>
            <w:vAlign w:val="center"/>
          </w:tcPr>
          <w:p w14:paraId="081416C3" w14:textId="77777777" w:rsidR="006E004C" w:rsidRDefault="00000000">
            <w:pPr>
              <w:spacing w:after="0" w:line="252" w:lineRule="auto"/>
            </w:pPr>
            <w:r>
              <w:rPr>
                <w:color w:val="202020"/>
                <w:sz w:val="17"/>
              </w:rPr>
              <w:t>Input-only analog channel in simulation.</w:t>
            </w:r>
          </w:p>
        </w:tc>
      </w:tr>
      <w:tr w:rsidR="006E004C" w14:paraId="682D3251" w14:textId="77777777">
        <w:trPr>
          <w:jc w:val="center"/>
        </w:trPr>
        <w:tc>
          <w:tcPr>
            <w:tcW w:w="2800" w:type="dxa"/>
            <w:shd w:val="clear" w:color="auto" w:fill="F6F9FC"/>
            <w:tcMar>
              <w:top w:w="100" w:type="dxa"/>
              <w:left w:w="120" w:type="dxa"/>
              <w:bottom w:w="100" w:type="dxa"/>
              <w:right w:w="120" w:type="dxa"/>
            </w:tcMar>
            <w:vAlign w:val="center"/>
          </w:tcPr>
          <w:p w14:paraId="49C926CD" w14:textId="77777777" w:rsidR="006E004C" w:rsidRDefault="00000000">
            <w:pPr>
              <w:spacing w:after="0" w:line="252" w:lineRule="auto"/>
            </w:pPr>
            <w:r>
              <w:rPr>
                <w:color w:val="202020"/>
                <w:sz w:val="17"/>
              </w:rPr>
              <w:t>Cell 2 ADC</w:t>
            </w:r>
          </w:p>
        </w:tc>
        <w:tc>
          <w:tcPr>
            <w:tcW w:w="1900" w:type="dxa"/>
            <w:shd w:val="clear" w:color="auto" w:fill="F6F9FC"/>
            <w:tcMar>
              <w:top w:w="100" w:type="dxa"/>
              <w:left w:w="120" w:type="dxa"/>
              <w:bottom w:w="100" w:type="dxa"/>
              <w:right w:w="120" w:type="dxa"/>
            </w:tcMar>
            <w:vAlign w:val="center"/>
          </w:tcPr>
          <w:p w14:paraId="44E271B2" w14:textId="77777777" w:rsidR="006E004C" w:rsidRDefault="00000000">
            <w:pPr>
              <w:spacing w:after="0" w:line="252" w:lineRule="auto"/>
            </w:pPr>
            <w:r>
              <w:rPr>
                <w:color w:val="202020"/>
                <w:sz w:val="17"/>
              </w:rPr>
              <w:t>GPIO 35</w:t>
            </w:r>
          </w:p>
        </w:tc>
        <w:tc>
          <w:tcPr>
            <w:tcW w:w="4660" w:type="dxa"/>
            <w:shd w:val="clear" w:color="auto" w:fill="F6F9FC"/>
            <w:tcMar>
              <w:top w:w="100" w:type="dxa"/>
              <w:left w:w="120" w:type="dxa"/>
              <w:bottom w:w="100" w:type="dxa"/>
              <w:right w:w="120" w:type="dxa"/>
            </w:tcMar>
            <w:vAlign w:val="center"/>
          </w:tcPr>
          <w:p w14:paraId="3E3090BB" w14:textId="77777777" w:rsidR="006E004C" w:rsidRDefault="00000000">
            <w:pPr>
              <w:spacing w:after="0" w:line="252" w:lineRule="auto"/>
            </w:pPr>
            <w:r>
              <w:rPr>
                <w:color w:val="202020"/>
                <w:sz w:val="17"/>
              </w:rPr>
              <w:t>Input-only analog channel in simulation.</w:t>
            </w:r>
          </w:p>
        </w:tc>
      </w:tr>
      <w:tr w:rsidR="006E004C" w14:paraId="288D93E5" w14:textId="77777777">
        <w:trPr>
          <w:jc w:val="center"/>
        </w:trPr>
        <w:tc>
          <w:tcPr>
            <w:tcW w:w="2800" w:type="dxa"/>
            <w:tcMar>
              <w:top w:w="100" w:type="dxa"/>
              <w:left w:w="120" w:type="dxa"/>
              <w:bottom w:w="100" w:type="dxa"/>
              <w:right w:w="120" w:type="dxa"/>
            </w:tcMar>
            <w:vAlign w:val="center"/>
          </w:tcPr>
          <w:p w14:paraId="28F04C35" w14:textId="77777777" w:rsidR="006E004C" w:rsidRDefault="00000000">
            <w:pPr>
              <w:spacing w:after="0" w:line="252" w:lineRule="auto"/>
            </w:pPr>
            <w:r>
              <w:rPr>
                <w:color w:val="202020"/>
                <w:sz w:val="17"/>
              </w:rPr>
              <w:t>Cell 3 ADC</w:t>
            </w:r>
          </w:p>
        </w:tc>
        <w:tc>
          <w:tcPr>
            <w:tcW w:w="1900" w:type="dxa"/>
            <w:tcMar>
              <w:top w:w="100" w:type="dxa"/>
              <w:left w:w="120" w:type="dxa"/>
              <w:bottom w:w="100" w:type="dxa"/>
              <w:right w:w="120" w:type="dxa"/>
            </w:tcMar>
            <w:vAlign w:val="center"/>
          </w:tcPr>
          <w:p w14:paraId="25A84D9F" w14:textId="77777777" w:rsidR="006E004C" w:rsidRDefault="00000000">
            <w:pPr>
              <w:spacing w:after="0" w:line="252" w:lineRule="auto"/>
            </w:pPr>
            <w:r>
              <w:rPr>
                <w:color w:val="202020"/>
                <w:sz w:val="17"/>
              </w:rPr>
              <w:t>GPIO 32</w:t>
            </w:r>
          </w:p>
        </w:tc>
        <w:tc>
          <w:tcPr>
            <w:tcW w:w="4660" w:type="dxa"/>
            <w:tcMar>
              <w:top w:w="100" w:type="dxa"/>
              <w:left w:w="120" w:type="dxa"/>
              <w:bottom w:w="100" w:type="dxa"/>
              <w:right w:w="120" w:type="dxa"/>
            </w:tcMar>
            <w:vAlign w:val="center"/>
          </w:tcPr>
          <w:p w14:paraId="44B6815D" w14:textId="77777777" w:rsidR="006E004C" w:rsidRDefault="00000000">
            <w:pPr>
              <w:spacing w:after="0" w:line="252" w:lineRule="auto"/>
            </w:pPr>
            <w:r>
              <w:rPr>
                <w:color w:val="202020"/>
                <w:sz w:val="17"/>
              </w:rPr>
              <w:t>Analog input.</w:t>
            </w:r>
          </w:p>
        </w:tc>
      </w:tr>
      <w:tr w:rsidR="006E004C" w14:paraId="64F16513" w14:textId="77777777">
        <w:trPr>
          <w:jc w:val="center"/>
        </w:trPr>
        <w:tc>
          <w:tcPr>
            <w:tcW w:w="2800" w:type="dxa"/>
            <w:shd w:val="clear" w:color="auto" w:fill="F6F9FC"/>
            <w:tcMar>
              <w:top w:w="100" w:type="dxa"/>
              <w:left w:w="120" w:type="dxa"/>
              <w:bottom w:w="100" w:type="dxa"/>
              <w:right w:w="120" w:type="dxa"/>
            </w:tcMar>
            <w:vAlign w:val="center"/>
          </w:tcPr>
          <w:p w14:paraId="5A6F7A21" w14:textId="77777777" w:rsidR="006E004C" w:rsidRDefault="00000000">
            <w:pPr>
              <w:spacing w:after="0" w:line="252" w:lineRule="auto"/>
            </w:pPr>
            <w:r>
              <w:rPr>
                <w:color w:val="202020"/>
                <w:sz w:val="17"/>
              </w:rPr>
              <w:t>Cell 4 ADC</w:t>
            </w:r>
          </w:p>
        </w:tc>
        <w:tc>
          <w:tcPr>
            <w:tcW w:w="1900" w:type="dxa"/>
            <w:shd w:val="clear" w:color="auto" w:fill="F6F9FC"/>
            <w:tcMar>
              <w:top w:w="100" w:type="dxa"/>
              <w:left w:w="120" w:type="dxa"/>
              <w:bottom w:w="100" w:type="dxa"/>
              <w:right w:w="120" w:type="dxa"/>
            </w:tcMar>
            <w:vAlign w:val="center"/>
          </w:tcPr>
          <w:p w14:paraId="01AD17D6" w14:textId="77777777" w:rsidR="006E004C" w:rsidRDefault="00000000">
            <w:pPr>
              <w:spacing w:after="0" w:line="252" w:lineRule="auto"/>
            </w:pPr>
            <w:r>
              <w:rPr>
                <w:color w:val="202020"/>
                <w:sz w:val="17"/>
              </w:rPr>
              <w:t>GPIO 33</w:t>
            </w:r>
          </w:p>
        </w:tc>
        <w:tc>
          <w:tcPr>
            <w:tcW w:w="4660" w:type="dxa"/>
            <w:shd w:val="clear" w:color="auto" w:fill="F6F9FC"/>
            <w:tcMar>
              <w:top w:w="100" w:type="dxa"/>
              <w:left w:w="120" w:type="dxa"/>
              <w:bottom w:w="100" w:type="dxa"/>
              <w:right w:w="120" w:type="dxa"/>
            </w:tcMar>
            <w:vAlign w:val="center"/>
          </w:tcPr>
          <w:p w14:paraId="68782A08" w14:textId="77777777" w:rsidR="006E004C" w:rsidRDefault="00000000">
            <w:pPr>
              <w:spacing w:after="0" w:line="252" w:lineRule="auto"/>
            </w:pPr>
            <w:r>
              <w:rPr>
                <w:color w:val="202020"/>
                <w:sz w:val="17"/>
              </w:rPr>
              <w:t>Analog input.</w:t>
            </w:r>
          </w:p>
        </w:tc>
      </w:tr>
      <w:tr w:rsidR="006E004C" w14:paraId="6B2353D7" w14:textId="77777777">
        <w:trPr>
          <w:jc w:val="center"/>
        </w:trPr>
        <w:tc>
          <w:tcPr>
            <w:tcW w:w="2800" w:type="dxa"/>
            <w:tcMar>
              <w:top w:w="100" w:type="dxa"/>
              <w:left w:w="120" w:type="dxa"/>
              <w:bottom w:w="100" w:type="dxa"/>
              <w:right w:w="120" w:type="dxa"/>
            </w:tcMar>
            <w:vAlign w:val="center"/>
          </w:tcPr>
          <w:p w14:paraId="1BBF7786" w14:textId="77777777" w:rsidR="006E004C" w:rsidRDefault="00000000">
            <w:pPr>
              <w:spacing w:after="0" w:line="252" w:lineRule="auto"/>
            </w:pPr>
            <w:r>
              <w:rPr>
                <w:color w:val="202020"/>
                <w:sz w:val="17"/>
              </w:rPr>
              <w:t>Relay control</w:t>
            </w:r>
          </w:p>
        </w:tc>
        <w:tc>
          <w:tcPr>
            <w:tcW w:w="1900" w:type="dxa"/>
            <w:tcMar>
              <w:top w:w="100" w:type="dxa"/>
              <w:left w:w="120" w:type="dxa"/>
              <w:bottom w:w="100" w:type="dxa"/>
              <w:right w:w="120" w:type="dxa"/>
            </w:tcMar>
            <w:vAlign w:val="center"/>
          </w:tcPr>
          <w:p w14:paraId="1B591F8E" w14:textId="77777777" w:rsidR="006E004C" w:rsidRDefault="00000000">
            <w:pPr>
              <w:spacing w:after="0" w:line="252" w:lineRule="auto"/>
            </w:pPr>
            <w:r>
              <w:rPr>
                <w:color w:val="202020"/>
                <w:sz w:val="17"/>
              </w:rPr>
              <w:t>GPIO 25</w:t>
            </w:r>
          </w:p>
        </w:tc>
        <w:tc>
          <w:tcPr>
            <w:tcW w:w="4660" w:type="dxa"/>
            <w:tcMar>
              <w:top w:w="100" w:type="dxa"/>
              <w:left w:w="120" w:type="dxa"/>
              <w:bottom w:w="100" w:type="dxa"/>
              <w:right w:w="120" w:type="dxa"/>
            </w:tcMar>
            <w:vAlign w:val="center"/>
          </w:tcPr>
          <w:p w14:paraId="451C5630" w14:textId="77777777" w:rsidR="006E004C" w:rsidRDefault="00000000">
            <w:pPr>
              <w:spacing w:after="0" w:line="252" w:lineRule="auto"/>
            </w:pPr>
            <w:r>
              <w:rPr>
                <w:color w:val="202020"/>
                <w:sz w:val="17"/>
              </w:rPr>
              <w:t>Modeled pack isolation output.</w:t>
            </w:r>
          </w:p>
        </w:tc>
      </w:tr>
      <w:tr w:rsidR="006E004C" w14:paraId="53DBBB95" w14:textId="77777777">
        <w:trPr>
          <w:jc w:val="center"/>
        </w:trPr>
        <w:tc>
          <w:tcPr>
            <w:tcW w:w="2800" w:type="dxa"/>
            <w:shd w:val="clear" w:color="auto" w:fill="F6F9FC"/>
            <w:tcMar>
              <w:top w:w="100" w:type="dxa"/>
              <w:left w:w="120" w:type="dxa"/>
              <w:bottom w:w="100" w:type="dxa"/>
              <w:right w:w="120" w:type="dxa"/>
            </w:tcMar>
            <w:vAlign w:val="center"/>
          </w:tcPr>
          <w:p w14:paraId="4554483B" w14:textId="77777777" w:rsidR="006E004C" w:rsidRDefault="00000000">
            <w:pPr>
              <w:spacing w:after="0" w:line="252" w:lineRule="auto"/>
            </w:pPr>
            <w:r>
              <w:rPr>
                <w:color w:val="202020"/>
                <w:sz w:val="17"/>
              </w:rPr>
              <w:t>Buzzer control</w:t>
            </w:r>
          </w:p>
        </w:tc>
        <w:tc>
          <w:tcPr>
            <w:tcW w:w="1900" w:type="dxa"/>
            <w:shd w:val="clear" w:color="auto" w:fill="F6F9FC"/>
            <w:tcMar>
              <w:top w:w="100" w:type="dxa"/>
              <w:left w:w="120" w:type="dxa"/>
              <w:bottom w:w="100" w:type="dxa"/>
              <w:right w:w="120" w:type="dxa"/>
            </w:tcMar>
            <w:vAlign w:val="center"/>
          </w:tcPr>
          <w:p w14:paraId="4D63D347" w14:textId="77777777" w:rsidR="006E004C" w:rsidRDefault="00000000">
            <w:pPr>
              <w:spacing w:after="0" w:line="252" w:lineRule="auto"/>
            </w:pPr>
            <w:r>
              <w:rPr>
                <w:color w:val="202020"/>
                <w:sz w:val="17"/>
              </w:rPr>
              <w:t>GPIO 26</w:t>
            </w:r>
          </w:p>
        </w:tc>
        <w:tc>
          <w:tcPr>
            <w:tcW w:w="4660" w:type="dxa"/>
            <w:shd w:val="clear" w:color="auto" w:fill="F6F9FC"/>
            <w:tcMar>
              <w:top w:w="100" w:type="dxa"/>
              <w:left w:w="120" w:type="dxa"/>
              <w:bottom w:w="100" w:type="dxa"/>
              <w:right w:w="120" w:type="dxa"/>
            </w:tcMar>
            <w:vAlign w:val="center"/>
          </w:tcPr>
          <w:p w14:paraId="09AD2E74" w14:textId="77777777" w:rsidR="006E004C" w:rsidRDefault="00000000">
            <w:pPr>
              <w:spacing w:after="0" w:line="252" w:lineRule="auto"/>
            </w:pPr>
            <w:r>
              <w:rPr>
                <w:color w:val="202020"/>
                <w:sz w:val="17"/>
              </w:rPr>
              <w:t>Audible-warning output.</w:t>
            </w:r>
          </w:p>
        </w:tc>
      </w:tr>
      <w:tr w:rsidR="006E004C" w14:paraId="0DFE13BA" w14:textId="77777777">
        <w:trPr>
          <w:jc w:val="center"/>
        </w:trPr>
        <w:tc>
          <w:tcPr>
            <w:tcW w:w="2800" w:type="dxa"/>
            <w:tcMar>
              <w:top w:w="100" w:type="dxa"/>
              <w:left w:w="120" w:type="dxa"/>
              <w:bottom w:w="100" w:type="dxa"/>
              <w:right w:w="120" w:type="dxa"/>
            </w:tcMar>
            <w:vAlign w:val="center"/>
          </w:tcPr>
          <w:p w14:paraId="2FB819BF" w14:textId="77777777" w:rsidR="006E004C" w:rsidRDefault="00000000">
            <w:pPr>
              <w:spacing w:after="0" w:line="252" w:lineRule="auto"/>
            </w:pPr>
            <w:r>
              <w:rPr>
                <w:color w:val="202020"/>
                <w:sz w:val="17"/>
              </w:rPr>
              <w:t>LCD SDA</w:t>
            </w:r>
          </w:p>
        </w:tc>
        <w:tc>
          <w:tcPr>
            <w:tcW w:w="1900" w:type="dxa"/>
            <w:tcMar>
              <w:top w:w="100" w:type="dxa"/>
              <w:left w:w="120" w:type="dxa"/>
              <w:bottom w:w="100" w:type="dxa"/>
              <w:right w:w="120" w:type="dxa"/>
            </w:tcMar>
            <w:vAlign w:val="center"/>
          </w:tcPr>
          <w:p w14:paraId="44C08D54" w14:textId="77777777" w:rsidR="006E004C" w:rsidRDefault="00000000">
            <w:pPr>
              <w:spacing w:after="0" w:line="252" w:lineRule="auto"/>
            </w:pPr>
            <w:r>
              <w:rPr>
                <w:color w:val="202020"/>
                <w:sz w:val="17"/>
              </w:rPr>
              <w:t>GPIO 21</w:t>
            </w:r>
          </w:p>
        </w:tc>
        <w:tc>
          <w:tcPr>
            <w:tcW w:w="4660" w:type="dxa"/>
            <w:tcMar>
              <w:top w:w="100" w:type="dxa"/>
              <w:left w:w="120" w:type="dxa"/>
              <w:bottom w:w="100" w:type="dxa"/>
              <w:right w:w="120" w:type="dxa"/>
            </w:tcMar>
            <w:vAlign w:val="center"/>
          </w:tcPr>
          <w:p w14:paraId="29FA9A4C" w14:textId="77777777" w:rsidR="006E004C" w:rsidRDefault="00000000">
            <w:pPr>
              <w:spacing w:after="0" w:line="252" w:lineRule="auto"/>
            </w:pPr>
            <w:r>
              <w:rPr>
                <w:color w:val="202020"/>
                <w:sz w:val="17"/>
              </w:rPr>
              <w:t>I²C data.</w:t>
            </w:r>
          </w:p>
        </w:tc>
      </w:tr>
      <w:tr w:rsidR="006E004C" w14:paraId="2D590A0F" w14:textId="77777777">
        <w:trPr>
          <w:jc w:val="center"/>
        </w:trPr>
        <w:tc>
          <w:tcPr>
            <w:tcW w:w="2800" w:type="dxa"/>
            <w:shd w:val="clear" w:color="auto" w:fill="F6F9FC"/>
            <w:tcMar>
              <w:top w:w="100" w:type="dxa"/>
              <w:left w:w="120" w:type="dxa"/>
              <w:bottom w:w="100" w:type="dxa"/>
              <w:right w:w="120" w:type="dxa"/>
            </w:tcMar>
            <w:vAlign w:val="center"/>
          </w:tcPr>
          <w:p w14:paraId="6747904C" w14:textId="77777777" w:rsidR="006E004C" w:rsidRDefault="00000000">
            <w:pPr>
              <w:spacing w:after="0" w:line="252" w:lineRule="auto"/>
            </w:pPr>
            <w:r>
              <w:rPr>
                <w:color w:val="202020"/>
                <w:sz w:val="17"/>
              </w:rPr>
              <w:t>LCD SCL</w:t>
            </w:r>
          </w:p>
        </w:tc>
        <w:tc>
          <w:tcPr>
            <w:tcW w:w="1900" w:type="dxa"/>
            <w:shd w:val="clear" w:color="auto" w:fill="F6F9FC"/>
            <w:tcMar>
              <w:top w:w="100" w:type="dxa"/>
              <w:left w:w="120" w:type="dxa"/>
              <w:bottom w:w="100" w:type="dxa"/>
              <w:right w:w="120" w:type="dxa"/>
            </w:tcMar>
            <w:vAlign w:val="center"/>
          </w:tcPr>
          <w:p w14:paraId="3F77A99F" w14:textId="77777777" w:rsidR="006E004C" w:rsidRDefault="00000000">
            <w:pPr>
              <w:spacing w:after="0" w:line="252" w:lineRule="auto"/>
            </w:pPr>
            <w:r>
              <w:rPr>
                <w:color w:val="202020"/>
                <w:sz w:val="17"/>
              </w:rPr>
              <w:t>GPIO 22</w:t>
            </w:r>
          </w:p>
        </w:tc>
        <w:tc>
          <w:tcPr>
            <w:tcW w:w="4660" w:type="dxa"/>
            <w:shd w:val="clear" w:color="auto" w:fill="F6F9FC"/>
            <w:tcMar>
              <w:top w:w="100" w:type="dxa"/>
              <w:left w:w="120" w:type="dxa"/>
              <w:bottom w:w="100" w:type="dxa"/>
              <w:right w:w="120" w:type="dxa"/>
            </w:tcMar>
            <w:vAlign w:val="center"/>
          </w:tcPr>
          <w:p w14:paraId="6CB315D2" w14:textId="77777777" w:rsidR="006E004C" w:rsidRDefault="00000000">
            <w:pPr>
              <w:spacing w:after="0" w:line="252" w:lineRule="auto"/>
            </w:pPr>
            <w:r>
              <w:rPr>
                <w:color w:val="202020"/>
                <w:sz w:val="17"/>
              </w:rPr>
              <w:t>I²C clock.</w:t>
            </w:r>
          </w:p>
        </w:tc>
      </w:tr>
    </w:tbl>
    <w:p w14:paraId="4BE3A329" w14:textId="77777777" w:rsidR="006E004C" w:rsidRDefault="006E004C">
      <w:pPr>
        <w:spacing w:after="40"/>
      </w:pPr>
    </w:p>
    <w:p w14:paraId="76F74132" w14:textId="77777777" w:rsidR="006E004C" w:rsidRDefault="00000000">
      <w:pPr>
        <w:spacing w:before="60" w:after="160"/>
        <w:jc w:val="center"/>
      </w:pPr>
      <w:r>
        <w:rPr>
          <w:i/>
          <w:color w:val="666666"/>
          <w:sz w:val="18"/>
        </w:rPr>
        <w:t>Table 16. GPIO mapping</w:t>
      </w:r>
    </w:p>
    <w:p w14:paraId="068D0B30" w14:textId="77777777" w:rsidR="006E004C" w:rsidRDefault="00000000">
      <w:pPr>
        <w:pStyle w:val="Heading1"/>
        <w:spacing w:before="240" w:after="100"/>
      </w:pPr>
      <w:r>
        <w:rPr>
          <w:rFonts w:ascii="Aptos" w:hAnsi="Aptos"/>
        </w:rPr>
        <w:t>APPENDIX B: FINAL SUBMISSION CHECKLIST</w:t>
      </w:r>
    </w:p>
    <w:p w14:paraId="6BF2D2D4" w14:textId="77777777" w:rsidR="006E004C" w:rsidRDefault="00000000">
      <w:pPr>
        <w:pStyle w:val="ListBullet"/>
        <w:spacing w:after="40" w:line="259" w:lineRule="auto"/>
      </w:pPr>
      <w:r>
        <w:rPr>
          <w:color w:val="202020"/>
          <w:sz w:val="20"/>
        </w:rPr>
        <w:t>Replace [SRN], [Guide Name], [Mentor Name], dates, signatures and programme fields.</w:t>
      </w:r>
    </w:p>
    <w:p w14:paraId="5D8EF72A" w14:textId="77777777" w:rsidR="006E004C" w:rsidRDefault="00000000">
      <w:pPr>
        <w:pStyle w:val="ListBullet"/>
        <w:spacing w:after="40" w:line="259" w:lineRule="auto"/>
      </w:pPr>
      <w:r>
        <w:rPr>
          <w:color w:val="202020"/>
          <w:sz w:val="20"/>
        </w:rPr>
        <w:t>Insert only verified screenshots from the final Wokwi, LCD, Serial Monitor and Blynk setup.</w:t>
      </w:r>
    </w:p>
    <w:p w14:paraId="50ACF2AE" w14:textId="77777777" w:rsidR="006E004C" w:rsidRDefault="00000000">
      <w:pPr>
        <w:pStyle w:val="ListBullet"/>
        <w:spacing w:after="40" w:line="259" w:lineRule="auto"/>
      </w:pPr>
      <w:r>
        <w:rPr>
          <w:color w:val="202020"/>
          <w:sz w:val="20"/>
        </w:rPr>
        <w:t>Update test statuses and threshold values against the final firmware.</w:t>
      </w:r>
    </w:p>
    <w:p w14:paraId="15E6D0AF" w14:textId="77777777" w:rsidR="006E004C" w:rsidRDefault="00000000">
      <w:pPr>
        <w:pStyle w:val="ListBullet"/>
        <w:spacing w:after="40" w:line="259" w:lineRule="auto"/>
      </w:pPr>
      <w:r>
        <w:rPr>
          <w:color w:val="202020"/>
          <w:sz w:val="20"/>
        </w:rPr>
        <w:t>Update the Table of Contents in Microsoft Word after final edits.</w:t>
      </w:r>
    </w:p>
    <w:p w14:paraId="52E08A63" w14:textId="77777777" w:rsidR="006E004C" w:rsidRDefault="00000000">
      <w:pPr>
        <w:pStyle w:val="ListBullet"/>
        <w:spacing w:after="40" w:line="259" w:lineRule="auto"/>
      </w:pPr>
      <w:r>
        <w:rPr>
          <w:color w:val="202020"/>
          <w:sz w:val="20"/>
        </w:rPr>
        <w:t>Remove credentials, access tokens and private network data from all screenshots and code.</w:t>
      </w:r>
    </w:p>
    <w:p w14:paraId="0B29D661" w14:textId="77777777" w:rsidR="006E004C" w:rsidRPr="003D31CF" w:rsidRDefault="00000000">
      <w:pPr>
        <w:pStyle w:val="ListBullet"/>
        <w:spacing w:after="40" w:line="259" w:lineRule="auto"/>
      </w:pPr>
      <w:r>
        <w:rPr>
          <w:color w:val="202020"/>
          <w:sz w:val="20"/>
        </w:rPr>
        <w:t>Attach any college-required certificate or similarity declaration as directed by PES University.</w:t>
      </w:r>
    </w:p>
    <w:p w14:paraId="565A77DB" w14:textId="77777777" w:rsidR="003D31CF" w:rsidRDefault="003D31CF" w:rsidP="003D31CF">
      <w:pPr>
        <w:pStyle w:val="ListBullet"/>
        <w:numPr>
          <w:ilvl w:val="0"/>
          <w:numId w:val="0"/>
        </w:numPr>
        <w:spacing w:after="40" w:line="259" w:lineRule="auto"/>
        <w:ind w:left="360" w:hanging="360"/>
        <w:rPr>
          <w:color w:val="202020"/>
          <w:sz w:val="20"/>
        </w:rPr>
      </w:pPr>
    </w:p>
    <w:p w14:paraId="210353B9" w14:textId="77777777" w:rsidR="003D31CF" w:rsidRDefault="003D31CF" w:rsidP="003D31CF">
      <w:pPr>
        <w:pStyle w:val="ListBullet"/>
        <w:numPr>
          <w:ilvl w:val="0"/>
          <w:numId w:val="0"/>
        </w:numPr>
        <w:spacing w:after="40" w:line="259" w:lineRule="auto"/>
        <w:ind w:left="360" w:hanging="360"/>
        <w:rPr>
          <w:color w:val="202020"/>
          <w:sz w:val="20"/>
        </w:rPr>
      </w:pPr>
    </w:p>
    <w:p w14:paraId="4670CA5B" w14:textId="77777777" w:rsidR="003D31CF" w:rsidRDefault="003D31CF" w:rsidP="003D31CF">
      <w:pPr>
        <w:pStyle w:val="ListBullet"/>
        <w:numPr>
          <w:ilvl w:val="0"/>
          <w:numId w:val="0"/>
        </w:numPr>
        <w:spacing w:after="40" w:line="259" w:lineRule="auto"/>
        <w:ind w:left="360" w:hanging="360"/>
        <w:rPr>
          <w:color w:val="202020"/>
          <w:sz w:val="20"/>
        </w:rPr>
      </w:pPr>
    </w:p>
    <w:p w14:paraId="2E67F263" w14:textId="77777777" w:rsidR="003D31CF" w:rsidRDefault="003D31CF" w:rsidP="003D31CF">
      <w:pPr>
        <w:pStyle w:val="ListBullet"/>
        <w:numPr>
          <w:ilvl w:val="0"/>
          <w:numId w:val="0"/>
        </w:numPr>
        <w:spacing w:after="40" w:line="259" w:lineRule="auto"/>
        <w:ind w:left="360" w:hanging="360"/>
        <w:rPr>
          <w:color w:val="202020"/>
          <w:sz w:val="20"/>
        </w:rPr>
      </w:pPr>
    </w:p>
    <w:p w14:paraId="4BAF032E" w14:textId="77777777" w:rsidR="003D31CF" w:rsidRDefault="003D31CF" w:rsidP="003D31CF">
      <w:pPr>
        <w:pStyle w:val="ListBullet"/>
        <w:numPr>
          <w:ilvl w:val="0"/>
          <w:numId w:val="0"/>
        </w:numPr>
        <w:spacing w:after="40" w:line="259" w:lineRule="auto"/>
        <w:ind w:left="360" w:hanging="360"/>
        <w:rPr>
          <w:color w:val="202020"/>
          <w:sz w:val="20"/>
        </w:rPr>
      </w:pPr>
    </w:p>
    <w:p w14:paraId="3E72D046" w14:textId="77777777" w:rsidR="003D31CF" w:rsidRDefault="003D31CF" w:rsidP="003D31CF">
      <w:pPr>
        <w:pStyle w:val="ListBullet"/>
        <w:numPr>
          <w:ilvl w:val="0"/>
          <w:numId w:val="0"/>
        </w:numPr>
        <w:spacing w:after="40" w:line="259" w:lineRule="auto"/>
        <w:ind w:left="360" w:hanging="360"/>
      </w:pPr>
    </w:p>
    <w:p w14:paraId="5F11F59E" w14:textId="77777777" w:rsidR="006E004C" w:rsidRDefault="00000000">
      <w:pPr>
        <w:pStyle w:val="Heading2"/>
        <w:spacing w:before="160" w:after="100"/>
      </w:pPr>
      <w:r>
        <w:rPr>
          <w:rFonts w:ascii="Aptos" w:hAnsi="Aptos"/>
        </w:rPr>
        <w:lastRenderedPageBreak/>
        <w:t>GITHUB REPOSITORY PLACEHOLDER</w:t>
      </w:r>
    </w:p>
    <w:p w14:paraId="4F0898F2" w14:textId="2D475F55" w:rsidR="006E004C" w:rsidRDefault="00000000">
      <w:r>
        <w:rPr>
          <w:color w:val="202020"/>
        </w:rPr>
        <w:t xml:space="preserve">Repository URL: </w:t>
      </w:r>
      <w:r w:rsidR="003D31CF" w:rsidRPr="003D31CF">
        <w:rPr>
          <w:color w:val="202020"/>
        </w:rPr>
        <w:t>https://github.com/harshnp2505/elevance-embedded-systems-internship/tree/main</w:t>
      </w:r>
    </w:p>
    <w:p w14:paraId="17E060FF" w14:textId="2C025582" w:rsidR="006E004C" w:rsidRDefault="00000000">
      <w:pPr>
        <w:rPr>
          <w:color w:val="202020"/>
        </w:rPr>
      </w:pPr>
      <w:r>
        <w:rPr>
          <w:color w:val="202020"/>
        </w:rPr>
        <w:t xml:space="preserve">Recommended repository contents: source firmware, </w:t>
      </w:r>
      <w:proofErr w:type="spellStart"/>
      <w:r>
        <w:rPr>
          <w:color w:val="202020"/>
        </w:rPr>
        <w:t>Wokwi</w:t>
      </w:r>
      <w:proofErr w:type="spellEnd"/>
      <w:r>
        <w:rPr>
          <w:color w:val="202020"/>
        </w:rPr>
        <w:t xml:space="preserve"> </w:t>
      </w:r>
      <w:proofErr w:type="gramStart"/>
      <w:r w:rsidR="003D31CF">
        <w:rPr>
          <w:color w:val="202020"/>
        </w:rPr>
        <w:t xml:space="preserve">Link </w:t>
      </w:r>
      <w:r>
        <w:rPr>
          <w:color w:val="202020"/>
        </w:rPr>
        <w:t>,</w:t>
      </w:r>
      <w:proofErr w:type="gramEnd"/>
      <w:r>
        <w:rPr>
          <w:color w:val="202020"/>
        </w:rPr>
        <w:t xml:space="preserve"> README with wiring and setup instructions, dashboard </w:t>
      </w:r>
      <w:proofErr w:type="spellStart"/>
      <w:r>
        <w:rPr>
          <w:color w:val="202020"/>
        </w:rPr>
        <w:t>datastream</w:t>
      </w:r>
      <w:proofErr w:type="spellEnd"/>
      <w:r>
        <w:rPr>
          <w:color w:val="202020"/>
        </w:rPr>
        <w:t xml:space="preserve"> mapping, screenshot evidence and this final report PDF. </w:t>
      </w:r>
    </w:p>
    <w:p w14:paraId="53E24220" w14:textId="77777777" w:rsidR="003D31CF" w:rsidRDefault="003D31CF"/>
    <w:tbl>
      <w:tblPr>
        <w:tblW w:w="0" w:type="auto"/>
        <w:jc w:val="center"/>
        <w:tblBorders>
          <w:top w:val="single" w:sz="5" w:space="0" w:color="7895B0"/>
          <w:left w:val="single" w:sz="5" w:space="0" w:color="7895B0"/>
          <w:bottom w:val="single" w:sz="5" w:space="0" w:color="7895B0"/>
          <w:right w:val="single" w:sz="5" w:space="0" w:color="7895B0"/>
          <w:insideH w:val="single" w:sz="5" w:space="0" w:color="7895B0"/>
          <w:insideV w:val="single" w:sz="5" w:space="0" w:color="7895B0"/>
        </w:tblBorders>
        <w:tblLayout w:type="fixed"/>
        <w:tblLook w:val="04A0" w:firstRow="1" w:lastRow="0" w:firstColumn="1" w:lastColumn="0" w:noHBand="0" w:noVBand="1"/>
      </w:tblPr>
      <w:tblGrid>
        <w:gridCol w:w="9360"/>
      </w:tblGrid>
      <w:tr w:rsidR="006E004C" w14:paraId="3957AEC9" w14:textId="77777777">
        <w:trPr>
          <w:jc w:val="center"/>
        </w:trPr>
        <w:tc>
          <w:tcPr>
            <w:tcW w:w="9360" w:type="dxa"/>
            <w:shd w:val="clear" w:color="auto" w:fill="F4F8FC"/>
            <w:tcMar>
              <w:top w:w="260" w:type="dxa"/>
              <w:left w:w="220" w:type="dxa"/>
              <w:bottom w:w="260" w:type="dxa"/>
              <w:right w:w="220" w:type="dxa"/>
            </w:tcMar>
          </w:tcPr>
          <w:p w14:paraId="6EF755EA" w14:textId="77777777" w:rsidR="003D31CF" w:rsidRDefault="00000000" w:rsidP="003D31CF">
            <w:pPr>
              <w:jc w:val="center"/>
              <w:rPr>
                <w:b/>
                <w:color w:val="1F5E91"/>
                <w:sz w:val="24"/>
              </w:rPr>
            </w:pPr>
            <w:proofErr w:type="gramStart"/>
            <w:r>
              <w:rPr>
                <w:b/>
                <w:color w:val="1F5E91"/>
                <w:sz w:val="24"/>
              </w:rPr>
              <w:t>[  GITHUB</w:t>
            </w:r>
            <w:proofErr w:type="gramEnd"/>
            <w:r w:rsidR="003D31CF">
              <w:rPr>
                <w:b/>
                <w:color w:val="1F5E91"/>
                <w:sz w:val="24"/>
              </w:rPr>
              <w:t xml:space="preserve"> </w:t>
            </w:r>
            <w:proofErr w:type="gramStart"/>
            <w:r w:rsidR="003D31CF">
              <w:rPr>
                <w:b/>
                <w:color w:val="1F5E91"/>
                <w:sz w:val="24"/>
              </w:rPr>
              <w:t xml:space="preserve">REPO </w:t>
            </w:r>
            <w:r>
              <w:rPr>
                <w:b/>
                <w:color w:val="1F5E91"/>
                <w:sz w:val="24"/>
              </w:rPr>
              <w:t>]</w:t>
            </w:r>
            <w:proofErr w:type="gramEnd"/>
          </w:p>
          <w:p w14:paraId="11886A03" w14:textId="7097146C" w:rsidR="006E004C" w:rsidRDefault="00000000" w:rsidP="003D31CF">
            <w:pPr>
              <w:jc w:val="center"/>
            </w:pPr>
            <w:r>
              <w:rPr>
                <w:b/>
                <w:color w:val="1F5E91"/>
                <w:sz w:val="24"/>
              </w:rPr>
              <w:br/>
            </w:r>
            <w:r w:rsidR="003D31CF" w:rsidRPr="003D31CF">
              <w:drawing>
                <wp:inline distT="0" distB="0" distL="0" distR="0" wp14:anchorId="6A9D81A8" wp14:editId="37840464">
                  <wp:extent cx="5664200" cy="3044190"/>
                  <wp:effectExtent l="0" t="0" r="0" b="3810"/>
                  <wp:docPr id="207017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75564" name=""/>
                          <pic:cNvPicPr/>
                        </pic:nvPicPr>
                        <pic:blipFill>
                          <a:blip r:embed="rId13"/>
                          <a:stretch>
                            <a:fillRect/>
                          </a:stretch>
                        </pic:blipFill>
                        <pic:spPr>
                          <a:xfrm>
                            <a:off x="0" y="0"/>
                            <a:ext cx="5664200" cy="3044190"/>
                          </a:xfrm>
                          <a:prstGeom prst="rect">
                            <a:avLst/>
                          </a:prstGeom>
                        </pic:spPr>
                      </pic:pic>
                    </a:graphicData>
                  </a:graphic>
                </wp:inline>
              </w:drawing>
            </w:r>
          </w:p>
        </w:tc>
      </w:tr>
    </w:tbl>
    <w:p w14:paraId="73D9299C" w14:textId="1357D6A9" w:rsidR="006E004C" w:rsidRDefault="006E004C">
      <w:pPr>
        <w:spacing w:before="60" w:after="160"/>
        <w:jc w:val="center"/>
      </w:pPr>
    </w:p>
    <w:sectPr w:rsidR="006E004C">
      <w:headerReference w:type="default" r:id="rId14"/>
      <w:footerReference w:type="default" r:id="rId15"/>
      <w:pgSz w:w="12240" w:h="15840"/>
      <w:pgMar w:top="1080" w:right="1224" w:bottom="1008"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6E95" w14:textId="77777777" w:rsidR="001D27EC" w:rsidRDefault="001D27EC">
      <w:pPr>
        <w:spacing w:after="0" w:line="240" w:lineRule="auto"/>
      </w:pPr>
      <w:r>
        <w:separator/>
      </w:r>
    </w:p>
  </w:endnote>
  <w:endnote w:type="continuationSeparator" w:id="0">
    <w:p w14:paraId="683AE8AD" w14:textId="77777777" w:rsidR="001D27EC" w:rsidRDefault="001D2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3150" w14:textId="77777777" w:rsidR="006E004C" w:rsidRDefault="00000000">
    <w:pPr>
      <w:pStyle w:val="Footer"/>
      <w:jc w:val="center"/>
    </w:pPr>
    <w:r>
      <w:rPr>
        <w:color w:val="666666"/>
        <w:sz w:val="17"/>
      </w:rPr>
      <w:t xml:space="preserve">PES University | Elevance Skills | </w:t>
    </w:r>
    <w:r>
      <w:fldChar w:fldCharType="begin"/>
    </w:r>
    <w:r>
      <w:instrText>PAGE</w:instrText>
    </w:r>
    <w:r>
      <w:fldChar w:fldCharType="separate"/>
    </w:r>
    <w:r w:rsidR="00117C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2D076" w14:textId="77777777" w:rsidR="001D27EC" w:rsidRDefault="001D27EC">
      <w:pPr>
        <w:spacing w:after="0" w:line="240" w:lineRule="auto"/>
      </w:pPr>
      <w:r>
        <w:separator/>
      </w:r>
    </w:p>
  </w:footnote>
  <w:footnote w:type="continuationSeparator" w:id="0">
    <w:p w14:paraId="27454B2A" w14:textId="77777777" w:rsidR="001D27EC" w:rsidRDefault="001D2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1775" w14:textId="636E8A71" w:rsidR="006E004C" w:rsidRDefault="002B1988">
    <w:pPr>
      <w:pStyle w:val="Header"/>
      <w:jc w:val="right"/>
      <w:rPr>
        <w:color w:val="666666"/>
        <w:sz w:val="17"/>
      </w:rPr>
    </w:pPr>
    <w:r>
      <w:rPr>
        <w:color w:val="666666"/>
        <w:sz w:val="17"/>
      </w:rPr>
      <w:t xml:space="preserve">REAL TIME </w:t>
    </w:r>
    <w:r w:rsidR="00000000">
      <w:rPr>
        <w:color w:val="666666"/>
        <w:sz w:val="17"/>
      </w:rPr>
      <w:t>Battery Management System | Internship Report</w:t>
    </w:r>
  </w:p>
  <w:p w14:paraId="5934C8DE" w14:textId="77777777" w:rsidR="0045231F" w:rsidRDefault="0045231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312749">
    <w:abstractNumId w:val="8"/>
  </w:num>
  <w:num w:numId="2" w16cid:durableId="1193227744">
    <w:abstractNumId w:val="6"/>
  </w:num>
  <w:num w:numId="3" w16cid:durableId="1124498401">
    <w:abstractNumId w:val="5"/>
  </w:num>
  <w:num w:numId="4" w16cid:durableId="221864692">
    <w:abstractNumId w:val="4"/>
  </w:num>
  <w:num w:numId="5" w16cid:durableId="1161460762">
    <w:abstractNumId w:val="7"/>
  </w:num>
  <w:num w:numId="6" w16cid:durableId="824783319">
    <w:abstractNumId w:val="3"/>
  </w:num>
  <w:num w:numId="7" w16cid:durableId="569384801">
    <w:abstractNumId w:val="2"/>
  </w:num>
  <w:num w:numId="8" w16cid:durableId="928584886">
    <w:abstractNumId w:val="1"/>
  </w:num>
  <w:num w:numId="9" w16cid:durableId="160649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CFD"/>
    <w:rsid w:val="0015074B"/>
    <w:rsid w:val="001D27EC"/>
    <w:rsid w:val="0029639D"/>
    <w:rsid w:val="00297D82"/>
    <w:rsid w:val="002B1988"/>
    <w:rsid w:val="00326F90"/>
    <w:rsid w:val="003D31CF"/>
    <w:rsid w:val="0045231F"/>
    <w:rsid w:val="00697260"/>
    <w:rsid w:val="006E004C"/>
    <w:rsid w:val="00814B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B89A51"/>
  <w14:defaultImageDpi w14:val="300"/>
  <w15:docId w15:val="{A563951C-09AB-4E95-8976-9A246C48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31CF"/>
    <w:rPr>
      <w:color w:val="0000FF" w:themeColor="hyperlink"/>
      <w:u w:val="single"/>
    </w:rPr>
  </w:style>
  <w:style w:type="character" w:styleId="UnresolvedMention">
    <w:name w:val="Unresolved Mention"/>
    <w:basedOn w:val="DefaultParagraphFont"/>
    <w:uiPriority w:val="99"/>
    <w:semiHidden/>
    <w:unhideWhenUsed/>
    <w:rsid w:val="003D3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4370</Words>
  <Characters>24915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Smart Battery Management System - Internship Report</vt:lpstr>
    </vt:vector>
  </TitlesOfParts>
  <Manager/>
  <Company/>
  <LinksUpToDate>false</LinksUpToDate>
  <CharactersWithSpaces>29227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Battery Management System - Internship Report</dc:title>
  <dc:subject>PES University Internship Project Report</dc:subject>
  <dc:creator>HARSH PATEL</dc:creator>
  <cp:keywords/>
  <dc:description>generated by python-docx</dc:description>
  <cp:lastModifiedBy>HARSH PATEL</cp:lastModifiedBy>
  <cp:revision>2</cp:revision>
  <dcterms:created xsi:type="dcterms:W3CDTF">2026-08-06T14:08:00Z</dcterms:created>
  <dcterms:modified xsi:type="dcterms:W3CDTF">2026-08-06T14:08:00Z</dcterms:modified>
  <cp:category/>
</cp:coreProperties>
</file>