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1B3A5C"/>
          <w:sz w:val="56"/>
        </w:rPr>
        <w:t>AUDIT BOOKLET</w:t>
      </w:r>
    </w:p>
    <w:p/>
    <w:p>
      <w:pPr>
        <w:jc w:val="center"/>
      </w:pPr>
      <w:r>
        <w:rPr>
          <w:color w:val="505050"/>
          <w:sz w:val="32"/>
        </w:rPr>
        <w:t>Statutory Audit</w:t>
      </w:r>
    </w:p>
    <w:p>
      <w:pPr>
        <w:jc w:val="center"/>
      </w:pPr>
      <w:r>
        <w:rPr>
          <w:sz w:val="22"/>
        </w:rPr>
        <w:t>Client: ABC Pvt Ltd</w:t>
      </w:r>
    </w:p>
    <w:p>
      <w:pPr>
        <w:jc w:val="center"/>
      </w:pPr>
      <w:r>
        <w:rPr>
          <w:sz w:val="22"/>
        </w:rPr>
        <w:t>Financial Year: 2025-26</w:t>
      </w:r>
    </w:p>
    <w:p>
      <w:pPr>
        <w:jc w:val="center"/>
      </w:pPr>
      <w:r>
        <w:rPr>
          <w:sz w:val="22"/>
        </w:rPr>
        <w:t>Generated: 26-05-2026 20:26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1. Engagement Details</w:t>
      </w:r>
    </w:p>
    <w:p>
      <w:r>
        <w:t>2. Audit Team</w:t>
      </w:r>
    </w:p>
    <w:p>
      <w:r>
        <w:t>3. Task Execution Summary</w:t>
      </w:r>
    </w:p>
    <w:p>
      <w:r>
        <w:t>4. Detailed Task Log</w:t>
      </w:r>
    </w:p>
    <w:p>
      <w:r>
        <w:t>5. Comments &amp; Review Trail</w:t>
      </w:r>
    </w:p>
    <w:p>
      <w:r>
        <w:t>6. Query Sheet</w:t>
      </w:r>
    </w:p>
    <w:p>
      <w:r>
        <w:t>7. Working Papers Index</w:t>
      </w:r>
    </w:p>
    <w:p>
      <w:r>
        <w:br w:type="page"/>
      </w:r>
    </w:p>
    <w:p>
      <w:pPr>
        <w:pStyle w:val="Heading1"/>
      </w:pPr>
      <w:r>
        <w:t>1. Engagement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677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4677"/>
          </w:tcPr>
          <w:p>
            <w:r>
              <w:rPr>
                <w:sz w:val="18"/>
              </w:rPr>
              <w:t>Client Name</w:t>
            </w:r>
          </w:p>
        </w:tc>
        <w:tc>
          <w:tcPr>
            <w:tcW w:type="dxa" w:w="4677"/>
          </w:tcPr>
          <w:p>
            <w:r>
              <w:rPr>
                <w:sz w:val="18"/>
              </w:rPr>
              <w:t>ABC Pvt Ltd</w:t>
            </w:r>
          </w:p>
        </w:tc>
      </w:tr>
      <w:tr>
        <w:tc>
          <w:tcPr>
            <w:tcW w:type="dxa" w:w="4677"/>
            <w:shd w:fill="F0F4F8" w:val="clear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677"/>
            <w:shd w:fill="F0F4F8" w:val="clear"/>
          </w:tcPr>
          <w:p>
            <w:r>
              <w:rPr>
                <w:sz w:val="18"/>
              </w:rPr>
              <w:t>Statutory Audit</w:t>
            </w:r>
          </w:p>
        </w:tc>
      </w:tr>
      <w:tr>
        <w:tc>
          <w:tcPr>
            <w:tcW w:type="dxa" w:w="4677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677"/>
          </w:tcPr>
          <w:p>
            <w:r>
              <w:rPr>
                <w:sz w:val="18"/>
              </w:rPr>
              <w:t>Statutory Audit</w:t>
            </w:r>
          </w:p>
        </w:tc>
      </w:tr>
      <w:tr>
        <w:tc>
          <w:tcPr>
            <w:tcW w:type="dxa" w:w="4677"/>
            <w:shd w:fill="F0F4F8" w:val="clear"/>
          </w:tcPr>
          <w:p>
            <w:r>
              <w:rPr>
                <w:sz w:val="18"/>
              </w:rPr>
              <w:t>Financial Year</w:t>
            </w:r>
          </w:p>
        </w:tc>
        <w:tc>
          <w:tcPr>
            <w:tcW w:type="dxa" w:w="4677"/>
            <w:shd w:fill="F0F4F8" w:val="clear"/>
          </w:tcPr>
          <w:p>
            <w:r>
              <w:rPr>
                <w:sz w:val="18"/>
              </w:rPr>
              <w:t>2025-26</w:t>
            </w:r>
          </w:p>
        </w:tc>
      </w:tr>
      <w:tr>
        <w:tc>
          <w:tcPr>
            <w:tcW w:type="dxa" w:w="4677"/>
          </w:tcPr>
          <w:p>
            <w:r>
              <w:rPr>
                <w:sz w:val="18"/>
              </w:rPr>
              <w:t>Period</w:t>
            </w:r>
          </w:p>
        </w:tc>
        <w:tc>
          <w:tcPr>
            <w:tcW w:type="dxa" w:w="4677"/>
          </w:tcPr>
          <w:p>
            <w:r>
              <w:rPr>
                <w:sz w:val="18"/>
              </w:rPr>
              <w:t>2025-04-01 to 2026-03-31</w:t>
            </w:r>
          </w:p>
        </w:tc>
      </w:tr>
      <w:tr>
        <w:tc>
          <w:tcPr>
            <w:tcW w:type="dxa" w:w="4677"/>
            <w:shd w:fill="F0F4F8" w:val="clear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4677"/>
            <w:shd w:fill="F0F4F8" w:val="clear"/>
          </w:tcPr>
          <w:p>
            <w:r>
              <w:rPr>
                <w:sz w:val="18"/>
              </w:rPr>
              <w:t>Active</w:t>
            </w:r>
          </w:p>
        </w:tc>
      </w:tr>
      <w:tr>
        <w:tc>
          <w:tcPr>
            <w:tcW w:type="dxa" w:w="4677"/>
          </w:tcPr>
          <w:p>
            <w:r>
              <w:rPr>
                <w:sz w:val="18"/>
              </w:rPr>
              <w:t>PAN</w:t>
            </w:r>
          </w:p>
        </w:tc>
        <w:tc>
          <w:tcPr>
            <w:tcW w:type="dxa" w:w="4677"/>
          </w:tcPr>
          <w:p>
            <w:r>
              <w:rPr>
                <w:sz w:val="18"/>
              </w:rPr>
              <w:t>AAACA1234A</w:t>
            </w:r>
          </w:p>
        </w:tc>
      </w:tr>
      <w:tr>
        <w:tc>
          <w:tcPr>
            <w:tcW w:type="dxa" w:w="4677"/>
            <w:shd w:fill="F0F4F8" w:val="clear"/>
          </w:tcPr>
          <w:p>
            <w:r>
              <w:rPr>
                <w:sz w:val="18"/>
              </w:rPr>
              <w:t>GSTIN</w:t>
            </w:r>
          </w:p>
        </w:tc>
        <w:tc>
          <w:tcPr>
            <w:tcW w:type="dxa" w:w="4677"/>
            <w:shd w:fill="F0F4F8" w:val="clear"/>
          </w:tcPr>
          <w:p>
            <w:r>
              <w:rPr>
                <w:sz w:val="18"/>
              </w:rPr>
              <w:t>24AAACA1234A24</w:t>
            </w:r>
          </w:p>
        </w:tc>
      </w:tr>
      <w:tr>
        <w:tc>
          <w:tcPr>
            <w:tcW w:type="dxa" w:w="4677"/>
          </w:tcPr>
          <w:p>
            <w:r>
              <w:rPr>
                <w:sz w:val="18"/>
              </w:rPr>
              <w:t>Prepared by</w:t>
            </w:r>
          </w:p>
        </w:tc>
        <w:tc>
          <w:tcPr>
            <w:tcW w:type="dxa" w:w="467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677"/>
            <w:shd w:fill="F0F4F8" w:val="clear"/>
          </w:tcPr>
          <w:p>
            <w:r>
              <w:rPr>
                <w:sz w:val="18"/>
              </w:rPr>
              <w:t>Firm Reg. No.</w:t>
            </w:r>
          </w:p>
        </w:tc>
        <w:tc>
          <w:tcPr>
            <w:tcW w:type="dxa" w:w="4677"/>
            <w:shd w:fill="F0F4F8" w:val="clear"/>
          </w:tcPr>
          <w:p>
            <w:r>
              <w:rPr>
                <w:sz w:val="18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2. Audit Team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Sr.</w:t>
            </w:r>
          </w:p>
        </w:tc>
        <w:tc>
          <w:tcPr>
            <w:tcW w:type="dxa" w:w="2339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2339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2339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Email</w:t>
            </w:r>
          </w:p>
        </w:tc>
      </w:tr>
      <w:tr>
        <w:tc>
          <w:tcPr>
            <w:tcW w:type="dxa" w:w="2339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39"/>
          </w:tcPr>
          <w:p>
            <w:r>
              <w:rPr>
                <w:sz w:val="18"/>
              </w:rPr>
              <w:t>System Administrator</w:t>
            </w:r>
          </w:p>
        </w:tc>
        <w:tc>
          <w:tcPr>
            <w:tcW w:type="dxa" w:w="2339"/>
          </w:tcPr>
          <w:p>
            <w:r>
              <w:rPr>
                <w:sz w:val="18"/>
              </w:rPr>
              <w:t>Team Leader</w:t>
            </w:r>
          </w:p>
        </w:tc>
        <w:tc>
          <w:tcPr>
            <w:tcW w:type="dxa" w:w="2339"/>
          </w:tcPr>
          <w:p>
            <w:r>
              <w:rPr>
                <w:sz w:val="18"/>
              </w:rPr>
              <w:t>admin@firm.local</w:t>
            </w:r>
          </w:p>
        </w:tc>
      </w:tr>
      <w:tr>
        <w:tc>
          <w:tcPr>
            <w:tcW w:type="dxa" w:w="2339"/>
            <w:shd w:fill="F0F4F8" w:val="clear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39"/>
            <w:shd w:fill="F0F4F8" w:val="clear"/>
          </w:tcPr>
          <w:p>
            <w:r>
              <w:rPr>
                <w:sz w:val="18"/>
              </w:rPr>
              <w:t>Audit Member 1</w:t>
            </w:r>
          </w:p>
        </w:tc>
        <w:tc>
          <w:tcPr>
            <w:tcW w:type="dxa" w:w="2339"/>
            <w:shd w:fill="F0F4F8" w:val="clear"/>
          </w:tcPr>
          <w:p>
            <w:r>
              <w:rPr>
                <w:sz w:val="18"/>
              </w:rPr>
              <w:t>Member</w:t>
            </w:r>
          </w:p>
        </w:tc>
        <w:tc>
          <w:tcPr>
            <w:tcW w:type="dxa" w:w="2339"/>
            <w:shd w:fill="F0F4F8" w:val="clear"/>
          </w:tcPr>
          <w:p>
            <w:r>
              <w:rPr>
                <w:sz w:val="18"/>
              </w:rPr>
              <w:t>m1@firm.local</w:t>
            </w:r>
          </w:p>
        </w:tc>
      </w:tr>
      <w:tr>
        <w:tc>
          <w:tcPr>
            <w:tcW w:type="dxa" w:w="2339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39"/>
          </w:tcPr>
          <w:p>
            <w:r>
              <w:rPr>
                <w:sz w:val="18"/>
              </w:rPr>
              <w:t>Team Leader</w:t>
            </w:r>
          </w:p>
        </w:tc>
        <w:tc>
          <w:tcPr>
            <w:tcW w:type="dxa" w:w="2339"/>
          </w:tcPr>
          <w:p>
            <w:r>
              <w:rPr>
                <w:sz w:val="18"/>
              </w:rPr>
              <w:t>Team Leader</w:t>
            </w:r>
          </w:p>
        </w:tc>
        <w:tc>
          <w:tcPr>
            <w:tcW w:type="dxa" w:w="2339"/>
          </w:tcPr>
          <w:p>
            <w:r>
              <w:rPr>
                <w:sz w:val="18"/>
              </w:rPr>
              <w:t>tl@firm.local</w:t>
            </w:r>
          </w:p>
        </w:tc>
      </w:tr>
    </w:tbl>
    <w:p>
      <w:r>
        <w:br w:type="page"/>
      </w:r>
    </w:p>
    <w:p>
      <w:pPr>
        <w:pStyle w:val="Heading1"/>
      </w:pPr>
      <w:r>
        <w:t>3. Task Execution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4677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Count</w:t>
            </w:r>
          </w:p>
        </w:tc>
      </w:tr>
      <w:tr>
        <w:tc>
          <w:tcPr>
            <w:tcW w:type="dxa" w:w="4677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4677"/>
          </w:tcPr>
          <w:p>
            <w:r>
              <w:rPr>
                <w:sz w:val="18"/>
              </w:rPr>
              <w:t>45</w:t>
            </w:r>
          </w:p>
        </w:tc>
      </w:tr>
      <w:tr>
        <w:tc>
          <w:tcPr>
            <w:tcW w:type="dxa" w:w="4677"/>
            <w:shd w:fill="F0F4F8" w:val="clear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4677"/>
            <w:shd w:fill="F0F4F8" w:val="clear"/>
          </w:tcPr>
          <w:p>
            <w:r>
              <w:rPr>
                <w:sz w:val="18"/>
              </w:rPr>
              <w:t>45</w:t>
            </w:r>
          </w:p>
        </w:tc>
      </w:tr>
    </w:tbl>
    <w:p>
      <w:r>
        <w:br w:type="page"/>
      </w:r>
    </w:p>
    <w:p>
      <w:pPr>
        <w:pStyle w:val="Heading1"/>
      </w:pPr>
      <w:r>
        <w:t>4. Detailed Task 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>
        <w:tc>
          <w:tcPr>
            <w:tcW w:type="dxa" w:w="1336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336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1336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Task</w:t>
            </w:r>
          </w:p>
        </w:tc>
        <w:tc>
          <w:tcPr>
            <w:tcW w:type="dxa" w:w="1336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Assigned To</w:t>
            </w:r>
          </w:p>
        </w:tc>
        <w:tc>
          <w:tcPr>
            <w:tcW w:type="dxa" w:w="1336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336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336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WP Ref</w:t>
            </w:r>
          </w:p>
        </w:tc>
      </w:tr>
      <w:tr>
        <w:tc>
          <w:tcPr>
            <w:tcW w:type="dxa" w:w="1336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336"/>
          </w:tcPr>
          <w:p>
            <w:r>
              <w:rPr>
                <w:sz w:val="18"/>
              </w:rPr>
              <w:t>Planning</w:t>
            </w:r>
          </w:p>
        </w:tc>
        <w:tc>
          <w:tcPr>
            <w:tcW w:type="dxa" w:w="1336"/>
          </w:tcPr>
          <w:p>
            <w:r>
              <w:rPr>
                <w:sz w:val="18"/>
              </w:rPr>
              <w:t>Obtain engagement letter and understand terms of engagement</w:t>
            </w:r>
          </w:p>
        </w:tc>
        <w:tc>
          <w:tcPr>
            <w:tcW w:type="dxa" w:w="1336"/>
          </w:tcPr>
          <w:p>
            <w:r>
              <w:rPr>
                <w:sz w:val="18"/>
              </w:rPr>
              <w:t>Audit Member 1, Team Leader</w:t>
            </w:r>
          </w:p>
        </w:tc>
        <w:tc>
          <w:tcPr>
            <w:tcW w:type="dxa" w:w="1336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1336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336"/>
          </w:tcPr>
          <w:p>
            <w:r>
              <w:rPr>
                <w:sz w:val="18"/>
              </w:rPr>
              <w:t>SA 210</w:t>
            </w:r>
          </w:p>
        </w:tc>
      </w:tr>
      <w:tr>
        <w:tc>
          <w:tcPr>
            <w:tcW w:type="dxa" w:w="1336"/>
            <w:shd w:fill="F0F4F8" w:val="clear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336"/>
            <w:shd w:fill="F0F4F8" w:val="clear"/>
          </w:tcPr>
          <w:p>
            <w:r>
              <w:rPr>
                <w:sz w:val="18"/>
              </w:rPr>
              <w:t>Planning</w:t>
            </w:r>
          </w:p>
        </w:tc>
        <w:tc>
          <w:tcPr>
            <w:tcW w:type="dxa" w:w="1336"/>
            <w:shd w:fill="F0F4F8" w:val="clear"/>
          </w:tcPr>
          <w:p>
            <w:r>
              <w:rPr>
                <w:sz w:val="18"/>
              </w:rPr>
              <w:t>Understand the entity and its environment including internal controls</w:t>
            </w:r>
          </w:p>
        </w:tc>
        <w:tc>
          <w:tcPr>
            <w:tcW w:type="dxa" w:w="1336"/>
            <w:shd w:fill="F0F4F8" w:val="clear"/>
          </w:tcPr>
          <w:p>
            <w:r>
              <w:rPr>
                <w:sz w:val="18"/>
              </w:rPr>
              <w:t>System Administrator</w:t>
            </w:r>
          </w:p>
        </w:tc>
        <w:tc>
          <w:tcPr>
            <w:tcW w:type="dxa" w:w="1336"/>
            <w:shd w:fill="F0F4F8" w:val="clear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1336"/>
            <w:shd w:fill="F0F4F8" w:val="clear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336"/>
            <w:shd w:fill="F0F4F8" w:val="clear"/>
          </w:tcPr>
          <w:p>
            <w:r>
              <w:rPr>
                <w:sz w:val="18"/>
              </w:rPr>
              <w:t>SA 315</w:t>
            </w:r>
          </w:p>
        </w:tc>
      </w:tr>
      <w:tr>
        <w:tc>
          <w:tcPr>
            <w:tcW w:type="dxa" w:w="1336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336"/>
          </w:tcPr>
          <w:p>
            <w:r>
              <w:rPr>
                <w:sz w:val="18"/>
              </w:rPr>
              <w:t>Planning</w:t>
            </w:r>
          </w:p>
        </w:tc>
        <w:tc>
          <w:tcPr>
            <w:tcW w:type="dxa" w:w="1336"/>
          </w:tcPr>
          <w:p>
            <w:r>
              <w:rPr>
                <w:sz w:val="18"/>
              </w:rPr>
              <w:t>Perform risk assessment procedures and identify significant risks</w:t>
            </w:r>
          </w:p>
        </w:tc>
        <w:tc>
          <w:tcPr>
            <w:tcW w:type="dxa" w:w="1336"/>
          </w:tcPr>
          <w:p>
            <w:r>
              <w:rPr>
                <w:sz w:val="18"/>
              </w:rPr>
              <w:t>Audit Member 1, System Administrator</w:t>
            </w:r>
          </w:p>
        </w:tc>
        <w:tc>
          <w:tcPr>
            <w:tcW w:type="dxa" w:w="1336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1336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336"/>
          </w:tcPr>
          <w:p>
            <w:r>
              <w:rPr>
                <w:sz w:val="18"/>
              </w:rPr>
              <w:t>SA 315</w:t>
            </w:r>
          </w:p>
        </w:tc>
      </w:tr>
      <w:tr>
        <w:tc>
          <w:tcPr>
            <w:tcW w:type="dxa" w:w="1336"/>
            <w:shd w:fill="F0F4F8" w:val="clear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336"/>
            <w:shd w:fill="F0F4F8" w:val="clear"/>
          </w:tcPr>
          <w:p>
            <w:r>
              <w:rPr>
                <w:sz w:val="18"/>
              </w:rPr>
              <w:t>Planning</w:t>
            </w:r>
          </w:p>
        </w:tc>
        <w:tc>
          <w:tcPr>
            <w:tcW w:type="dxa" w:w="1336"/>
            <w:shd w:fill="F0F4F8" w:val="clear"/>
          </w:tcPr>
          <w:p>
            <w:r>
              <w:rPr>
                <w:sz w:val="18"/>
              </w:rPr>
              <w:t>Determine materiality levels for the audit</w:t>
            </w:r>
          </w:p>
        </w:tc>
        <w:tc>
          <w:tcPr>
            <w:tcW w:type="dxa" w:w="1336"/>
            <w:shd w:fill="F0F4F8" w:val="clear"/>
          </w:tcPr>
          <w:p>
            <w:r>
              <w:rPr>
                <w:sz w:val="18"/>
              </w:rPr>
              <w:t>Team Leader</w:t>
            </w:r>
          </w:p>
        </w:tc>
        <w:tc>
          <w:tcPr>
            <w:tcW w:type="dxa" w:w="1336"/>
            <w:shd w:fill="F0F4F8" w:val="clear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1336"/>
            <w:shd w:fill="F0F4F8" w:val="clear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336"/>
            <w:shd w:fill="F0F4F8" w:val="clear"/>
          </w:tcPr>
          <w:p>
            <w:r>
              <w:rPr>
                <w:sz w:val="18"/>
              </w:rPr>
              <w:t>SA 320</w:t>
            </w:r>
          </w:p>
        </w:tc>
      </w:tr>
      <w:tr>
        <w:tc>
          <w:tcPr>
            <w:tcW w:type="dxa" w:w="1336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336"/>
          </w:tcPr>
          <w:p>
            <w:r>
              <w:rPr>
                <w:sz w:val="18"/>
              </w:rPr>
              <w:t>Planning</w:t>
            </w:r>
          </w:p>
        </w:tc>
        <w:tc>
          <w:tcPr>
            <w:tcW w:type="dxa" w:w="1336"/>
          </w:tcPr>
          <w:p>
            <w:r>
              <w:rPr>
                <w:sz w:val="18"/>
              </w:rPr>
              <w:t>Develop overall audit strategy and detailed audit plan</w:t>
            </w:r>
          </w:p>
        </w:tc>
        <w:tc>
          <w:tcPr>
            <w:tcW w:type="dxa" w:w="1336"/>
          </w:tcPr>
          <w:p>
            <w:r>
              <w:rPr>
                <w:sz w:val="18"/>
              </w:rPr>
              <w:t>Unassigned</w:t>
            </w:r>
          </w:p>
        </w:tc>
        <w:tc>
          <w:tcPr>
            <w:tcW w:type="dxa" w:w="1336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1336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336"/>
          </w:tcPr>
          <w:p>
            <w:r>
              <w:rPr>
                <w:sz w:val="18"/>
              </w:rPr>
              <w:t>SA 300</w:t>
            </w:r>
          </w:p>
        </w:tc>
      </w:tr>
      <w:tr>
        <w:tc>
          <w:tcPr>
            <w:tcW w:type="dxa" w:w="1336"/>
            <w:shd w:fill="F0F4F8" w:val="clear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336"/>
            <w:shd w:fill="F0F4F8" w:val="clear"/>
          </w:tcPr>
          <w:p>
            <w:r>
              <w:rPr>
                <w:sz w:val="18"/>
              </w:rPr>
              <w:t>Cash &amp; Bank</w:t>
            </w:r>
          </w:p>
        </w:tc>
        <w:tc>
          <w:tcPr>
            <w:tcW w:type="dxa" w:w="1336"/>
            <w:shd w:fill="F0F4F8" w:val="clear"/>
          </w:tcPr>
          <w:p>
            <w:r>
              <w:rPr>
                <w:sz w:val="18"/>
              </w:rPr>
              <w:t>Obtain bank confirmation letters for all bank accounts</w:t>
            </w:r>
          </w:p>
        </w:tc>
        <w:tc>
          <w:tcPr>
            <w:tcW w:type="dxa" w:w="1336"/>
            <w:shd w:fill="F0F4F8" w:val="clear"/>
          </w:tcPr>
          <w:p>
            <w:r>
              <w:rPr>
                <w:sz w:val="18"/>
              </w:rPr>
              <w:t>Unassigned</w:t>
            </w:r>
          </w:p>
        </w:tc>
        <w:tc>
          <w:tcPr>
            <w:tcW w:type="dxa" w:w="1336"/>
            <w:shd w:fill="F0F4F8" w:val="clear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1336"/>
            <w:shd w:fill="F0F4F8" w:val="clear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336"/>
            <w:shd w:fill="F0F4F8" w:val="clear"/>
          </w:tcPr>
          <w:p>
            <w:r>
              <w:rPr>
                <w:sz w:val="18"/>
              </w:rPr>
              <w:t>SA 505</w:t>
            </w:r>
          </w:p>
        </w:tc>
      </w:tr>
      <w:tr>
        <w:tc>
          <w:tcPr>
            <w:tcW w:type="dxa" w:w="1336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336"/>
          </w:tcPr>
          <w:p>
            <w:r>
              <w:rPr>
                <w:sz w:val="18"/>
              </w:rPr>
              <w:t>Cash &amp; Bank</w:t>
            </w:r>
          </w:p>
        </w:tc>
        <w:tc>
          <w:tcPr>
            <w:tcW w:type="dxa" w:w="1336"/>
          </w:tcPr>
          <w:p>
            <w:r>
              <w:rPr>
                <w:sz w:val="18"/>
              </w:rPr>
              <w:t>Verify bank reconciliation statements as at year-end</w:t>
            </w:r>
          </w:p>
        </w:tc>
        <w:tc>
          <w:tcPr>
            <w:tcW w:type="dxa" w:w="1336"/>
          </w:tcPr>
          <w:p>
            <w:r>
              <w:rPr>
                <w:sz w:val="18"/>
              </w:rPr>
              <w:t>Unassigned</w:t>
            </w:r>
          </w:p>
        </w:tc>
        <w:tc>
          <w:tcPr>
            <w:tcW w:type="dxa" w:w="1336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1336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33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336"/>
            <w:shd w:fill="F0F4F8" w:val="clear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336"/>
            <w:shd w:fill="F0F4F8" w:val="clear"/>
          </w:tcPr>
          <w:p>
            <w:r>
              <w:rPr>
                <w:sz w:val="18"/>
              </w:rPr>
              <w:t>Cash &amp; Bank</w:t>
            </w:r>
          </w:p>
        </w:tc>
        <w:tc>
          <w:tcPr>
            <w:tcW w:type="dxa" w:w="1336"/>
            <w:shd w:fill="F0F4F8" w:val="clear"/>
          </w:tcPr>
          <w:p>
            <w:r>
              <w:rPr>
                <w:sz w:val="18"/>
              </w:rPr>
              <w:t>Perform cash count and verify cash book balances</w:t>
            </w:r>
          </w:p>
        </w:tc>
        <w:tc>
          <w:tcPr>
            <w:tcW w:type="dxa" w:w="1336"/>
            <w:shd w:fill="F0F4F8" w:val="clear"/>
          </w:tcPr>
          <w:p>
            <w:r>
              <w:rPr>
                <w:sz w:val="18"/>
              </w:rPr>
              <w:t>Unassigned</w:t>
            </w:r>
          </w:p>
        </w:tc>
        <w:tc>
          <w:tcPr>
            <w:tcW w:type="dxa" w:w="1336"/>
            <w:shd w:fill="F0F4F8" w:val="clear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1336"/>
            <w:shd w:fill="F0F4F8" w:val="clear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336"/>
            <w:shd w:fill="F0F4F8" w:val="clea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336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336"/>
          </w:tcPr>
          <w:p>
            <w:r>
              <w:rPr>
                <w:sz w:val="18"/>
              </w:rPr>
              <w:t>Cash &amp; Bank</w:t>
            </w:r>
          </w:p>
        </w:tc>
        <w:tc>
          <w:tcPr>
            <w:tcW w:type="dxa" w:w="1336"/>
          </w:tcPr>
          <w:p>
            <w:r>
              <w:rPr>
                <w:sz w:val="18"/>
              </w:rPr>
              <w:t>Review fixed deposits, interest accrued and TDS thereon</w:t>
            </w:r>
          </w:p>
        </w:tc>
        <w:tc>
          <w:tcPr>
            <w:tcW w:type="dxa" w:w="1336"/>
          </w:tcPr>
          <w:p>
            <w:r>
              <w:rPr>
                <w:sz w:val="18"/>
              </w:rPr>
              <w:t>Unassigned</w:t>
            </w:r>
          </w:p>
        </w:tc>
        <w:tc>
          <w:tcPr>
            <w:tcW w:type="dxa" w:w="1336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1336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33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336"/>
            <w:shd w:fill="F0F4F8" w:val="clear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336"/>
            <w:shd w:fill="F0F4F8" w:val="clear"/>
          </w:tcPr>
          <w:p>
            <w:r>
              <w:rPr>
                <w:sz w:val="18"/>
              </w:rPr>
              <w:t>Trade Receivables</w:t>
            </w:r>
          </w:p>
        </w:tc>
        <w:tc>
          <w:tcPr>
            <w:tcW w:type="dxa" w:w="1336"/>
            <w:shd w:fill="F0F4F8" w:val="clear"/>
          </w:tcPr>
          <w:p>
            <w:r>
              <w:rPr>
                <w:sz w:val="18"/>
              </w:rPr>
              <w:t>Obtain age-wise analysis of trade receivables</w:t>
            </w:r>
          </w:p>
        </w:tc>
        <w:tc>
          <w:tcPr>
            <w:tcW w:type="dxa" w:w="1336"/>
            <w:shd w:fill="F0F4F8" w:val="clear"/>
          </w:tcPr>
          <w:p>
            <w:r>
              <w:rPr>
                <w:sz w:val="18"/>
              </w:rPr>
              <w:t>Unassigned</w:t>
            </w:r>
          </w:p>
        </w:tc>
        <w:tc>
          <w:tcPr>
            <w:tcW w:type="dxa" w:w="1336"/>
            <w:shd w:fill="F0F4F8" w:val="clear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1336"/>
            <w:shd w:fill="F0F4F8" w:val="clear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336"/>
            <w:shd w:fill="F0F4F8" w:val="clea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336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336"/>
          </w:tcPr>
          <w:p>
            <w:r>
              <w:rPr>
                <w:sz w:val="18"/>
              </w:rPr>
              <w:t>Trade Receivables</w:t>
            </w:r>
          </w:p>
        </w:tc>
        <w:tc>
          <w:tcPr>
            <w:tcW w:type="dxa" w:w="1336"/>
          </w:tcPr>
          <w:p>
            <w:r>
              <w:rPr>
                <w:sz w:val="18"/>
              </w:rPr>
              <w:t>Send balance confirmation letters to significant debtors</w:t>
            </w:r>
          </w:p>
        </w:tc>
        <w:tc>
          <w:tcPr>
            <w:tcW w:type="dxa" w:w="1336"/>
          </w:tcPr>
          <w:p>
            <w:r>
              <w:rPr>
                <w:sz w:val="18"/>
              </w:rPr>
              <w:t>Unassigned</w:t>
            </w:r>
          </w:p>
        </w:tc>
        <w:tc>
          <w:tcPr>
            <w:tcW w:type="dxa" w:w="1336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1336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336"/>
          </w:tcPr>
          <w:p>
            <w:r>
              <w:rPr>
                <w:sz w:val="18"/>
              </w:rPr>
              <w:t>SA 505</w:t>
            </w:r>
          </w:p>
        </w:tc>
      </w:tr>
      <w:tr>
        <w:tc>
          <w:tcPr>
            <w:tcW w:type="dxa" w:w="1336"/>
            <w:shd w:fill="F0F4F8" w:val="clear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336"/>
            <w:shd w:fill="F0F4F8" w:val="clear"/>
          </w:tcPr>
          <w:p>
            <w:r>
              <w:rPr>
                <w:sz w:val="18"/>
              </w:rPr>
              <w:t>Trade Receivables</w:t>
            </w:r>
          </w:p>
        </w:tc>
        <w:tc>
          <w:tcPr>
            <w:tcW w:type="dxa" w:w="1336"/>
            <w:shd w:fill="F0F4F8" w:val="clear"/>
          </w:tcPr>
          <w:p>
            <w:r>
              <w:rPr>
                <w:sz w:val="18"/>
              </w:rPr>
              <w:t>Review provision for doubtful debts and write-offs</w:t>
            </w:r>
          </w:p>
        </w:tc>
        <w:tc>
          <w:tcPr>
            <w:tcW w:type="dxa" w:w="1336"/>
            <w:shd w:fill="F0F4F8" w:val="clear"/>
          </w:tcPr>
          <w:p>
            <w:r>
              <w:rPr>
                <w:sz w:val="18"/>
              </w:rPr>
              <w:t>Unassigned</w:t>
            </w:r>
          </w:p>
        </w:tc>
        <w:tc>
          <w:tcPr>
            <w:tcW w:type="dxa" w:w="1336"/>
            <w:shd w:fill="F0F4F8" w:val="clear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1336"/>
            <w:shd w:fill="F0F4F8" w:val="clear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336"/>
            <w:shd w:fill="F0F4F8" w:val="clear"/>
          </w:tcPr>
          <w:p>
            <w:r>
              <w:rPr>
                <w:sz w:val="18"/>
              </w:rPr>
              <w:t>Ind AS 109</w:t>
            </w:r>
          </w:p>
        </w:tc>
      </w:tr>
      <w:tr>
        <w:tc>
          <w:tcPr>
            <w:tcW w:type="dxa" w:w="1336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336"/>
          </w:tcPr>
          <w:p>
            <w:r>
              <w:rPr>
                <w:sz w:val="18"/>
              </w:rPr>
              <w:t>Trade Receivables</w:t>
            </w:r>
          </w:p>
        </w:tc>
        <w:tc>
          <w:tcPr>
            <w:tcW w:type="dxa" w:w="1336"/>
          </w:tcPr>
          <w:p>
            <w:r>
              <w:rPr>
                <w:sz w:val="18"/>
              </w:rPr>
              <w:t>Verify subsequent realisations post year-end</w:t>
            </w:r>
          </w:p>
        </w:tc>
        <w:tc>
          <w:tcPr>
            <w:tcW w:type="dxa" w:w="1336"/>
          </w:tcPr>
          <w:p>
            <w:r>
              <w:rPr>
                <w:sz w:val="18"/>
              </w:rPr>
              <w:t>Unassigned</w:t>
            </w:r>
          </w:p>
        </w:tc>
        <w:tc>
          <w:tcPr>
            <w:tcW w:type="dxa" w:w="1336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1336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33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336"/>
            <w:shd w:fill="F0F4F8" w:val="clear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336"/>
            <w:shd w:fill="F0F4F8" w:val="clear"/>
          </w:tcPr>
          <w:p>
            <w:r>
              <w:rPr>
                <w:sz w:val="18"/>
              </w:rPr>
              <w:t>Inventory</w:t>
            </w:r>
          </w:p>
        </w:tc>
        <w:tc>
          <w:tcPr>
            <w:tcW w:type="dxa" w:w="1336"/>
            <w:shd w:fill="F0F4F8" w:val="clear"/>
          </w:tcPr>
          <w:p>
            <w:r>
              <w:rPr>
                <w:sz w:val="18"/>
              </w:rPr>
              <w:t>Attend physical stock verification / review management count</w:t>
            </w:r>
          </w:p>
        </w:tc>
        <w:tc>
          <w:tcPr>
            <w:tcW w:type="dxa" w:w="1336"/>
            <w:shd w:fill="F0F4F8" w:val="clear"/>
          </w:tcPr>
          <w:p>
            <w:r>
              <w:rPr>
                <w:sz w:val="18"/>
              </w:rPr>
              <w:t>Unassigned</w:t>
            </w:r>
          </w:p>
        </w:tc>
        <w:tc>
          <w:tcPr>
            <w:tcW w:type="dxa" w:w="1336"/>
            <w:shd w:fill="F0F4F8" w:val="clear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1336"/>
            <w:shd w:fill="F0F4F8" w:val="clear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336"/>
            <w:shd w:fill="F0F4F8" w:val="clear"/>
          </w:tcPr>
          <w:p>
            <w:r>
              <w:rPr>
                <w:sz w:val="18"/>
              </w:rPr>
              <w:t>SA 501</w:t>
            </w:r>
          </w:p>
        </w:tc>
      </w:tr>
      <w:tr>
        <w:tc>
          <w:tcPr>
            <w:tcW w:type="dxa" w:w="1336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336"/>
          </w:tcPr>
          <w:p>
            <w:r>
              <w:rPr>
                <w:sz w:val="18"/>
              </w:rPr>
              <w:t>Inventory</w:t>
            </w:r>
          </w:p>
        </w:tc>
        <w:tc>
          <w:tcPr>
            <w:tcW w:type="dxa" w:w="1336"/>
          </w:tcPr>
          <w:p>
            <w:r>
              <w:rPr>
                <w:sz w:val="18"/>
              </w:rPr>
              <w:t>Verify inventory valuation method (cost or NRV whichever lower)</w:t>
            </w:r>
          </w:p>
        </w:tc>
        <w:tc>
          <w:tcPr>
            <w:tcW w:type="dxa" w:w="1336"/>
          </w:tcPr>
          <w:p>
            <w:r>
              <w:rPr>
                <w:sz w:val="18"/>
              </w:rPr>
              <w:t>Unassigned</w:t>
            </w:r>
          </w:p>
        </w:tc>
        <w:tc>
          <w:tcPr>
            <w:tcW w:type="dxa" w:w="1336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1336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336"/>
          </w:tcPr>
          <w:p>
            <w:r>
              <w:rPr>
                <w:sz w:val="18"/>
              </w:rPr>
              <w:t>Ind AS 2</w:t>
            </w:r>
          </w:p>
        </w:tc>
      </w:tr>
      <w:tr>
        <w:tc>
          <w:tcPr>
            <w:tcW w:type="dxa" w:w="1336"/>
            <w:shd w:fill="F0F4F8" w:val="clear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336"/>
            <w:shd w:fill="F0F4F8" w:val="clear"/>
          </w:tcPr>
          <w:p>
            <w:r>
              <w:rPr>
                <w:sz w:val="18"/>
              </w:rPr>
              <w:t>Inventory</w:t>
            </w:r>
          </w:p>
        </w:tc>
        <w:tc>
          <w:tcPr>
            <w:tcW w:type="dxa" w:w="1336"/>
            <w:shd w:fill="F0F4F8" w:val="clear"/>
          </w:tcPr>
          <w:p>
            <w:r>
              <w:rPr>
                <w:sz w:val="18"/>
              </w:rPr>
              <w:t>Review slow-moving and obsolete inventory provisions</w:t>
            </w:r>
          </w:p>
        </w:tc>
        <w:tc>
          <w:tcPr>
            <w:tcW w:type="dxa" w:w="1336"/>
            <w:shd w:fill="F0F4F8" w:val="clear"/>
          </w:tcPr>
          <w:p>
            <w:r>
              <w:rPr>
                <w:sz w:val="18"/>
              </w:rPr>
              <w:t>Unassigned</w:t>
            </w:r>
          </w:p>
        </w:tc>
        <w:tc>
          <w:tcPr>
            <w:tcW w:type="dxa" w:w="1336"/>
            <w:shd w:fill="F0F4F8" w:val="clear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1336"/>
            <w:shd w:fill="F0F4F8" w:val="clear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336"/>
            <w:shd w:fill="F0F4F8" w:val="clea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336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1336"/>
          </w:tcPr>
          <w:p>
            <w:r>
              <w:rPr>
                <w:sz w:val="18"/>
              </w:rPr>
              <w:t>Fixed Assets</w:t>
            </w:r>
          </w:p>
        </w:tc>
        <w:tc>
          <w:tcPr>
            <w:tcW w:type="dxa" w:w="1336"/>
          </w:tcPr>
          <w:p>
            <w:r>
              <w:rPr>
                <w:sz w:val="18"/>
              </w:rPr>
              <w:t>Verify additions to fixed assets with supporting documents</w:t>
            </w:r>
          </w:p>
        </w:tc>
        <w:tc>
          <w:tcPr>
            <w:tcW w:type="dxa" w:w="1336"/>
          </w:tcPr>
          <w:p>
            <w:r>
              <w:rPr>
                <w:sz w:val="18"/>
              </w:rPr>
              <w:t>Unassigned</w:t>
            </w:r>
          </w:p>
        </w:tc>
        <w:tc>
          <w:tcPr>
            <w:tcW w:type="dxa" w:w="1336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1336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33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336"/>
            <w:shd w:fill="F0F4F8" w:val="clear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336"/>
            <w:shd w:fill="F0F4F8" w:val="clear"/>
          </w:tcPr>
          <w:p>
            <w:r>
              <w:rPr>
                <w:sz w:val="18"/>
              </w:rPr>
              <w:t>Fixed Assets</w:t>
            </w:r>
          </w:p>
        </w:tc>
        <w:tc>
          <w:tcPr>
            <w:tcW w:type="dxa" w:w="1336"/>
            <w:shd w:fill="F0F4F8" w:val="clear"/>
          </w:tcPr>
          <w:p>
            <w:r>
              <w:rPr>
                <w:sz w:val="18"/>
              </w:rPr>
              <w:t>Check depreciation calculation as per Companies Act and IT Act</w:t>
            </w:r>
          </w:p>
        </w:tc>
        <w:tc>
          <w:tcPr>
            <w:tcW w:type="dxa" w:w="1336"/>
            <w:shd w:fill="F0F4F8" w:val="clear"/>
          </w:tcPr>
          <w:p>
            <w:r>
              <w:rPr>
                <w:sz w:val="18"/>
              </w:rPr>
              <w:t>Unassigned</w:t>
            </w:r>
          </w:p>
        </w:tc>
        <w:tc>
          <w:tcPr>
            <w:tcW w:type="dxa" w:w="1336"/>
            <w:shd w:fill="F0F4F8" w:val="clear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1336"/>
            <w:shd w:fill="F0F4F8" w:val="clear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336"/>
            <w:shd w:fill="F0F4F8" w:val="clear"/>
          </w:tcPr>
          <w:p>
            <w:r>
              <w:rPr>
                <w:sz w:val="18"/>
              </w:rPr>
              <w:t>Sch II</w:t>
            </w:r>
          </w:p>
        </w:tc>
      </w:tr>
      <w:tr>
        <w:tc>
          <w:tcPr>
            <w:tcW w:type="dxa" w:w="1336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1336"/>
          </w:tcPr>
          <w:p>
            <w:r>
              <w:rPr>
                <w:sz w:val="18"/>
              </w:rPr>
              <w:t>Fixed Assets</w:t>
            </w:r>
          </w:p>
        </w:tc>
        <w:tc>
          <w:tcPr>
            <w:tcW w:type="dxa" w:w="1336"/>
          </w:tcPr>
          <w:p>
            <w:r>
              <w:rPr>
                <w:sz w:val="18"/>
              </w:rPr>
              <w:t>Verify disposals and impairment assessments</w:t>
            </w:r>
          </w:p>
        </w:tc>
        <w:tc>
          <w:tcPr>
            <w:tcW w:type="dxa" w:w="1336"/>
          </w:tcPr>
          <w:p>
            <w:r>
              <w:rPr>
                <w:sz w:val="18"/>
              </w:rPr>
              <w:t>Unassigned</w:t>
            </w:r>
          </w:p>
        </w:tc>
        <w:tc>
          <w:tcPr>
            <w:tcW w:type="dxa" w:w="1336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1336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336"/>
          </w:tcPr>
          <w:p>
            <w:r>
              <w:rPr>
                <w:sz w:val="18"/>
              </w:rPr>
              <w:t>Ind AS 36</w:t>
            </w:r>
          </w:p>
        </w:tc>
      </w:tr>
      <w:tr>
        <w:tc>
          <w:tcPr>
            <w:tcW w:type="dxa" w:w="1336"/>
            <w:shd w:fill="F0F4F8" w:val="clear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336"/>
            <w:shd w:fill="F0F4F8" w:val="clear"/>
          </w:tcPr>
          <w:p>
            <w:r>
              <w:rPr>
                <w:sz w:val="18"/>
              </w:rPr>
              <w:t>Trade Payables</w:t>
            </w:r>
          </w:p>
        </w:tc>
        <w:tc>
          <w:tcPr>
            <w:tcW w:type="dxa" w:w="1336"/>
            <w:shd w:fill="F0F4F8" w:val="clear"/>
          </w:tcPr>
          <w:p>
            <w:r>
              <w:rPr>
                <w:sz w:val="18"/>
              </w:rPr>
              <w:t>Obtain age-wise analysis of trade payables</w:t>
            </w:r>
          </w:p>
        </w:tc>
        <w:tc>
          <w:tcPr>
            <w:tcW w:type="dxa" w:w="1336"/>
            <w:shd w:fill="F0F4F8" w:val="clear"/>
          </w:tcPr>
          <w:p>
            <w:r>
              <w:rPr>
                <w:sz w:val="18"/>
              </w:rPr>
              <w:t>Unassigned</w:t>
            </w:r>
          </w:p>
        </w:tc>
        <w:tc>
          <w:tcPr>
            <w:tcW w:type="dxa" w:w="1336"/>
            <w:shd w:fill="F0F4F8" w:val="clear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1336"/>
            <w:shd w:fill="F0F4F8" w:val="clear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336"/>
            <w:shd w:fill="F0F4F8" w:val="clea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336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1336"/>
          </w:tcPr>
          <w:p>
            <w:r>
              <w:rPr>
                <w:sz w:val="18"/>
              </w:rPr>
              <w:t>Trade Payables</w:t>
            </w:r>
          </w:p>
        </w:tc>
        <w:tc>
          <w:tcPr>
            <w:tcW w:type="dxa" w:w="1336"/>
          </w:tcPr>
          <w:p>
            <w:r>
              <w:rPr>
                <w:sz w:val="18"/>
              </w:rPr>
              <w:t>Send balance confirmation to significant creditors</w:t>
            </w:r>
          </w:p>
        </w:tc>
        <w:tc>
          <w:tcPr>
            <w:tcW w:type="dxa" w:w="1336"/>
          </w:tcPr>
          <w:p>
            <w:r>
              <w:rPr>
                <w:sz w:val="18"/>
              </w:rPr>
              <w:t>Unassigned</w:t>
            </w:r>
          </w:p>
        </w:tc>
        <w:tc>
          <w:tcPr>
            <w:tcW w:type="dxa" w:w="1336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1336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336"/>
          </w:tcPr>
          <w:p>
            <w:r>
              <w:rPr>
                <w:sz w:val="18"/>
              </w:rPr>
              <w:t>SA 505</w:t>
            </w:r>
          </w:p>
        </w:tc>
      </w:tr>
      <w:tr>
        <w:tc>
          <w:tcPr>
            <w:tcW w:type="dxa" w:w="1336"/>
            <w:shd w:fill="F0F4F8" w:val="clear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1336"/>
            <w:shd w:fill="F0F4F8" w:val="clear"/>
          </w:tcPr>
          <w:p>
            <w:r>
              <w:rPr>
                <w:sz w:val="18"/>
              </w:rPr>
              <w:t>Trade Payables</w:t>
            </w:r>
          </w:p>
        </w:tc>
        <w:tc>
          <w:tcPr>
            <w:tcW w:type="dxa" w:w="1336"/>
            <w:shd w:fill="F0F4F8" w:val="clear"/>
          </w:tcPr>
          <w:p>
            <w:r>
              <w:rPr>
                <w:sz w:val="18"/>
              </w:rPr>
              <w:t>Verify MSME dues and interest liability under MSMED Act</w:t>
            </w:r>
          </w:p>
        </w:tc>
        <w:tc>
          <w:tcPr>
            <w:tcW w:type="dxa" w:w="1336"/>
            <w:shd w:fill="F0F4F8" w:val="clear"/>
          </w:tcPr>
          <w:p>
            <w:r>
              <w:rPr>
                <w:sz w:val="18"/>
              </w:rPr>
              <w:t>Unassigned</w:t>
            </w:r>
          </w:p>
        </w:tc>
        <w:tc>
          <w:tcPr>
            <w:tcW w:type="dxa" w:w="1336"/>
            <w:shd w:fill="F0F4F8" w:val="clear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1336"/>
            <w:shd w:fill="F0F4F8" w:val="clear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336"/>
            <w:shd w:fill="F0F4F8" w:val="clear"/>
          </w:tcPr>
          <w:p>
            <w:r>
              <w:rPr>
                <w:sz w:val="18"/>
              </w:rPr>
              <w:t>MSMED Act</w:t>
            </w:r>
          </w:p>
        </w:tc>
      </w:tr>
      <w:tr>
        <w:tc>
          <w:tcPr>
            <w:tcW w:type="dxa" w:w="1336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1336"/>
          </w:tcPr>
          <w:p>
            <w:r>
              <w:rPr>
                <w:sz w:val="18"/>
              </w:rPr>
              <w:t>Loans &amp; Borrowings</w:t>
            </w:r>
          </w:p>
        </w:tc>
        <w:tc>
          <w:tcPr>
            <w:tcW w:type="dxa" w:w="1336"/>
          </w:tcPr>
          <w:p>
            <w:r>
              <w:rPr>
                <w:sz w:val="18"/>
              </w:rPr>
              <w:t>Verify loan agreements, sanction letters and security details</w:t>
            </w:r>
          </w:p>
        </w:tc>
        <w:tc>
          <w:tcPr>
            <w:tcW w:type="dxa" w:w="1336"/>
          </w:tcPr>
          <w:p>
            <w:r>
              <w:rPr>
                <w:sz w:val="18"/>
              </w:rPr>
              <w:t>Unassigned</w:t>
            </w:r>
          </w:p>
        </w:tc>
        <w:tc>
          <w:tcPr>
            <w:tcW w:type="dxa" w:w="1336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1336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33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336"/>
            <w:shd w:fill="F0F4F8" w:val="clear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1336"/>
            <w:shd w:fill="F0F4F8" w:val="clear"/>
          </w:tcPr>
          <w:p>
            <w:r>
              <w:rPr>
                <w:sz w:val="18"/>
              </w:rPr>
              <w:t>Loans &amp; Borrowings</w:t>
            </w:r>
          </w:p>
        </w:tc>
        <w:tc>
          <w:tcPr>
            <w:tcW w:type="dxa" w:w="1336"/>
            <w:shd w:fill="F0F4F8" w:val="clear"/>
          </w:tcPr>
          <w:p>
            <w:r>
              <w:rPr>
                <w:sz w:val="18"/>
              </w:rPr>
              <w:t>Check interest calculation and repayment schedule</w:t>
            </w:r>
          </w:p>
        </w:tc>
        <w:tc>
          <w:tcPr>
            <w:tcW w:type="dxa" w:w="1336"/>
            <w:shd w:fill="F0F4F8" w:val="clear"/>
          </w:tcPr>
          <w:p>
            <w:r>
              <w:rPr>
                <w:sz w:val="18"/>
              </w:rPr>
              <w:t>Unassigned</w:t>
            </w:r>
          </w:p>
        </w:tc>
        <w:tc>
          <w:tcPr>
            <w:tcW w:type="dxa" w:w="1336"/>
            <w:shd w:fill="F0F4F8" w:val="clear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1336"/>
            <w:shd w:fill="F0F4F8" w:val="clear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336"/>
            <w:shd w:fill="F0F4F8" w:val="clea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336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1336"/>
          </w:tcPr>
          <w:p>
            <w:r>
              <w:rPr>
                <w:sz w:val="18"/>
              </w:rPr>
              <w:t>Revenue</w:t>
            </w:r>
          </w:p>
        </w:tc>
        <w:tc>
          <w:tcPr>
            <w:tcW w:type="dxa" w:w="1336"/>
          </w:tcPr>
          <w:p>
            <w:r>
              <w:rPr>
                <w:sz w:val="18"/>
              </w:rPr>
              <w:t>Verify revenue recognition policy as per applicable standards</w:t>
            </w:r>
          </w:p>
        </w:tc>
        <w:tc>
          <w:tcPr>
            <w:tcW w:type="dxa" w:w="1336"/>
          </w:tcPr>
          <w:p>
            <w:r>
              <w:rPr>
                <w:sz w:val="18"/>
              </w:rPr>
              <w:t>Unassigned</w:t>
            </w:r>
          </w:p>
        </w:tc>
        <w:tc>
          <w:tcPr>
            <w:tcW w:type="dxa" w:w="1336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1336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336"/>
          </w:tcPr>
          <w:p>
            <w:r>
              <w:rPr>
                <w:sz w:val="18"/>
              </w:rPr>
              <w:t>Ind AS 115</w:t>
            </w:r>
          </w:p>
        </w:tc>
      </w:tr>
      <w:tr>
        <w:tc>
          <w:tcPr>
            <w:tcW w:type="dxa" w:w="1336"/>
            <w:shd w:fill="F0F4F8" w:val="clear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1336"/>
            <w:shd w:fill="F0F4F8" w:val="clear"/>
          </w:tcPr>
          <w:p>
            <w:r>
              <w:rPr>
                <w:sz w:val="18"/>
              </w:rPr>
              <w:t>Revenue</w:t>
            </w:r>
          </w:p>
        </w:tc>
        <w:tc>
          <w:tcPr>
            <w:tcW w:type="dxa" w:w="1336"/>
            <w:shd w:fill="F0F4F8" w:val="clear"/>
          </w:tcPr>
          <w:p>
            <w:r>
              <w:rPr>
                <w:sz w:val="18"/>
              </w:rPr>
              <w:t>Perform cut-off testing for revenue transactions around year-end</w:t>
            </w:r>
          </w:p>
        </w:tc>
        <w:tc>
          <w:tcPr>
            <w:tcW w:type="dxa" w:w="1336"/>
            <w:shd w:fill="F0F4F8" w:val="clear"/>
          </w:tcPr>
          <w:p>
            <w:r>
              <w:rPr>
                <w:sz w:val="18"/>
              </w:rPr>
              <w:t>Unassigned</w:t>
            </w:r>
          </w:p>
        </w:tc>
        <w:tc>
          <w:tcPr>
            <w:tcW w:type="dxa" w:w="1336"/>
            <w:shd w:fill="F0F4F8" w:val="clear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1336"/>
            <w:shd w:fill="F0F4F8" w:val="clear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336"/>
            <w:shd w:fill="F0F4F8" w:val="clea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336"/>
          </w:tcPr>
          <w:p>
            <w:r>
              <w:rPr>
                <w:sz w:val="18"/>
              </w:rPr>
              <w:t>27</w:t>
            </w:r>
          </w:p>
        </w:tc>
        <w:tc>
          <w:tcPr>
            <w:tcW w:type="dxa" w:w="1336"/>
          </w:tcPr>
          <w:p>
            <w:r>
              <w:rPr>
                <w:sz w:val="18"/>
              </w:rPr>
              <w:t>Revenue</w:t>
            </w:r>
          </w:p>
        </w:tc>
        <w:tc>
          <w:tcPr>
            <w:tcW w:type="dxa" w:w="1336"/>
          </w:tcPr>
          <w:p>
            <w:r>
              <w:rPr>
                <w:sz w:val="18"/>
              </w:rPr>
              <w:t>Test sales with supporting invoices, delivery challans and POs</w:t>
            </w:r>
          </w:p>
        </w:tc>
        <w:tc>
          <w:tcPr>
            <w:tcW w:type="dxa" w:w="1336"/>
          </w:tcPr>
          <w:p>
            <w:r>
              <w:rPr>
                <w:sz w:val="18"/>
              </w:rPr>
              <w:t>Unassigned</w:t>
            </w:r>
          </w:p>
        </w:tc>
        <w:tc>
          <w:tcPr>
            <w:tcW w:type="dxa" w:w="1336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1336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33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336"/>
            <w:shd w:fill="F0F4F8" w:val="clear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1336"/>
            <w:shd w:fill="F0F4F8" w:val="clear"/>
          </w:tcPr>
          <w:p>
            <w:r>
              <w:rPr>
                <w:sz w:val="18"/>
              </w:rPr>
              <w:t>Expenses</w:t>
            </w:r>
          </w:p>
        </w:tc>
        <w:tc>
          <w:tcPr>
            <w:tcW w:type="dxa" w:w="1336"/>
            <w:shd w:fill="F0F4F8" w:val="clear"/>
          </w:tcPr>
          <w:p>
            <w:r>
              <w:rPr>
                <w:sz w:val="18"/>
              </w:rPr>
              <w:t>Vouch significant expense items with supporting documentation</w:t>
            </w:r>
          </w:p>
        </w:tc>
        <w:tc>
          <w:tcPr>
            <w:tcW w:type="dxa" w:w="1336"/>
            <w:shd w:fill="F0F4F8" w:val="clear"/>
          </w:tcPr>
          <w:p>
            <w:r>
              <w:rPr>
                <w:sz w:val="18"/>
              </w:rPr>
              <w:t>Unassigned</w:t>
            </w:r>
          </w:p>
        </w:tc>
        <w:tc>
          <w:tcPr>
            <w:tcW w:type="dxa" w:w="1336"/>
            <w:shd w:fill="F0F4F8" w:val="clear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1336"/>
            <w:shd w:fill="F0F4F8" w:val="clear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336"/>
            <w:shd w:fill="F0F4F8" w:val="clea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336"/>
          </w:tcPr>
          <w:p>
            <w:r>
              <w:rPr>
                <w:sz w:val="18"/>
              </w:rPr>
              <w:t>29</w:t>
            </w:r>
          </w:p>
        </w:tc>
        <w:tc>
          <w:tcPr>
            <w:tcW w:type="dxa" w:w="1336"/>
          </w:tcPr>
          <w:p>
            <w:r>
              <w:rPr>
                <w:sz w:val="18"/>
              </w:rPr>
              <w:t>Expenses</w:t>
            </w:r>
          </w:p>
        </w:tc>
        <w:tc>
          <w:tcPr>
            <w:tcW w:type="dxa" w:w="1336"/>
          </w:tcPr>
          <w:p>
            <w:r>
              <w:rPr>
                <w:sz w:val="18"/>
              </w:rPr>
              <w:t>Review related party transactions and disclosures</w:t>
            </w:r>
          </w:p>
        </w:tc>
        <w:tc>
          <w:tcPr>
            <w:tcW w:type="dxa" w:w="1336"/>
          </w:tcPr>
          <w:p>
            <w:r>
              <w:rPr>
                <w:sz w:val="18"/>
              </w:rPr>
              <w:t>Unassigned</w:t>
            </w:r>
          </w:p>
        </w:tc>
        <w:tc>
          <w:tcPr>
            <w:tcW w:type="dxa" w:w="1336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1336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336"/>
          </w:tcPr>
          <w:p>
            <w:r>
              <w:rPr>
                <w:sz w:val="18"/>
              </w:rPr>
              <w:t>Ind AS 24</w:t>
            </w:r>
          </w:p>
        </w:tc>
      </w:tr>
      <w:tr>
        <w:tc>
          <w:tcPr>
            <w:tcW w:type="dxa" w:w="1336"/>
            <w:shd w:fill="F0F4F8" w:val="clear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1336"/>
            <w:shd w:fill="F0F4F8" w:val="clear"/>
          </w:tcPr>
          <w:p>
            <w:r>
              <w:rPr>
                <w:sz w:val="18"/>
              </w:rPr>
              <w:t>Expenses</w:t>
            </w:r>
          </w:p>
        </w:tc>
        <w:tc>
          <w:tcPr>
            <w:tcW w:type="dxa" w:w="1336"/>
            <w:shd w:fill="F0F4F8" w:val="clear"/>
          </w:tcPr>
          <w:p>
            <w:r>
              <w:rPr>
                <w:sz w:val="18"/>
              </w:rPr>
              <w:t>Verify employee benefit obligations (gratuity, leave encashment)</w:t>
            </w:r>
          </w:p>
        </w:tc>
        <w:tc>
          <w:tcPr>
            <w:tcW w:type="dxa" w:w="1336"/>
            <w:shd w:fill="F0F4F8" w:val="clear"/>
          </w:tcPr>
          <w:p>
            <w:r>
              <w:rPr>
                <w:sz w:val="18"/>
              </w:rPr>
              <w:t>Unassigned</w:t>
            </w:r>
          </w:p>
        </w:tc>
        <w:tc>
          <w:tcPr>
            <w:tcW w:type="dxa" w:w="1336"/>
            <w:shd w:fill="F0F4F8" w:val="clear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1336"/>
            <w:shd w:fill="F0F4F8" w:val="clear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336"/>
            <w:shd w:fill="F0F4F8" w:val="clear"/>
          </w:tcPr>
          <w:p>
            <w:r>
              <w:rPr>
                <w:sz w:val="18"/>
              </w:rPr>
              <w:t>Ind AS 19</w:t>
            </w:r>
          </w:p>
        </w:tc>
      </w:tr>
      <w:tr>
        <w:tc>
          <w:tcPr>
            <w:tcW w:type="dxa" w:w="1336"/>
          </w:tcPr>
          <w:p>
            <w:r>
              <w:rPr>
                <w:sz w:val="18"/>
              </w:rPr>
              <w:t>31</w:t>
            </w:r>
          </w:p>
        </w:tc>
        <w:tc>
          <w:tcPr>
            <w:tcW w:type="dxa" w:w="1336"/>
          </w:tcPr>
          <w:p>
            <w:r>
              <w:rPr>
                <w:sz w:val="18"/>
              </w:rPr>
              <w:t>Tax</w:t>
            </w:r>
          </w:p>
        </w:tc>
        <w:tc>
          <w:tcPr>
            <w:tcW w:type="dxa" w:w="1336"/>
          </w:tcPr>
          <w:p>
            <w:r>
              <w:rPr>
                <w:sz w:val="18"/>
              </w:rPr>
              <w:t>Verify income tax computation and provision for current tax</w:t>
            </w:r>
          </w:p>
        </w:tc>
        <w:tc>
          <w:tcPr>
            <w:tcW w:type="dxa" w:w="1336"/>
          </w:tcPr>
          <w:p>
            <w:r>
              <w:rPr>
                <w:sz w:val="18"/>
              </w:rPr>
              <w:t>Unassigned</w:t>
            </w:r>
          </w:p>
        </w:tc>
        <w:tc>
          <w:tcPr>
            <w:tcW w:type="dxa" w:w="1336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1336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33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336"/>
            <w:shd w:fill="F0F4F8" w:val="clear"/>
          </w:tcPr>
          <w:p>
            <w:r>
              <w:rPr>
                <w:sz w:val="18"/>
              </w:rPr>
              <w:t>32</w:t>
            </w:r>
          </w:p>
        </w:tc>
        <w:tc>
          <w:tcPr>
            <w:tcW w:type="dxa" w:w="1336"/>
            <w:shd w:fill="F0F4F8" w:val="clear"/>
          </w:tcPr>
          <w:p>
            <w:r>
              <w:rPr>
                <w:sz w:val="18"/>
              </w:rPr>
              <w:t>Tax</w:t>
            </w:r>
          </w:p>
        </w:tc>
        <w:tc>
          <w:tcPr>
            <w:tcW w:type="dxa" w:w="1336"/>
            <w:shd w:fill="F0F4F8" w:val="clear"/>
          </w:tcPr>
          <w:p>
            <w:r>
              <w:rPr>
                <w:sz w:val="18"/>
              </w:rPr>
              <w:t>Review deferred tax asset / liability calculation</w:t>
            </w:r>
          </w:p>
        </w:tc>
        <w:tc>
          <w:tcPr>
            <w:tcW w:type="dxa" w:w="1336"/>
            <w:shd w:fill="F0F4F8" w:val="clear"/>
          </w:tcPr>
          <w:p>
            <w:r>
              <w:rPr>
                <w:sz w:val="18"/>
              </w:rPr>
              <w:t>Unassigned</w:t>
            </w:r>
          </w:p>
        </w:tc>
        <w:tc>
          <w:tcPr>
            <w:tcW w:type="dxa" w:w="1336"/>
            <w:shd w:fill="F0F4F8" w:val="clear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1336"/>
            <w:shd w:fill="F0F4F8" w:val="clear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336"/>
            <w:shd w:fill="F0F4F8" w:val="clear"/>
          </w:tcPr>
          <w:p>
            <w:r>
              <w:rPr>
                <w:sz w:val="18"/>
              </w:rPr>
              <w:t>Ind AS 12</w:t>
            </w:r>
          </w:p>
        </w:tc>
      </w:tr>
      <w:tr>
        <w:tc>
          <w:tcPr>
            <w:tcW w:type="dxa" w:w="1336"/>
          </w:tcPr>
          <w:p>
            <w:r>
              <w:rPr>
                <w:sz w:val="18"/>
              </w:rPr>
              <w:t>33</w:t>
            </w:r>
          </w:p>
        </w:tc>
        <w:tc>
          <w:tcPr>
            <w:tcW w:type="dxa" w:w="1336"/>
          </w:tcPr>
          <w:p>
            <w:r>
              <w:rPr>
                <w:sz w:val="18"/>
              </w:rPr>
              <w:t>Tax</w:t>
            </w:r>
          </w:p>
        </w:tc>
        <w:tc>
          <w:tcPr>
            <w:tcW w:type="dxa" w:w="1336"/>
          </w:tcPr>
          <w:p>
            <w:r>
              <w:rPr>
                <w:sz w:val="18"/>
              </w:rPr>
              <w:t>Check GST reconciliation (GSTR-1 vs GSTR-3B vs books)</w:t>
            </w:r>
          </w:p>
        </w:tc>
        <w:tc>
          <w:tcPr>
            <w:tcW w:type="dxa" w:w="1336"/>
          </w:tcPr>
          <w:p>
            <w:r>
              <w:rPr>
                <w:sz w:val="18"/>
              </w:rPr>
              <w:t>Unassigned</w:t>
            </w:r>
          </w:p>
        </w:tc>
        <w:tc>
          <w:tcPr>
            <w:tcW w:type="dxa" w:w="1336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1336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33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336"/>
            <w:shd w:fill="F0F4F8" w:val="clear"/>
          </w:tcPr>
          <w:p>
            <w:r>
              <w:rPr>
                <w:sz w:val="18"/>
              </w:rPr>
              <w:t>34</w:t>
            </w:r>
          </w:p>
        </w:tc>
        <w:tc>
          <w:tcPr>
            <w:tcW w:type="dxa" w:w="1336"/>
            <w:shd w:fill="F0F4F8" w:val="clear"/>
          </w:tcPr>
          <w:p>
            <w:r>
              <w:rPr>
                <w:sz w:val="18"/>
              </w:rPr>
              <w:t>Tax</w:t>
            </w:r>
          </w:p>
        </w:tc>
        <w:tc>
          <w:tcPr>
            <w:tcW w:type="dxa" w:w="1336"/>
            <w:shd w:fill="F0F4F8" w:val="clear"/>
          </w:tcPr>
          <w:p>
            <w:r>
              <w:rPr>
                <w:sz w:val="18"/>
              </w:rPr>
              <w:t>Verify TDS compliance and reconcile with Form 26AS / AIS</w:t>
            </w:r>
          </w:p>
        </w:tc>
        <w:tc>
          <w:tcPr>
            <w:tcW w:type="dxa" w:w="1336"/>
            <w:shd w:fill="F0F4F8" w:val="clear"/>
          </w:tcPr>
          <w:p>
            <w:r>
              <w:rPr>
                <w:sz w:val="18"/>
              </w:rPr>
              <w:t>Unassigned</w:t>
            </w:r>
          </w:p>
        </w:tc>
        <w:tc>
          <w:tcPr>
            <w:tcW w:type="dxa" w:w="1336"/>
            <w:shd w:fill="F0F4F8" w:val="clear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1336"/>
            <w:shd w:fill="F0F4F8" w:val="clear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336"/>
            <w:shd w:fill="F0F4F8" w:val="clea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336"/>
          </w:tcPr>
          <w:p>
            <w:r>
              <w:rPr>
                <w:sz w:val="18"/>
              </w:rPr>
              <w:t>35</w:t>
            </w:r>
          </w:p>
        </w:tc>
        <w:tc>
          <w:tcPr>
            <w:tcW w:type="dxa" w:w="1336"/>
          </w:tcPr>
          <w:p>
            <w:r>
              <w:rPr>
                <w:sz w:val="18"/>
              </w:rPr>
              <w:t>Statutory Compliance</w:t>
            </w:r>
          </w:p>
        </w:tc>
        <w:tc>
          <w:tcPr>
            <w:tcW w:type="dxa" w:w="1336"/>
          </w:tcPr>
          <w:p>
            <w:r>
              <w:rPr>
                <w:sz w:val="18"/>
              </w:rPr>
              <w:t>Check compliance with CARO 2020 reporting requirements</w:t>
            </w:r>
          </w:p>
        </w:tc>
        <w:tc>
          <w:tcPr>
            <w:tcW w:type="dxa" w:w="1336"/>
          </w:tcPr>
          <w:p>
            <w:r>
              <w:rPr>
                <w:sz w:val="18"/>
              </w:rPr>
              <w:t>Unassigned</w:t>
            </w:r>
          </w:p>
        </w:tc>
        <w:tc>
          <w:tcPr>
            <w:tcW w:type="dxa" w:w="1336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1336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336"/>
          </w:tcPr>
          <w:p>
            <w:r>
              <w:rPr>
                <w:sz w:val="18"/>
              </w:rPr>
              <w:t>CARO 2020</w:t>
            </w:r>
          </w:p>
        </w:tc>
      </w:tr>
      <w:tr>
        <w:tc>
          <w:tcPr>
            <w:tcW w:type="dxa" w:w="1336"/>
            <w:shd w:fill="F0F4F8" w:val="clear"/>
          </w:tcPr>
          <w:p>
            <w:r>
              <w:rPr>
                <w:sz w:val="18"/>
              </w:rPr>
              <w:t>36</w:t>
            </w:r>
          </w:p>
        </w:tc>
        <w:tc>
          <w:tcPr>
            <w:tcW w:type="dxa" w:w="1336"/>
            <w:shd w:fill="F0F4F8" w:val="clear"/>
          </w:tcPr>
          <w:p>
            <w:r>
              <w:rPr>
                <w:sz w:val="18"/>
              </w:rPr>
              <w:t>Statutory Compliance</w:t>
            </w:r>
          </w:p>
        </w:tc>
        <w:tc>
          <w:tcPr>
            <w:tcW w:type="dxa" w:w="1336"/>
            <w:shd w:fill="F0F4F8" w:val="clear"/>
          </w:tcPr>
          <w:p>
            <w:r>
              <w:rPr>
                <w:sz w:val="18"/>
              </w:rPr>
              <w:t>Verify compliance with provisions of Companies Act, 2013</w:t>
            </w:r>
          </w:p>
        </w:tc>
        <w:tc>
          <w:tcPr>
            <w:tcW w:type="dxa" w:w="1336"/>
            <w:shd w:fill="F0F4F8" w:val="clear"/>
          </w:tcPr>
          <w:p>
            <w:r>
              <w:rPr>
                <w:sz w:val="18"/>
              </w:rPr>
              <w:t>Unassigned</w:t>
            </w:r>
          </w:p>
        </w:tc>
        <w:tc>
          <w:tcPr>
            <w:tcW w:type="dxa" w:w="1336"/>
            <w:shd w:fill="F0F4F8" w:val="clear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1336"/>
            <w:shd w:fill="F0F4F8" w:val="clear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336"/>
            <w:shd w:fill="F0F4F8" w:val="clear"/>
          </w:tcPr>
          <w:p>
            <w:r>
              <w:rPr>
                <w:sz w:val="18"/>
              </w:rPr>
              <w:t>Co. Act 2013</w:t>
            </w:r>
          </w:p>
        </w:tc>
      </w:tr>
      <w:tr>
        <w:tc>
          <w:tcPr>
            <w:tcW w:type="dxa" w:w="1336"/>
          </w:tcPr>
          <w:p>
            <w:r>
              <w:rPr>
                <w:sz w:val="18"/>
              </w:rPr>
              <w:t>37</w:t>
            </w:r>
          </w:p>
        </w:tc>
        <w:tc>
          <w:tcPr>
            <w:tcW w:type="dxa" w:w="1336"/>
          </w:tcPr>
          <w:p>
            <w:r>
              <w:rPr>
                <w:sz w:val="18"/>
              </w:rPr>
              <w:t>Statutory Compliance</w:t>
            </w:r>
          </w:p>
        </w:tc>
        <w:tc>
          <w:tcPr>
            <w:tcW w:type="dxa" w:w="1336"/>
          </w:tcPr>
          <w:p>
            <w:r>
              <w:rPr>
                <w:sz w:val="18"/>
              </w:rPr>
              <w:t>Review minutes of Board meetings and general meetings</w:t>
            </w:r>
          </w:p>
        </w:tc>
        <w:tc>
          <w:tcPr>
            <w:tcW w:type="dxa" w:w="1336"/>
          </w:tcPr>
          <w:p>
            <w:r>
              <w:rPr>
                <w:sz w:val="18"/>
              </w:rPr>
              <w:t>Unassigned</w:t>
            </w:r>
          </w:p>
        </w:tc>
        <w:tc>
          <w:tcPr>
            <w:tcW w:type="dxa" w:w="1336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1336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33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336"/>
            <w:shd w:fill="F0F4F8" w:val="clear"/>
          </w:tcPr>
          <w:p>
            <w:r>
              <w:rPr>
                <w:sz w:val="18"/>
              </w:rPr>
              <w:t>38</w:t>
            </w:r>
          </w:p>
        </w:tc>
        <w:tc>
          <w:tcPr>
            <w:tcW w:type="dxa" w:w="1336"/>
            <w:shd w:fill="F0F4F8" w:val="clear"/>
          </w:tcPr>
          <w:p>
            <w:r>
              <w:rPr>
                <w:sz w:val="18"/>
              </w:rPr>
              <w:t>Financial Statements</w:t>
            </w:r>
          </w:p>
        </w:tc>
        <w:tc>
          <w:tcPr>
            <w:tcW w:type="dxa" w:w="1336"/>
            <w:shd w:fill="F0F4F8" w:val="clear"/>
          </w:tcPr>
          <w:p>
            <w:r>
              <w:rPr>
                <w:sz w:val="18"/>
              </w:rPr>
              <w:t>Review draft financial statements for completeness</w:t>
            </w:r>
          </w:p>
        </w:tc>
        <w:tc>
          <w:tcPr>
            <w:tcW w:type="dxa" w:w="1336"/>
            <w:shd w:fill="F0F4F8" w:val="clear"/>
          </w:tcPr>
          <w:p>
            <w:r>
              <w:rPr>
                <w:sz w:val="18"/>
              </w:rPr>
              <w:t>Unassigned</w:t>
            </w:r>
          </w:p>
        </w:tc>
        <w:tc>
          <w:tcPr>
            <w:tcW w:type="dxa" w:w="1336"/>
            <w:shd w:fill="F0F4F8" w:val="clear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1336"/>
            <w:shd w:fill="F0F4F8" w:val="clear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336"/>
            <w:shd w:fill="F0F4F8" w:val="clea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336"/>
          </w:tcPr>
          <w:p>
            <w:r>
              <w:rPr>
                <w:sz w:val="18"/>
              </w:rPr>
              <w:t>39</w:t>
            </w:r>
          </w:p>
        </w:tc>
        <w:tc>
          <w:tcPr>
            <w:tcW w:type="dxa" w:w="1336"/>
          </w:tcPr>
          <w:p>
            <w:r>
              <w:rPr>
                <w:sz w:val="18"/>
              </w:rPr>
              <w:t>Financial Statements</w:t>
            </w:r>
          </w:p>
        </w:tc>
        <w:tc>
          <w:tcPr>
            <w:tcW w:type="dxa" w:w="1336"/>
          </w:tcPr>
          <w:p>
            <w:r>
              <w:rPr>
                <w:sz w:val="18"/>
              </w:rPr>
              <w:t>Verify notes to accounts and disclosure requirements</w:t>
            </w:r>
          </w:p>
        </w:tc>
        <w:tc>
          <w:tcPr>
            <w:tcW w:type="dxa" w:w="1336"/>
          </w:tcPr>
          <w:p>
            <w:r>
              <w:rPr>
                <w:sz w:val="18"/>
              </w:rPr>
              <w:t>Unassigned</w:t>
            </w:r>
          </w:p>
        </w:tc>
        <w:tc>
          <w:tcPr>
            <w:tcW w:type="dxa" w:w="1336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1336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33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336"/>
            <w:shd w:fill="F0F4F8" w:val="clear"/>
          </w:tcPr>
          <w:p>
            <w:r>
              <w:rPr>
                <w:sz w:val="18"/>
              </w:rPr>
              <w:t>40</w:t>
            </w:r>
          </w:p>
        </w:tc>
        <w:tc>
          <w:tcPr>
            <w:tcW w:type="dxa" w:w="1336"/>
            <w:shd w:fill="F0F4F8" w:val="clear"/>
          </w:tcPr>
          <w:p>
            <w:r>
              <w:rPr>
                <w:sz w:val="18"/>
              </w:rPr>
              <w:t>Financial Statements</w:t>
            </w:r>
          </w:p>
        </w:tc>
        <w:tc>
          <w:tcPr>
            <w:tcW w:type="dxa" w:w="1336"/>
            <w:shd w:fill="F0F4F8" w:val="clear"/>
          </w:tcPr>
          <w:p>
            <w:r>
              <w:rPr>
                <w:sz w:val="18"/>
              </w:rPr>
              <w:t>Obtain management representation letter</w:t>
            </w:r>
          </w:p>
        </w:tc>
        <w:tc>
          <w:tcPr>
            <w:tcW w:type="dxa" w:w="1336"/>
            <w:shd w:fill="F0F4F8" w:val="clear"/>
          </w:tcPr>
          <w:p>
            <w:r>
              <w:rPr>
                <w:sz w:val="18"/>
              </w:rPr>
              <w:t>Unassigned</w:t>
            </w:r>
          </w:p>
        </w:tc>
        <w:tc>
          <w:tcPr>
            <w:tcW w:type="dxa" w:w="1336"/>
            <w:shd w:fill="F0F4F8" w:val="clear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1336"/>
            <w:shd w:fill="F0F4F8" w:val="clear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336"/>
            <w:shd w:fill="F0F4F8" w:val="clear"/>
          </w:tcPr>
          <w:p>
            <w:r>
              <w:rPr>
                <w:sz w:val="18"/>
              </w:rPr>
              <w:t>SA 580</w:t>
            </w:r>
          </w:p>
        </w:tc>
      </w:tr>
      <w:tr>
        <w:tc>
          <w:tcPr>
            <w:tcW w:type="dxa" w:w="1336"/>
          </w:tcPr>
          <w:p>
            <w:r>
              <w:rPr>
                <w:sz w:val="18"/>
              </w:rPr>
              <w:t>41</w:t>
            </w:r>
          </w:p>
        </w:tc>
        <w:tc>
          <w:tcPr>
            <w:tcW w:type="dxa" w:w="1336"/>
          </w:tcPr>
          <w:p>
            <w:r>
              <w:rPr>
                <w:sz w:val="18"/>
              </w:rPr>
              <w:t>Completion</w:t>
            </w:r>
          </w:p>
        </w:tc>
        <w:tc>
          <w:tcPr>
            <w:tcW w:type="dxa" w:w="1336"/>
          </w:tcPr>
          <w:p>
            <w:r>
              <w:rPr>
                <w:sz w:val="18"/>
              </w:rPr>
              <w:t>Perform subsequent events review</w:t>
            </w:r>
          </w:p>
        </w:tc>
        <w:tc>
          <w:tcPr>
            <w:tcW w:type="dxa" w:w="1336"/>
          </w:tcPr>
          <w:p>
            <w:r>
              <w:rPr>
                <w:sz w:val="18"/>
              </w:rPr>
              <w:t>Unassigned</w:t>
            </w:r>
          </w:p>
        </w:tc>
        <w:tc>
          <w:tcPr>
            <w:tcW w:type="dxa" w:w="1336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1336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336"/>
          </w:tcPr>
          <w:p>
            <w:r>
              <w:rPr>
                <w:sz w:val="18"/>
              </w:rPr>
              <w:t>SA 560</w:t>
            </w:r>
          </w:p>
        </w:tc>
      </w:tr>
      <w:tr>
        <w:tc>
          <w:tcPr>
            <w:tcW w:type="dxa" w:w="1336"/>
            <w:shd w:fill="F0F4F8" w:val="clear"/>
          </w:tcPr>
          <w:p>
            <w:r>
              <w:rPr>
                <w:sz w:val="18"/>
              </w:rPr>
              <w:t>42</w:t>
            </w:r>
          </w:p>
        </w:tc>
        <w:tc>
          <w:tcPr>
            <w:tcW w:type="dxa" w:w="1336"/>
            <w:shd w:fill="F0F4F8" w:val="clear"/>
          </w:tcPr>
          <w:p>
            <w:r>
              <w:rPr>
                <w:sz w:val="18"/>
              </w:rPr>
              <w:t>Completion</w:t>
            </w:r>
          </w:p>
        </w:tc>
        <w:tc>
          <w:tcPr>
            <w:tcW w:type="dxa" w:w="1336"/>
            <w:shd w:fill="F0F4F8" w:val="clear"/>
          </w:tcPr>
          <w:p>
            <w:r>
              <w:rPr>
                <w:sz w:val="18"/>
              </w:rPr>
              <w:t>Evaluate going concern assumption</w:t>
            </w:r>
          </w:p>
        </w:tc>
        <w:tc>
          <w:tcPr>
            <w:tcW w:type="dxa" w:w="1336"/>
            <w:shd w:fill="F0F4F8" w:val="clear"/>
          </w:tcPr>
          <w:p>
            <w:r>
              <w:rPr>
                <w:sz w:val="18"/>
              </w:rPr>
              <w:t>Unassigned</w:t>
            </w:r>
          </w:p>
        </w:tc>
        <w:tc>
          <w:tcPr>
            <w:tcW w:type="dxa" w:w="1336"/>
            <w:shd w:fill="F0F4F8" w:val="clear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1336"/>
            <w:shd w:fill="F0F4F8" w:val="clear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336"/>
            <w:shd w:fill="F0F4F8" w:val="clear"/>
          </w:tcPr>
          <w:p>
            <w:r>
              <w:rPr>
                <w:sz w:val="18"/>
              </w:rPr>
              <w:t>SA 570</w:t>
            </w:r>
          </w:p>
        </w:tc>
      </w:tr>
      <w:tr>
        <w:tc>
          <w:tcPr>
            <w:tcW w:type="dxa" w:w="1336"/>
          </w:tcPr>
          <w:p>
            <w:r>
              <w:rPr>
                <w:sz w:val="18"/>
              </w:rPr>
              <w:t>43</w:t>
            </w:r>
          </w:p>
        </w:tc>
        <w:tc>
          <w:tcPr>
            <w:tcW w:type="dxa" w:w="1336"/>
          </w:tcPr>
          <w:p>
            <w:r>
              <w:rPr>
                <w:sz w:val="18"/>
              </w:rPr>
              <w:t>Completion</w:t>
            </w:r>
          </w:p>
        </w:tc>
        <w:tc>
          <w:tcPr>
            <w:tcW w:type="dxa" w:w="1336"/>
          </w:tcPr>
          <w:p>
            <w:r>
              <w:rPr>
                <w:sz w:val="18"/>
              </w:rPr>
              <w:t>Perform analytical review procedures at completion stage</w:t>
            </w:r>
          </w:p>
        </w:tc>
        <w:tc>
          <w:tcPr>
            <w:tcW w:type="dxa" w:w="1336"/>
          </w:tcPr>
          <w:p>
            <w:r>
              <w:rPr>
                <w:sz w:val="18"/>
              </w:rPr>
              <w:t>Unassigned</w:t>
            </w:r>
          </w:p>
        </w:tc>
        <w:tc>
          <w:tcPr>
            <w:tcW w:type="dxa" w:w="1336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1336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336"/>
          </w:tcPr>
          <w:p>
            <w:r>
              <w:rPr>
                <w:sz w:val="18"/>
              </w:rPr>
              <w:t>SA 520</w:t>
            </w:r>
          </w:p>
        </w:tc>
      </w:tr>
      <w:tr>
        <w:tc>
          <w:tcPr>
            <w:tcW w:type="dxa" w:w="1336"/>
            <w:shd w:fill="F0F4F8" w:val="clear"/>
          </w:tcPr>
          <w:p>
            <w:r>
              <w:rPr>
                <w:sz w:val="18"/>
              </w:rPr>
              <w:t>44</w:t>
            </w:r>
          </w:p>
        </w:tc>
        <w:tc>
          <w:tcPr>
            <w:tcW w:type="dxa" w:w="1336"/>
            <w:shd w:fill="F0F4F8" w:val="clear"/>
          </w:tcPr>
          <w:p>
            <w:r>
              <w:rPr>
                <w:sz w:val="18"/>
              </w:rPr>
              <w:t>Completion</w:t>
            </w:r>
          </w:p>
        </w:tc>
        <w:tc>
          <w:tcPr>
            <w:tcW w:type="dxa" w:w="1336"/>
            <w:shd w:fill="F0F4F8" w:val="clear"/>
          </w:tcPr>
          <w:p>
            <w:r>
              <w:rPr>
                <w:sz w:val="18"/>
              </w:rPr>
              <w:t>Prepare audit summary memorandum and form audit opinion</w:t>
            </w:r>
          </w:p>
        </w:tc>
        <w:tc>
          <w:tcPr>
            <w:tcW w:type="dxa" w:w="1336"/>
            <w:shd w:fill="F0F4F8" w:val="clear"/>
          </w:tcPr>
          <w:p>
            <w:r>
              <w:rPr>
                <w:sz w:val="18"/>
              </w:rPr>
              <w:t>Unassigned</w:t>
            </w:r>
          </w:p>
        </w:tc>
        <w:tc>
          <w:tcPr>
            <w:tcW w:type="dxa" w:w="1336"/>
            <w:shd w:fill="F0F4F8" w:val="clear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1336"/>
            <w:shd w:fill="F0F4F8" w:val="clear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336"/>
            <w:shd w:fill="F0F4F8" w:val="clear"/>
          </w:tcPr>
          <w:p>
            <w:r>
              <w:rPr>
                <w:sz w:val="18"/>
              </w:rPr>
              <w:t>SA 700</w:t>
            </w:r>
          </w:p>
        </w:tc>
      </w:tr>
      <w:tr>
        <w:tc>
          <w:tcPr>
            <w:tcW w:type="dxa" w:w="1336"/>
          </w:tcPr>
          <w:p>
            <w:r>
              <w:rPr>
                <w:sz w:val="18"/>
              </w:rPr>
              <w:t>45</w:t>
            </w:r>
          </w:p>
        </w:tc>
        <w:tc>
          <w:tcPr>
            <w:tcW w:type="dxa" w:w="1336"/>
          </w:tcPr>
          <w:p>
            <w:r>
              <w:rPr>
                <w:sz w:val="18"/>
              </w:rPr>
              <w:t>Completion</w:t>
            </w:r>
          </w:p>
        </w:tc>
        <w:tc>
          <w:tcPr>
            <w:tcW w:type="dxa" w:w="1336"/>
          </w:tcPr>
          <w:p>
            <w:r>
              <w:rPr>
                <w:sz w:val="18"/>
              </w:rPr>
              <w:t>Issue audit report in prescribed format</w:t>
            </w:r>
          </w:p>
        </w:tc>
        <w:tc>
          <w:tcPr>
            <w:tcW w:type="dxa" w:w="1336"/>
          </w:tcPr>
          <w:p>
            <w:r>
              <w:rPr>
                <w:sz w:val="18"/>
              </w:rPr>
              <w:t>Unassigned</w:t>
            </w:r>
          </w:p>
        </w:tc>
        <w:tc>
          <w:tcPr>
            <w:tcW w:type="dxa" w:w="1336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1336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336"/>
          </w:tcPr>
          <w:p>
            <w:r>
              <w:rPr>
                <w:sz w:val="18"/>
              </w:rPr>
              <w:t>SA 700/705/706</w:t>
            </w:r>
          </w:p>
        </w:tc>
      </w:tr>
    </w:tbl>
    <w:p>
      <w:r>
        <w:br w:type="page"/>
      </w:r>
    </w:p>
    <w:p>
      <w:pPr>
        <w:pStyle w:val="Heading1"/>
      </w:pPr>
      <w:r>
        <w:t>5. Comments &amp; Review Trail</w:t>
      </w:r>
    </w:p>
    <w:p>
      <w:r>
        <w:br w:type="page"/>
      </w:r>
    </w:p>
    <w:p>
      <w:pPr>
        <w:pStyle w:val="Heading1"/>
      </w:pPr>
      <w:r>
        <w:t>6. Query Sheet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>
        <w:tc>
          <w:tcPr>
            <w:tcW w:type="dxa" w:w="1336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Sr.</w:t>
            </w:r>
          </w:p>
        </w:tc>
        <w:tc>
          <w:tcPr>
            <w:tcW w:type="dxa" w:w="1336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Query</w:t>
            </w:r>
          </w:p>
        </w:tc>
        <w:tc>
          <w:tcPr>
            <w:tcW w:type="dxa" w:w="1336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Response</w:t>
            </w:r>
          </w:p>
        </w:tc>
        <w:tc>
          <w:tcPr>
            <w:tcW w:type="dxa" w:w="1336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336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Raised By</w:t>
            </w:r>
          </w:p>
        </w:tc>
        <w:tc>
          <w:tcPr>
            <w:tcW w:type="dxa" w:w="1336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1336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Task Ref</w:t>
            </w:r>
          </w:p>
        </w:tc>
      </w:tr>
      <w:tr>
        <w:tc>
          <w:tcPr>
            <w:tcW w:type="dxa" w:w="1336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336"/>
          </w:tcPr>
          <w:p>
            <w:r>
              <w:rPr>
                <w:sz w:val="18"/>
              </w:rPr>
              <w:t>Mismatch in Opening Trial Balance</w:t>
            </w:r>
          </w:p>
        </w:tc>
        <w:tc>
          <w:tcPr>
            <w:tcW w:type="dxa" w:w="1336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1336"/>
          </w:tcPr>
          <w:p>
            <w:r>
              <w:rPr>
                <w:sz w:val="18"/>
              </w:rPr>
              <w:t>Open</w:t>
            </w:r>
          </w:p>
        </w:tc>
        <w:tc>
          <w:tcPr>
            <w:tcW w:type="dxa" w:w="1336"/>
          </w:tcPr>
          <w:p>
            <w:r>
              <w:rPr>
                <w:sz w:val="18"/>
              </w:rPr>
              <w:t>System Administrator</w:t>
            </w:r>
          </w:p>
        </w:tc>
        <w:tc>
          <w:tcPr>
            <w:tcW w:type="dxa" w:w="1336"/>
          </w:tcPr>
          <w:p>
            <w:r>
              <w:rPr>
                <w:sz w:val="18"/>
              </w:rPr>
              <w:t>2026-05-26</w:t>
            </w:r>
          </w:p>
        </w:tc>
        <w:tc>
          <w:tcPr>
            <w:tcW w:type="dxa" w:w="1336"/>
          </w:tcPr>
          <w:p>
            <w:r>
              <w:rPr>
                <w:sz w:val="18"/>
              </w:rPr>
              <w:t>Task 3 Opening verification</w:t>
            </w:r>
          </w:p>
        </w:tc>
      </w:tr>
    </w:tbl>
    <w:p>
      <w:r>
        <w:br w:type="page"/>
      </w:r>
    </w:p>
    <w:p>
      <w:pPr>
        <w:pStyle w:val="Heading1"/>
      </w:pPr>
      <w:r>
        <w:t>7. Working Papers Index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Sr.</w:t>
            </w:r>
          </w:p>
        </w:tc>
        <w:tc>
          <w:tcPr>
            <w:tcW w:type="dxa" w:w="1871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WP Reference</w:t>
            </w:r>
          </w:p>
        </w:tc>
        <w:tc>
          <w:tcPr>
            <w:tcW w:type="dxa" w:w="1871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Task</w:t>
            </w:r>
          </w:p>
        </w:tc>
        <w:tc>
          <w:tcPr>
            <w:tcW w:type="dxa" w:w="1871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1871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871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SA 210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Obtain engagement letter and understand terms of engagement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Planning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Pending</w:t>
            </w:r>
          </w:p>
        </w:tc>
      </w:tr>
      <w:tr>
        <w:tc>
          <w:tcPr>
            <w:tcW w:type="dxa" w:w="1871"/>
            <w:shd w:fill="F0F4F8" w:val="clear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871"/>
            <w:shd w:fill="F0F4F8" w:val="clear"/>
          </w:tcPr>
          <w:p>
            <w:r>
              <w:rPr>
                <w:sz w:val="18"/>
              </w:rPr>
              <w:t>SA 315</w:t>
            </w:r>
          </w:p>
        </w:tc>
        <w:tc>
          <w:tcPr>
            <w:tcW w:type="dxa" w:w="1871"/>
            <w:shd w:fill="F0F4F8" w:val="clear"/>
          </w:tcPr>
          <w:p>
            <w:r>
              <w:rPr>
                <w:sz w:val="18"/>
              </w:rPr>
              <w:t>Understand the entity and its environment including internal controls</w:t>
            </w:r>
          </w:p>
        </w:tc>
        <w:tc>
          <w:tcPr>
            <w:tcW w:type="dxa" w:w="1871"/>
            <w:shd w:fill="F0F4F8" w:val="clear"/>
          </w:tcPr>
          <w:p>
            <w:r>
              <w:rPr>
                <w:sz w:val="18"/>
              </w:rPr>
              <w:t>Planning</w:t>
            </w:r>
          </w:p>
        </w:tc>
        <w:tc>
          <w:tcPr>
            <w:tcW w:type="dxa" w:w="1871"/>
            <w:shd w:fill="F0F4F8" w:val="clear"/>
          </w:tcPr>
          <w:p>
            <w:r>
              <w:rPr>
                <w:sz w:val="18"/>
              </w:rPr>
              <w:t>Pending</w:t>
            </w:r>
          </w:p>
        </w:tc>
      </w:tr>
      <w:tr>
        <w:tc>
          <w:tcPr>
            <w:tcW w:type="dxa" w:w="1871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SA 315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Perform risk assessment procedures and identify significant risks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Planning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Pending</w:t>
            </w:r>
          </w:p>
        </w:tc>
      </w:tr>
      <w:tr>
        <w:tc>
          <w:tcPr>
            <w:tcW w:type="dxa" w:w="1871"/>
            <w:shd w:fill="F0F4F8" w:val="clear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871"/>
            <w:shd w:fill="F0F4F8" w:val="clear"/>
          </w:tcPr>
          <w:p>
            <w:r>
              <w:rPr>
                <w:sz w:val="18"/>
              </w:rPr>
              <w:t>SA 320</w:t>
            </w:r>
          </w:p>
        </w:tc>
        <w:tc>
          <w:tcPr>
            <w:tcW w:type="dxa" w:w="1871"/>
            <w:shd w:fill="F0F4F8" w:val="clear"/>
          </w:tcPr>
          <w:p>
            <w:r>
              <w:rPr>
                <w:sz w:val="18"/>
              </w:rPr>
              <w:t>Determine materiality levels for the audit</w:t>
            </w:r>
          </w:p>
        </w:tc>
        <w:tc>
          <w:tcPr>
            <w:tcW w:type="dxa" w:w="1871"/>
            <w:shd w:fill="F0F4F8" w:val="clear"/>
          </w:tcPr>
          <w:p>
            <w:r>
              <w:rPr>
                <w:sz w:val="18"/>
              </w:rPr>
              <w:t>Planning</w:t>
            </w:r>
          </w:p>
        </w:tc>
        <w:tc>
          <w:tcPr>
            <w:tcW w:type="dxa" w:w="1871"/>
            <w:shd w:fill="F0F4F8" w:val="clear"/>
          </w:tcPr>
          <w:p>
            <w:r>
              <w:rPr>
                <w:sz w:val="18"/>
              </w:rPr>
              <w:t>Pending</w:t>
            </w:r>
          </w:p>
        </w:tc>
      </w:tr>
      <w:tr>
        <w:tc>
          <w:tcPr>
            <w:tcW w:type="dxa" w:w="1871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SA 300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Develop overall audit strategy and detailed audit plan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Planning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Pending</w:t>
            </w:r>
          </w:p>
        </w:tc>
      </w:tr>
      <w:tr>
        <w:tc>
          <w:tcPr>
            <w:tcW w:type="dxa" w:w="1871"/>
            <w:shd w:fill="F0F4F8" w:val="clear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871"/>
            <w:shd w:fill="F0F4F8" w:val="clear"/>
          </w:tcPr>
          <w:p>
            <w:r>
              <w:rPr>
                <w:sz w:val="18"/>
              </w:rPr>
              <w:t>SA 505</w:t>
            </w:r>
          </w:p>
        </w:tc>
        <w:tc>
          <w:tcPr>
            <w:tcW w:type="dxa" w:w="1871"/>
            <w:shd w:fill="F0F4F8" w:val="clear"/>
          </w:tcPr>
          <w:p>
            <w:r>
              <w:rPr>
                <w:sz w:val="18"/>
              </w:rPr>
              <w:t>Obtain bank confirmation letters for all bank accounts</w:t>
            </w:r>
          </w:p>
        </w:tc>
        <w:tc>
          <w:tcPr>
            <w:tcW w:type="dxa" w:w="1871"/>
            <w:shd w:fill="F0F4F8" w:val="clear"/>
          </w:tcPr>
          <w:p>
            <w:r>
              <w:rPr>
                <w:sz w:val="18"/>
              </w:rPr>
              <w:t>Cash &amp; Bank</w:t>
            </w:r>
          </w:p>
        </w:tc>
        <w:tc>
          <w:tcPr>
            <w:tcW w:type="dxa" w:w="1871"/>
            <w:shd w:fill="F0F4F8" w:val="clear"/>
          </w:tcPr>
          <w:p>
            <w:r>
              <w:rPr>
                <w:sz w:val="18"/>
              </w:rPr>
              <w:t>Pending</w:t>
            </w:r>
          </w:p>
        </w:tc>
      </w:tr>
      <w:tr>
        <w:tc>
          <w:tcPr>
            <w:tcW w:type="dxa" w:w="1871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SA 505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Send balance confirmation letters to significant debtors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Trade Receivables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Pending</w:t>
            </w:r>
          </w:p>
        </w:tc>
      </w:tr>
      <w:tr>
        <w:tc>
          <w:tcPr>
            <w:tcW w:type="dxa" w:w="1871"/>
            <w:shd w:fill="F0F4F8" w:val="clear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871"/>
            <w:shd w:fill="F0F4F8" w:val="clear"/>
          </w:tcPr>
          <w:p>
            <w:r>
              <w:rPr>
                <w:sz w:val="18"/>
              </w:rPr>
              <w:t>Ind AS 109</w:t>
            </w:r>
          </w:p>
        </w:tc>
        <w:tc>
          <w:tcPr>
            <w:tcW w:type="dxa" w:w="1871"/>
            <w:shd w:fill="F0F4F8" w:val="clear"/>
          </w:tcPr>
          <w:p>
            <w:r>
              <w:rPr>
                <w:sz w:val="18"/>
              </w:rPr>
              <w:t>Review provision for doubtful debts and write-offs</w:t>
            </w:r>
          </w:p>
        </w:tc>
        <w:tc>
          <w:tcPr>
            <w:tcW w:type="dxa" w:w="1871"/>
            <w:shd w:fill="F0F4F8" w:val="clear"/>
          </w:tcPr>
          <w:p>
            <w:r>
              <w:rPr>
                <w:sz w:val="18"/>
              </w:rPr>
              <w:t>Trade Receivables</w:t>
            </w:r>
          </w:p>
        </w:tc>
        <w:tc>
          <w:tcPr>
            <w:tcW w:type="dxa" w:w="1871"/>
            <w:shd w:fill="F0F4F8" w:val="clear"/>
          </w:tcPr>
          <w:p>
            <w:r>
              <w:rPr>
                <w:sz w:val="18"/>
              </w:rPr>
              <w:t>Pending</w:t>
            </w:r>
          </w:p>
        </w:tc>
      </w:tr>
      <w:tr>
        <w:tc>
          <w:tcPr>
            <w:tcW w:type="dxa" w:w="1871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SA 501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Attend physical stock verification / review management count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Inventory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Pending</w:t>
            </w:r>
          </w:p>
        </w:tc>
      </w:tr>
      <w:tr>
        <w:tc>
          <w:tcPr>
            <w:tcW w:type="dxa" w:w="1871"/>
            <w:shd w:fill="F0F4F8" w:val="clear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871"/>
            <w:shd w:fill="F0F4F8" w:val="clear"/>
          </w:tcPr>
          <w:p>
            <w:r>
              <w:rPr>
                <w:sz w:val="18"/>
              </w:rPr>
              <w:t>Ind AS 2</w:t>
            </w:r>
          </w:p>
        </w:tc>
        <w:tc>
          <w:tcPr>
            <w:tcW w:type="dxa" w:w="1871"/>
            <w:shd w:fill="F0F4F8" w:val="clear"/>
          </w:tcPr>
          <w:p>
            <w:r>
              <w:rPr>
                <w:sz w:val="18"/>
              </w:rPr>
              <w:t>Verify inventory valuation method (cost or NRV whichever lower)</w:t>
            </w:r>
          </w:p>
        </w:tc>
        <w:tc>
          <w:tcPr>
            <w:tcW w:type="dxa" w:w="1871"/>
            <w:shd w:fill="F0F4F8" w:val="clear"/>
          </w:tcPr>
          <w:p>
            <w:r>
              <w:rPr>
                <w:sz w:val="18"/>
              </w:rPr>
              <w:t>Inventory</w:t>
            </w:r>
          </w:p>
        </w:tc>
        <w:tc>
          <w:tcPr>
            <w:tcW w:type="dxa" w:w="1871"/>
            <w:shd w:fill="F0F4F8" w:val="clear"/>
          </w:tcPr>
          <w:p>
            <w:r>
              <w:rPr>
                <w:sz w:val="18"/>
              </w:rPr>
              <w:t>Pending</w:t>
            </w:r>
          </w:p>
        </w:tc>
      </w:tr>
      <w:tr>
        <w:tc>
          <w:tcPr>
            <w:tcW w:type="dxa" w:w="1871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Sch II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Check depreciation calculation as per Companies Act and IT Act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Fixed Assets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Pending</w:t>
            </w:r>
          </w:p>
        </w:tc>
      </w:tr>
      <w:tr>
        <w:tc>
          <w:tcPr>
            <w:tcW w:type="dxa" w:w="1871"/>
            <w:shd w:fill="F0F4F8" w:val="clear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1871"/>
            <w:shd w:fill="F0F4F8" w:val="clear"/>
          </w:tcPr>
          <w:p>
            <w:r>
              <w:rPr>
                <w:sz w:val="18"/>
              </w:rPr>
              <w:t>Ind AS 36</w:t>
            </w:r>
          </w:p>
        </w:tc>
        <w:tc>
          <w:tcPr>
            <w:tcW w:type="dxa" w:w="1871"/>
            <w:shd w:fill="F0F4F8" w:val="clear"/>
          </w:tcPr>
          <w:p>
            <w:r>
              <w:rPr>
                <w:sz w:val="18"/>
              </w:rPr>
              <w:t>Verify disposals and impairment assessments</w:t>
            </w:r>
          </w:p>
        </w:tc>
        <w:tc>
          <w:tcPr>
            <w:tcW w:type="dxa" w:w="1871"/>
            <w:shd w:fill="F0F4F8" w:val="clear"/>
          </w:tcPr>
          <w:p>
            <w:r>
              <w:rPr>
                <w:sz w:val="18"/>
              </w:rPr>
              <w:t>Fixed Assets</w:t>
            </w:r>
          </w:p>
        </w:tc>
        <w:tc>
          <w:tcPr>
            <w:tcW w:type="dxa" w:w="1871"/>
            <w:shd w:fill="F0F4F8" w:val="clear"/>
          </w:tcPr>
          <w:p>
            <w:r>
              <w:rPr>
                <w:sz w:val="18"/>
              </w:rPr>
              <w:t>Pending</w:t>
            </w:r>
          </w:p>
        </w:tc>
      </w:tr>
      <w:tr>
        <w:tc>
          <w:tcPr>
            <w:tcW w:type="dxa" w:w="1871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SA 505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Send balance confirmation to significant creditors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Trade Payables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Pending</w:t>
            </w:r>
          </w:p>
        </w:tc>
      </w:tr>
      <w:tr>
        <w:tc>
          <w:tcPr>
            <w:tcW w:type="dxa" w:w="1871"/>
            <w:shd w:fill="F0F4F8" w:val="clear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1871"/>
            <w:shd w:fill="F0F4F8" w:val="clear"/>
          </w:tcPr>
          <w:p>
            <w:r>
              <w:rPr>
                <w:sz w:val="18"/>
              </w:rPr>
              <w:t>MSMED Act</w:t>
            </w:r>
          </w:p>
        </w:tc>
        <w:tc>
          <w:tcPr>
            <w:tcW w:type="dxa" w:w="1871"/>
            <w:shd w:fill="F0F4F8" w:val="clear"/>
          </w:tcPr>
          <w:p>
            <w:r>
              <w:rPr>
                <w:sz w:val="18"/>
              </w:rPr>
              <w:t>Verify MSME dues and interest liability under MSMED Act</w:t>
            </w:r>
          </w:p>
        </w:tc>
        <w:tc>
          <w:tcPr>
            <w:tcW w:type="dxa" w:w="1871"/>
            <w:shd w:fill="F0F4F8" w:val="clear"/>
          </w:tcPr>
          <w:p>
            <w:r>
              <w:rPr>
                <w:sz w:val="18"/>
              </w:rPr>
              <w:t>Trade Payables</w:t>
            </w:r>
          </w:p>
        </w:tc>
        <w:tc>
          <w:tcPr>
            <w:tcW w:type="dxa" w:w="1871"/>
            <w:shd w:fill="F0F4F8" w:val="clear"/>
          </w:tcPr>
          <w:p>
            <w:r>
              <w:rPr>
                <w:sz w:val="18"/>
              </w:rPr>
              <w:t>Pending</w:t>
            </w:r>
          </w:p>
        </w:tc>
      </w:tr>
      <w:tr>
        <w:tc>
          <w:tcPr>
            <w:tcW w:type="dxa" w:w="1871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Ind AS 115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Verify revenue recognition policy as per applicable standards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Revenue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Pending</w:t>
            </w:r>
          </w:p>
        </w:tc>
      </w:tr>
      <w:tr>
        <w:tc>
          <w:tcPr>
            <w:tcW w:type="dxa" w:w="1871"/>
            <w:shd w:fill="F0F4F8" w:val="clear"/>
          </w:tcPr>
          <w:p>
            <w:r>
              <w:rPr>
                <w:sz w:val="18"/>
              </w:rPr>
              <w:t>29</w:t>
            </w:r>
          </w:p>
        </w:tc>
        <w:tc>
          <w:tcPr>
            <w:tcW w:type="dxa" w:w="1871"/>
            <w:shd w:fill="F0F4F8" w:val="clear"/>
          </w:tcPr>
          <w:p>
            <w:r>
              <w:rPr>
                <w:sz w:val="18"/>
              </w:rPr>
              <w:t>Ind AS 24</w:t>
            </w:r>
          </w:p>
        </w:tc>
        <w:tc>
          <w:tcPr>
            <w:tcW w:type="dxa" w:w="1871"/>
            <w:shd w:fill="F0F4F8" w:val="clear"/>
          </w:tcPr>
          <w:p>
            <w:r>
              <w:rPr>
                <w:sz w:val="18"/>
              </w:rPr>
              <w:t>Review related party transactions and disclosures</w:t>
            </w:r>
          </w:p>
        </w:tc>
        <w:tc>
          <w:tcPr>
            <w:tcW w:type="dxa" w:w="1871"/>
            <w:shd w:fill="F0F4F8" w:val="clear"/>
          </w:tcPr>
          <w:p>
            <w:r>
              <w:rPr>
                <w:sz w:val="18"/>
              </w:rPr>
              <w:t>Expenses</w:t>
            </w:r>
          </w:p>
        </w:tc>
        <w:tc>
          <w:tcPr>
            <w:tcW w:type="dxa" w:w="1871"/>
            <w:shd w:fill="F0F4F8" w:val="clear"/>
          </w:tcPr>
          <w:p>
            <w:r>
              <w:rPr>
                <w:sz w:val="18"/>
              </w:rPr>
              <w:t>Pending</w:t>
            </w:r>
          </w:p>
        </w:tc>
      </w:tr>
      <w:tr>
        <w:tc>
          <w:tcPr>
            <w:tcW w:type="dxa" w:w="1871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Ind AS 19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Verify employee benefit obligations (gratuity, leave encashment)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Expenses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Pending</w:t>
            </w:r>
          </w:p>
        </w:tc>
      </w:tr>
      <w:tr>
        <w:tc>
          <w:tcPr>
            <w:tcW w:type="dxa" w:w="1871"/>
            <w:shd w:fill="F0F4F8" w:val="clear"/>
          </w:tcPr>
          <w:p>
            <w:r>
              <w:rPr>
                <w:sz w:val="18"/>
              </w:rPr>
              <w:t>32</w:t>
            </w:r>
          </w:p>
        </w:tc>
        <w:tc>
          <w:tcPr>
            <w:tcW w:type="dxa" w:w="1871"/>
            <w:shd w:fill="F0F4F8" w:val="clear"/>
          </w:tcPr>
          <w:p>
            <w:r>
              <w:rPr>
                <w:sz w:val="18"/>
              </w:rPr>
              <w:t>Ind AS 12</w:t>
            </w:r>
          </w:p>
        </w:tc>
        <w:tc>
          <w:tcPr>
            <w:tcW w:type="dxa" w:w="1871"/>
            <w:shd w:fill="F0F4F8" w:val="clear"/>
          </w:tcPr>
          <w:p>
            <w:r>
              <w:rPr>
                <w:sz w:val="18"/>
              </w:rPr>
              <w:t>Review deferred tax asset / liability calculation</w:t>
            </w:r>
          </w:p>
        </w:tc>
        <w:tc>
          <w:tcPr>
            <w:tcW w:type="dxa" w:w="1871"/>
            <w:shd w:fill="F0F4F8" w:val="clear"/>
          </w:tcPr>
          <w:p>
            <w:r>
              <w:rPr>
                <w:sz w:val="18"/>
              </w:rPr>
              <w:t>Tax</w:t>
            </w:r>
          </w:p>
        </w:tc>
        <w:tc>
          <w:tcPr>
            <w:tcW w:type="dxa" w:w="1871"/>
            <w:shd w:fill="F0F4F8" w:val="clear"/>
          </w:tcPr>
          <w:p>
            <w:r>
              <w:rPr>
                <w:sz w:val="18"/>
              </w:rPr>
              <w:t>Pending</w:t>
            </w:r>
          </w:p>
        </w:tc>
      </w:tr>
      <w:tr>
        <w:tc>
          <w:tcPr>
            <w:tcW w:type="dxa" w:w="1871"/>
          </w:tcPr>
          <w:p>
            <w:r>
              <w:rPr>
                <w:sz w:val="18"/>
              </w:rPr>
              <w:t>35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CARO 2020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Check compliance with CARO 2020 reporting requirements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Statutory Compliance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Pending</w:t>
            </w:r>
          </w:p>
        </w:tc>
      </w:tr>
      <w:tr>
        <w:tc>
          <w:tcPr>
            <w:tcW w:type="dxa" w:w="1871"/>
            <w:shd w:fill="F0F4F8" w:val="clear"/>
          </w:tcPr>
          <w:p>
            <w:r>
              <w:rPr>
                <w:sz w:val="18"/>
              </w:rPr>
              <w:t>36</w:t>
            </w:r>
          </w:p>
        </w:tc>
        <w:tc>
          <w:tcPr>
            <w:tcW w:type="dxa" w:w="1871"/>
            <w:shd w:fill="F0F4F8" w:val="clear"/>
          </w:tcPr>
          <w:p>
            <w:r>
              <w:rPr>
                <w:sz w:val="18"/>
              </w:rPr>
              <w:t>Co. Act 2013</w:t>
            </w:r>
          </w:p>
        </w:tc>
        <w:tc>
          <w:tcPr>
            <w:tcW w:type="dxa" w:w="1871"/>
            <w:shd w:fill="F0F4F8" w:val="clear"/>
          </w:tcPr>
          <w:p>
            <w:r>
              <w:rPr>
                <w:sz w:val="18"/>
              </w:rPr>
              <w:t>Verify compliance with provisions of Companies Act, 2013</w:t>
            </w:r>
          </w:p>
        </w:tc>
        <w:tc>
          <w:tcPr>
            <w:tcW w:type="dxa" w:w="1871"/>
            <w:shd w:fill="F0F4F8" w:val="clear"/>
          </w:tcPr>
          <w:p>
            <w:r>
              <w:rPr>
                <w:sz w:val="18"/>
              </w:rPr>
              <w:t>Statutory Compliance</w:t>
            </w:r>
          </w:p>
        </w:tc>
        <w:tc>
          <w:tcPr>
            <w:tcW w:type="dxa" w:w="1871"/>
            <w:shd w:fill="F0F4F8" w:val="clear"/>
          </w:tcPr>
          <w:p>
            <w:r>
              <w:rPr>
                <w:sz w:val="18"/>
              </w:rPr>
              <w:t>Pending</w:t>
            </w:r>
          </w:p>
        </w:tc>
      </w:tr>
      <w:tr>
        <w:tc>
          <w:tcPr>
            <w:tcW w:type="dxa" w:w="1871"/>
          </w:tcPr>
          <w:p>
            <w:r>
              <w:rPr>
                <w:sz w:val="18"/>
              </w:rPr>
              <w:t>40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SA 580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Obtain management representation letter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Financial Statements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Pending</w:t>
            </w:r>
          </w:p>
        </w:tc>
      </w:tr>
      <w:tr>
        <w:tc>
          <w:tcPr>
            <w:tcW w:type="dxa" w:w="1871"/>
            <w:shd w:fill="F0F4F8" w:val="clear"/>
          </w:tcPr>
          <w:p>
            <w:r>
              <w:rPr>
                <w:sz w:val="18"/>
              </w:rPr>
              <w:t>41</w:t>
            </w:r>
          </w:p>
        </w:tc>
        <w:tc>
          <w:tcPr>
            <w:tcW w:type="dxa" w:w="1871"/>
            <w:shd w:fill="F0F4F8" w:val="clear"/>
          </w:tcPr>
          <w:p>
            <w:r>
              <w:rPr>
                <w:sz w:val="18"/>
              </w:rPr>
              <w:t>SA 560</w:t>
            </w:r>
          </w:p>
        </w:tc>
        <w:tc>
          <w:tcPr>
            <w:tcW w:type="dxa" w:w="1871"/>
            <w:shd w:fill="F0F4F8" w:val="clear"/>
          </w:tcPr>
          <w:p>
            <w:r>
              <w:rPr>
                <w:sz w:val="18"/>
              </w:rPr>
              <w:t>Perform subsequent events review</w:t>
            </w:r>
          </w:p>
        </w:tc>
        <w:tc>
          <w:tcPr>
            <w:tcW w:type="dxa" w:w="1871"/>
            <w:shd w:fill="F0F4F8" w:val="clear"/>
          </w:tcPr>
          <w:p>
            <w:r>
              <w:rPr>
                <w:sz w:val="18"/>
              </w:rPr>
              <w:t>Completion</w:t>
            </w:r>
          </w:p>
        </w:tc>
        <w:tc>
          <w:tcPr>
            <w:tcW w:type="dxa" w:w="1871"/>
            <w:shd w:fill="F0F4F8" w:val="clear"/>
          </w:tcPr>
          <w:p>
            <w:r>
              <w:rPr>
                <w:sz w:val="18"/>
              </w:rPr>
              <w:t>Pending</w:t>
            </w:r>
          </w:p>
        </w:tc>
      </w:tr>
      <w:tr>
        <w:tc>
          <w:tcPr>
            <w:tcW w:type="dxa" w:w="1871"/>
          </w:tcPr>
          <w:p>
            <w:r>
              <w:rPr>
                <w:sz w:val="18"/>
              </w:rPr>
              <w:t>42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SA 570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Evaluate going concern assumption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Completion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Pending</w:t>
            </w:r>
          </w:p>
        </w:tc>
      </w:tr>
      <w:tr>
        <w:tc>
          <w:tcPr>
            <w:tcW w:type="dxa" w:w="1871"/>
            <w:shd w:fill="F0F4F8" w:val="clear"/>
          </w:tcPr>
          <w:p>
            <w:r>
              <w:rPr>
                <w:sz w:val="18"/>
              </w:rPr>
              <w:t>43</w:t>
            </w:r>
          </w:p>
        </w:tc>
        <w:tc>
          <w:tcPr>
            <w:tcW w:type="dxa" w:w="1871"/>
            <w:shd w:fill="F0F4F8" w:val="clear"/>
          </w:tcPr>
          <w:p>
            <w:r>
              <w:rPr>
                <w:sz w:val="18"/>
              </w:rPr>
              <w:t>SA 520</w:t>
            </w:r>
          </w:p>
        </w:tc>
        <w:tc>
          <w:tcPr>
            <w:tcW w:type="dxa" w:w="1871"/>
            <w:shd w:fill="F0F4F8" w:val="clear"/>
          </w:tcPr>
          <w:p>
            <w:r>
              <w:rPr>
                <w:sz w:val="18"/>
              </w:rPr>
              <w:t>Perform analytical review procedures at completion stage</w:t>
            </w:r>
          </w:p>
        </w:tc>
        <w:tc>
          <w:tcPr>
            <w:tcW w:type="dxa" w:w="1871"/>
            <w:shd w:fill="F0F4F8" w:val="clear"/>
          </w:tcPr>
          <w:p>
            <w:r>
              <w:rPr>
                <w:sz w:val="18"/>
              </w:rPr>
              <w:t>Completion</w:t>
            </w:r>
          </w:p>
        </w:tc>
        <w:tc>
          <w:tcPr>
            <w:tcW w:type="dxa" w:w="1871"/>
            <w:shd w:fill="F0F4F8" w:val="clear"/>
          </w:tcPr>
          <w:p>
            <w:r>
              <w:rPr>
                <w:sz w:val="18"/>
              </w:rPr>
              <w:t>Pending</w:t>
            </w:r>
          </w:p>
        </w:tc>
      </w:tr>
      <w:tr>
        <w:tc>
          <w:tcPr>
            <w:tcW w:type="dxa" w:w="1871"/>
          </w:tcPr>
          <w:p>
            <w:r>
              <w:rPr>
                <w:sz w:val="18"/>
              </w:rPr>
              <w:t>44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SA 700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Prepare audit summary memorandum and form audit opinion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Completion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Pending</w:t>
            </w:r>
          </w:p>
        </w:tc>
      </w:tr>
      <w:tr>
        <w:tc>
          <w:tcPr>
            <w:tcW w:type="dxa" w:w="1871"/>
            <w:shd w:fill="F0F4F8" w:val="clear"/>
          </w:tcPr>
          <w:p>
            <w:r>
              <w:rPr>
                <w:sz w:val="18"/>
              </w:rPr>
              <w:t>45</w:t>
            </w:r>
          </w:p>
        </w:tc>
        <w:tc>
          <w:tcPr>
            <w:tcW w:type="dxa" w:w="1871"/>
            <w:shd w:fill="F0F4F8" w:val="clear"/>
          </w:tcPr>
          <w:p>
            <w:r>
              <w:rPr>
                <w:sz w:val="18"/>
              </w:rPr>
              <w:t>SA 700/705/706</w:t>
            </w:r>
          </w:p>
        </w:tc>
        <w:tc>
          <w:tcPr>
            <w:tcW w:type="dxa" w:w="1871"/>
            <w:shd w:fill="F0F4F8" w:val="clear"/>
          </w:tcPr>
          <w:p>
            <w:r>
              <w:rPr>
                <w:sz w:val="18"/>
              </w:rPr>
              <w:t>Issue audit report in prescribed format</w:t>
            </w:r>
          </w:p>
        </w:tc>
        <w:tc>
          <w:tcPr>
            <w:tcW w:type="dxa" w:w="1871"/>
            <w:shd w:fill="F0F4F8" w:val="clear"/>
          </w:tcPr>
          <w:p>
            <w:r>
              <w:rPr>
                <w:sz w:val="18"/>
              </w:rPr>
              <w:t>Completion</w:t>
            </w:r>
          </w:p>
        </w:tc>
        <w:tc>
          <w:tcPr>
            <w:tcW w:type="dxa" w:w="1871"/>
            <w:shd w:fill="F0F4F8" w:val="clear"/>
          </w:tcPr>
          <w:p>
            <w:r>
              <w:rPr>
                <w:sz w:val="18"/>
              </w:rPr>
              <w:t>Pending</w:t>
            </w:r>
          </w:p>
        </w:tc>
      </w:tr>
    </w:tbl>
    <w:p/>
    <w:p>
      <w:pPr>
        <w:jc w:val="center"/>
      </w:pPr>
      <w:r>
        <w:rPr>
          <w:i/>
          <w:color w:val="8C8C8C"/>
          <w:sz w:val="16"/>
        </w:rPr>
        <w:t>Generated: 26-05-2026 20:26</w:t>
      </w:r>
    </w:p>
    <w:sectPr w:rsidR="00FC693F" w:rsidRPr="0006063C" w:rsidSect="00034616">
      <w:pgSz w:w="11906" w:h="16838"/>
      <w:pgMar w:top="1417" w:right="1134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