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666A" w14:textId="77777777" w:rsidR="00BA0799" w:rsidRDefault="00000000">
      <w:pPr>
        <w:pStyle w:val="Title"/>
      </w:pPr>
      <w:r>
        <w:t>UFDR Copilot System - Detailed Team Implementation Document</w:t>
      </w:r>
    </w:p>
    <w:p w14:paraId="3BC4AFAC" w14:textId="77777777" w:rsidR="00BA0799" w:rsidRDefault="00000000">
      <w:pPr>
        <w:pStyle w:val="Heading1"/>
      </w:pPr>
      <w:r>
        <w:t>System Overview</w:t>
      </w:r>
    </w:p>
    <w:p w14:paraId="0394380C" w14:textId="77777777" w:rsidR="00BA0799" w:rsidRDefault="00000000">
      <w:r>
        <w:t>A hybrid Agentic RAG system that retrieves forensic evidence, constructs cases, builds knowledge graphs, and generates explainable UFDR-style reports with tool-based reasoning.</w:t>
      </w:r>
    </w:p>
    <w:p w14:paraId="6836E0AD" w14:textId="77777777" w:rsidR="00BA0799" w:rsidRDefault="00000000">
      <w:pPr>
        <w:pStyle w:val="Heading1"/>
      </w:pPr>
      <w:r>
        <w:t>End-to-End Pipeline</w:t>
      </w:r>
    </w:p>
    <w:p w14:paraId="1C562F28" w14:textId="77777777" w:rsidR="00BA0799" w:rsidRDefault="00000000">
      <w:r>
        <w:t>Data → Index → Retrieve → Rerank → Case → Graph → Reason → Report → Evaluate → Serve</w:t>
      </w:r>
    </w:p>
    <w:p w14:paraId="315BD0FF" w14:textId="77777777" w:rsidR="00BA0799" w:rsidRDefault="00000000">
      <w:pPr>
        <w:pStyle w:val="Heading1"/>
      </w:pPr>
      <w:r>
        <w:t>Module 1: Data Layer</w:t>
      </w:r>
    </w:p>
    <w:p w14:paraId="2A6D9AB5" w14:textId="77777777" w:rsidR="00BA0799" w:rsidRDefault="00000000">
      <w:r>
        <w:t>Input: JSONL files</w:t>
      </w:r>
      <w:r>
        <w:br/>
        <w:t>Output: Structured evidence</w:t>
      </w:r>
      <w:r>
        <w:br/>
        <w:t>Each record = atomic forensic evidence with page_id, timestamp, user, action.</w:t>
      </w:r>
    </w:p>
    <w:p w14:paraId="49D4E3F3" w14:textId="77777777" w:rsidR="00BA0799" w:rsidRDefault="00000000">
      <w:pPr>
        <w:pStyle w:val="Heading1"/>
      </w:pPr>
      <w:r>
        <w:t>Module 2: Indexing</w:t>
      </w:r>
    </w:p>
    <w:p w14:paraId="0739C516" w14:textId="77777777" w:rsidR="00BA0799" w:rsidRDefault="00000000">
      <w:r>
        <w:t>PageIndex: user_index, action_index, date_index, hour_index</w:t>
      </w:r>
      <w:r>
        <w:br/>
        <w:t>FAISS: embeddings of text + normalized_text</w:t>
      </w:r>
      <w:r>
        <w:br/>
        <w:t>Output: Hybrid Index System</w:t>
      </w:r>
    </w:p>
    <w:p w14:paraId="4E4A8E5F" w14:textId="77777777" w:rsidR="00BA0799" w:rsidRDefault="00000000">
      <w:pPr>
        <w:pStyle w:val="Heading1"/>
      </w:pPr>
      <w:r>
        <w:t>Module 3: Retriever</w:t>
      </w:r>
    </w:p>
    <w:p w14:paraId="1D44A0E4" w14:textId="77777777" w:rsidR="00BA0799" w:rsidRDefault="00000000">
      <w:r>
        <w:t>Hybrid retrieval combining PageIndex filtering + FAISS semantic search.</w:t>
      </w:r>
      <w:r>
        <w:br/>
        <w:t>Output: Candidate evidence set.</w:t>
      </w:r>
    </w:p>
    <w:p w14:paraId="6CDCFE27" w14:textId="77777777" w:rsidR="00BA0799" w:rsidRDefault="00000000">
      <w:pPr>
        <w:pStyle w:val="Heading1"/>
      </w:pPr>
      <w:r>
        <w:t>Module 4: Reranker</w:t>
      </w:r>
    </w:p>
    <w:p w14:paraId="750F0843" w14:textId="77777777" w:rsidR="00BA0799" w:rsidRDefault="00000000">
      <w:r>
        <w:t>Refines top results.</w:t>
      </w:r>
      <w:r>
        <w:br/>
        <w:t>Input: Top-K results</w:t>
      </w:r>
      <w:r>
        <w:br/>
        <w:t>Output: Top relevant evidence.</w:t>
      </w:r>
    </w:p>
    <w:p w14:paraId="5CBCFA55" w14:textId="77777777" w:rsidR="00BA0799" w:rsidRDefault="00000000">
      <w:pPr>
        <w:pStyle w:val="Heading1"/>
      </w:pPr>
      <w:r>
        <w:t>Module 5: Tool Policy Model</w:t>
      </w:r>
    </w:p>
    <w:p w14:paraId="58DC82CB" w14:textId="77777777" w:rsidR="00BA0799" w:rsidRDefault="00000000">
      <w:r>
        <w:t>Decides which tool to use.</w:t>
      </w:r>
      <w:r>
        <w:br/>
        <w:t>Tools: SearchEvidence, GetScenarioPolicy, CreateInvestigationAlert.</w:t>
      </w:r>
    </w:p>
    <w:p w14:paraId="1E927F83" w14:textId="77777777" w:rsidR="00BA0799" w:rsidRDefault="00000000">
      <w:pPr>
        <w:pStyle w:val="Heading1"/>
      </w:pPr>
      <w:r>
        <w:lastRenderedPageBreak/>
        <w:t>Module 6: Case Builder</w:t>
      </w:r>
    </w:p>
    <w:p w14:paraId="75328F4A" w14:textId="77777777" w:rsidR="00BA0799" w:rsidRDefault="00000000">
      <w:r>
        <w:t>Groups events by user and builds timeline.</w:t>
      </w:r>
      <w:r>
        <w:br/>
        <w:t>Output: CASE object.</w:t>
      </w:r>
    </w:p>
    <w:p w14:paraId="2FB00DC2" w14:textId="77777777" w:rsidR="00BA0799" w:rsidRDefault="00000000">
      <w:pPr>
        <w:pStyle w:val="Heading1"/>
      </w:pPr>
      <w:r>
        <w:t>Module 7: Entity Extraction</w:t>
      </w:r>
    </w:p>
    <w:p w14:paraId="100C9955" w14:textId="77777777" w:rsidR="00BA0799" w:rsidRDefault="00000000">
      <w:r>
        <w:t>Extract entities: users, devices, files, URLs.</w:t>
      </w:r>
    </w:p>
    <w:p w14:paraId="4E62FACA" w14:textId="77777777" w:rsidR="00BA0799" w:rsidRDefault="00000000">
      <w:pPr>
        <w:pStyle w:val="Heading1"/>
      </w:pPr>
      <w:r>
        <w:t>Module 8: Graph Builder</w:t>
      </w:r>
    </w:p>
    <w:p w14:paraId="463BF7F7" w14:textId="77777777" w:rsidR="00BA0799" w:rsidRDefault="00000000">
      <w:r>
        <w:t>Build relationships between entities.</w:t>
      </w:r>
      <w:r>
        <w:br/>
        <w:t>Output: Knowledge graph.</w:t>
      </w:r>
    </w:p>
    <w:p w14:paraId="05A49DBE" w14:textId="77777777" w:rsidR="00BA0799" w:rsidRDefault="00000000">
      <w:pPr>
        <w:pStyle w:val="Heading1"/>
      </w:pPr>
      <w:r>
        <w:t>Module 9: Reasoning Engine</w:t>
      </w:r>
    </w:p>
    <w:p w14:paraId="174441CA" w14:textId="77777777" w:rsidR="00BA0799" w:rsidRDefault="00000000">
      <w:r>
        <w:t>Apply scenario rules to detect threats.</w:t>
      </w:r>
      <w:r>
        <w:br/>
        <w:t>Output: risk_score, case_type.</w:t>
      </w:r>
    </w:p>
    <w:p w14:paraId="309CABF7" w14:textId="77777777" w:rsidR="00BA0799" w:rsidRDefault="00000000">
      <w:pPr>
        <w:pStyle w:val="Heading1"/>
      </w:pPr>
      <w:r>
        <w:t>Module 10: Report Generator</w:t>
      </w:r>
    </w:p>
    <w:p w14:paraId="057DE472" w14:textId="77777777" w:rsidR="00BA0799" w:rsidRDefault="00000000">
      <w:r>
        <w:t>Generate UFDR-style report including summary, findings, evidence, timeline, graph explanation.</w:t>
      </w:r>
    </w:p>
    <w:p w14:paraId="49B1A85B" w14:textId="77777777" w:rsidR="00BA0799" w:rsidRDefault="00000000">
      <w:pPr>
        <w:pStyle w:val="Heading1"/>
      </w:pPr>
      <w:r>
        <w:t>Module 11: Evaluation</w:t>
      </w:r>
    </w:p>
    <w:p w14:paraId="3F9474B7" w14:textId="77777777" w:rsidR="00BA0799" w:rsidRDefault="00000000">
      <w:r>
        <w:t>Metrics: Recall@K, Precision@K, Grounding Score, Tool Accuracy.</w:t>
      </w:r>
      <w:r>
        <w:br/>
        <w:t>Compare baseline vs improved.</w:t>
      </w:r>
    </w:p>
    <w:p w14:paraId="3D4E5929" w14:textId="77777777" w:rsidR="00BA0799" w:rsidRDefault="00000000">
      <w:pPr>
        <w:pStyle w:val="Heading1"/>
      </w:pPr>
      <w:r>
        <w:t>Module 12: Demo</w:t>
      </w:r>
    </w:p>
    <w:p w14:paraId="01BF5B15" w14:textId="77777777" w:rsidR="00BA0799" w:rsidRDefault="00000000">
      <w:r>
        <w:t>User Query → System → Report</w:t>
      </w:r>
    </w:p>
    <w:p w14:paraId="2515D84C" w14:textId="77777777" w:rsidR="00BA0799" w:rsidRDefault="00000000">
      <w:pPr>
        <w:pStyle w:val="Heading1"/>
      </w:pPr>
      <w:r>
        <w:t>Training Components</w:t>
      </w:r>
    </w:p>
    <w:p w14:paraId="5217A0C5" w14:textId="77777777" w:rsidR="00BA0799" w:rsidRDefault="00000000">
      <w:r>
        <w:t>Retriever, Reranker, Tool Policy Model are trained.</w:t>
      </w:r>
    </w:p>
    <w:p w14:paraId="6F7F8925" w14:textId="77777777" w:rsidR="00BA0799" w:rsidRDefault="00000000">
      <w:pPr>
        <w:pStyle w:val="Heading1"/>
      </w:pPr>
      <w:r>
        <w:t>Team Division</w:t>
      </w:r>
    </w:p>
    <w:p w14:paraId="2EACB2FE" w14:textId="1EB11BDF" w:rsidR="00BA0799" w:rsidRDefault="00000000">
      <w:r>
        <w:t>Member 1: Data &amp; Indexing</w:t>
      </w:r>
      <w:r>
        <w:br/>
        <w:t>Member 2: Retrieval &amp; Reranker</w:t>
      </w:r>
      <w:r>
        <w:br/>
        <w:t>Member 3: Agent &amp; Tool Policy</w:t>
      </w:r>
      <w:r>
        <w:br/>
        <w:t>Member 4: Case, Graph, Report &amp; Evaluation</w:t>
      </w:r>
    </w:p>
    <w:sectPr w:rsidR="00BA07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232015">
    <w:abstractNumId w:val="8"/>
  </w:num>
  <w:num w:numId="2" w16cid:durableId="1606811920">
    <w:abstractNumId w:val="6"/>
  </w:num>
  <w:num w:numId="3" w16cid:durableId="705257786">
    <w:abstractNumId w:val="5"/>
  </w:num>
  <w:num w:numId="4" w16cid:durableId="1604532125">
    <w:abstractNumId w:val="4"/>
  </w:num>
  <w:num w:numId="5" w16cid:durableId="131561251">
    <w:abstractNumId w:val="7"/>
  </w:num>
  <w:num w:numId="6" w16cid:durableId="1937981108">
    <w:abstractNumId w:val="3"/>
  </w:num>
  <w:num w:numId="7" w16cid:durableId="1815946271">
    <w:abstractNumId w:val="2"/>
  </w:num>
  <w:num w:numId="8" w16cid:durableId="1033072402">
    <w:abstractNumId w:val="1"/>
  </w:num>
  <w:num w:numId="9" w16cid:durableId="161482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A2"/>
    <w:rsid w:val="0006063C"/>
    <w:rsid w:val="0015074B"/>
    <w:rsid w:val="0029639D"/>
    <w:rsid w:val="00317012"/>
    <w:rsid w:val="00326F90"/>
    <w:rsid w:val="00AA1D8D"/>
    <w:rsid w:val="00B47730"/>
    <w:rsid w:val="00BA07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C8904"/>
  <w14:defaultImageDpi w14:val="300"/>
  <w15:docId w15:val="{6462861F-4B81-44F5-919A-A1471979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patel</cp:lastModifiedBy>
  <cp:revision>2</cp:revision>
  <dcterms:created xsi:type="dcterms:W3CDTF">2013-12-23T23:15:00Z</dcterms:created>
  <dcterms:modified xsi:type="dcterms:W3CDTF">2026-04-01T12:34:00Z</dcterms:modified>
  <cp:category/>
</cp:coreProperties>
</file>