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E773" w14:textId="142E8691" w:rsidR="00304CED" w:rsidRDefault="00782CE4" w:rsidP="00782CE4">
      <w:pPr>
        <w:jc w:val="center"/>
        <w:rPr>
          <w:b/>
          <w:bCs/>
          <w:sz w:val="36"/>
          <w:szCs w:val="36"/>
        </w:rPr>
      </w:pPr>
      <w:r w:rsidRPr="00782CE4">
        <w:rPr>
          <w:b/>
          <w:bCs/>
          <w:sz w:val="36"/>
          <w:szCs w:val="36"/>
        </w:rPr>
        <w:t>Zomato Market Expansion Intelligence</w:t>
      </w:r>
    </w:p>
    <w:p w14:paraId="49E165F3" w14:textId="6710ED19" w:rsidR="00782CE4" w:rsidRDefault="00782CE4" w:rsidP="00782CE4">
      <w:pPr>
        <w:jc w:val="center"/>
      </w:pPr>
      <w:r>
        <w:t>Feature Engineering</w:t>
      </w:r>
    </w:p>
    <w:p w14:paraId="7FD56B06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sz w:val="18"/>
          <w:szCs w:val="18"/>
        </w:rPr>
        <w:t>SILVER</w:t>
      </w:r>
    </w:p>
    <w:p w14:paraId="3977D425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sz w:val="18"/>
          <w:szCs w:val="18"/>
        </w:rPr>
        <w:t>│</w:t>
      </w:r>
    </w:p>
    <w:p w14:paraId="451258CC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fact_restaurant</w:t>
      </w:r>
      <w:proofErr w:type="spellEnd"/>
    </w:p>
    <w:p w14:paraId="6BE55D47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fact_menu_item</w:t>
      </w:r>
      <w:proofErr w:type="spellEnd"/>
    </w:p>
    <w:p w14:paraId="59385E75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dim_city</w:t>
      </w:r>
      <w:proofErr w:type="spellEnd"/>
    </w:p>
    <w:p w14:paraId="628C9D79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dim_locality</w:t>
      </w:r>
      <w:proofErr w:type="spellEnd"/>
    </w:p>
    <w:p w14:paraId="4782052C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dim_cuisine</w:t>
      </w:r>
      <w:proofErr w:type="spellEnd"/>
    </w:p>
    <w:p w14:paraId="620D3722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dim_price_band</w:t>
      </w:r>
      <w:proofErr w:type="spellEnd"/>
    </w:p>
    <w:p w14:paraId="3008FE80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sz w:val="18"/>
          <w:szCs w:val="18"/>
        </w:rPr>
        <w:t xml:space="preserve">└── </w:t>
      </w:r>
      <w:proofErr w:type="spellStart"/>
      <w:r w:rsidRPr="00782CE4">
        <w:rPr>
          <w:sz w:val="18"/>
          <w:szCs w:val="18"/>
        </w:rPr>
        <w:t>bridge_restaurant_cuisine</w:t>
      </w:r>
      <w:proofErr w:type="spellEnd"/>
    </w:p>
    <w:p w14:paraId="64184499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sz w:val="18"/>
          <w:szCs w:val="18"/>
        </w:rPr>
        <w:t xml:space="preserve">          │</w:t>
      </w:r>
    </w:p>
    <w:p w14:paraId="120C8218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sz w:val="18"/>
          <w:szCs w:val="18"/>
        </w:rPr>
        <w:t xml:space="preserve">          </w:t>
      </w:r>
      <w:r w:rsidRPr="00782CE4">
        <w:rPr>
          <w:rFonts w:ascii="Arial" w:hAnsi="Arial" w:cs="Arial"/>
          <w:sz w:val="18"/>
          <w:szCs w:val="18"/>
        </w:rPr>
        <w:t>▼</w:t>
      </w:r>
    </w:p>
    <w:p w14:paraId="04E78466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sz w:val="18"/>
          <w:szCs w:val="18"/>
        </w:rPr>
        <w:t>FEATURE ENGINEERING</w:t>
      </w:r>
    </w:p>
    <w:p w14:paraId="40CF00F1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sz w:val="18"/>
          <w:szCs w:val="18"/>
        </w:rPr>
        <w:t xml:space="preserve">          │</w:t>
      </w:r>
    </w:p>
    <w:p w14:paraId="6063E6C1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fe_restaurant</w:t>
      </w:r>
      <w:proofErr w:type="spellEnd"/>
    </w:p>
    <w:p w14:paraId="739865B5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fe_menu_item</w:t>
      </w:r>
      <w:proofErr w:type="spellEnd"/>
    </w:p>
    <w:p w14:paraId="3882CAAA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fe_restaurant_cuisine</w:t>
      </w:r>
      <w:proofErr w:type="spellEnd"/>
    </w:p>
    <w:p w14:paraId="0CA5A39E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fe_cuisine_city</w:t>
      </w:r>
      <w:proofErr w:type="spellEnd"/>
    </w:p>
    <w:p w14:paraId="49829F4B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fe_cuisine_locality</w:t>
      </w:r>
      <w:proofErr w:type="spellEnd"/>
    </w:p>
    <w:p w14:paraId="3325D13F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fe_locality</w:t>
      </w:r>
      <w:proofErr w:type="spellEnd"/>
    </w:p>
    <w:p w14:paraId="4CD91EED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fe_locality_cuisine_gap</w:t>
      </w:r>
      <w:proofErr w:type="spellEnd"/>
    </w:p>
    <w:p w14:paraId="4084370D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fe_locality_price</w:t>
      </w:r>
      <w:proofErr w:type="spellEnd"/>
    </w:p>
    <w:p w14:paraId="2B40B61B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fe_locality_saturation</w:t>
      </w:r>
      <w:proofErr w:type="spellEnd"/>
    </w:p>
    <w:p w14:paraId="6C96EF1D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sz w:val="18"/>
          <w:szCs w:val="18"/>
        </w:rPr>
        <w:t xml:space="preserve">└── </w:t>
      </w:r>
      <w:proofErr w:type="spellStart"/>
      <w:r w:rsidRPr="00782CE4">
        <w:rPr>
          <w:sz w:val="18"/>
          <w:szCs w:val="18"/>
        </w:rPr>
        <w:t>fe_market_expansion</w:t>
      </w:r>
      <w:proofErr w:type="spellEnd"/>
    </w:p>
    <w:p w14:paraId="75602C69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sz w:val="18"/>
          <w:szCs w:val="18"/>
        </w:rPr>
        <w:t xml:space="preserve">          │</w:t>
      </w:r>
    </w:p>
    <w:p w14:paraId="0594A22C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sz w:val="18"/>
          <w:szCs w:val="18"/>
        </w:rPr>
        <w:t xml:space="preserve">          </w:t>
      </w:r>
      <w:r w:rsidRPr="00782CE4">
        <w:rPr>
          <w:rFonts w:ascii="Arial" w:hAnsi="Arial" w:cs="Arial"/>
          <w:sz w:val="18"/>
          <w:szCs w:val="18"/>
        </w:rPr>
        <w:t>▼</w:t>
      </w:r>
    </w:p>
    <w:p w14:paraId="321E265C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sz w:val="18"/>
          <w:szCs w:val="18"/>
        </w:rPr>
        <w:t>GOLD</w:t>
      </w:r>
    </w:p>
    <w:p w14:paraId="49B26FFD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sz w:val="18"/>
          <w:szCs w:val="18"/>
        </w:rPr>
        <w:t>│</w:t>
      </w:r>
    </w:p>
    <w:p w14:paraId="5D7F0B35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vw_expansion_priority</w:t>
      </w:r>
      <w:proofErr w:type="spellEnd"/>
    </w:p>
    <w:p w14:paraId="6DDDE956" w14:textId="77777777" w:rsidR="00782CE4" w:rsidRPr="00782CE4" w:rsidRDefault="00782CE4" w:rsidP="00782CE4">
      <w:pPr>
        <w:rPr>
          <w:sz w:val="18"/>
          <w:szCs w:val="18"/>
        </w:rPr>
      </w:pPr>
      <w:r w:rsidRPr="00782CE4">
        <w:rPr>
          <w:rFonts w:ascii="MS Gothic" w:eastAsia="MS Gothic" w:hAnsi="MS Gothic" w:cs="MS Gothic" w:hint="eastAsia"/>
          <w:sz w:val="18"/>
          <w:szCs w:val="18"/>
        </w:rPr>
        <w:t>├</w:t>
      </w:r>
      <w:r w:rsidRPr="00782CE4">
        <w:rPr>
          <w:rFonts w:ascii="Aptos" w:hAnsi="Aptos" w:cs="Aptos"/>
          <w:sz w:val="18"/>
          <w:szCs w:val="18"/>
        </w:rPr>
        <w:t>──</w:t>
      </w:r>
      <w:r w:rsidRPr="00782CE4">
        <w:rPr>
          <w:sz w:val="18"/>
          <w:szCs w:val="18"/>
        </w:rPr>
        <w:t xml:space="preserve"> </w:t>
      </w:r>
      <w:proofErr w:type="spellStart"/>
      <w:r w:rsidRPr="00782CE4">
        <w:rPr>
          <w:sz w:val="18"/>
          <w:szCs w:val="18"/>
        </w:rPr>
        <w:t>vw_market_feature_profile</w:t>
      </w:r>
      <w:proofErr w:type="spellEnd"/>
    </w:p>
    <w:p w14:paraId="270FE521" w14:textId="754D7675" w:rsidR="00782CE4" w:rsidRDefault="00782CE4" w:rsidP="00782CE4">
      <w:pPr>
        <w:rPr>
          <w:sz w:val="18"/>
          <w:szCs w:val="18"/>
        </w:rPr>
      </w:pPr>
      <w:r w:rsidRPr="00782CE4">
        <w:rPr>
          <w:sz w:val="18"/>
          <w:szCs w:val="18"/>
        </w:rPr>
        <w:t xml:space="preserve">└── </w:t>
      </w:r>
      <w:proofErr w:type="spellStart"/>
      <w:r w:rsidRPr="00782CE4">
        <w:rPr>
          <w:sz w:val="18"/>
          <w:szCs w:val="18"/>
        </w:rPr>
        <w:t>vw_restaurant_feature_profile</w:t>
      </w:r>
      <w:proofErr w:type="spellEnd"/>
    </w:p>
    <w:p w14:paraId="264585CD" w14:textId="75F53250" w:rsidR="00782CE4" w:rsidRDefault="00782CE4" w:rsidP="00782CE4">
      <w:r>
        <w:lastRenderedPageBreak/>
        <w:t>Feature Engineering Philosophy</w:t>
      </w:r>
    </w:p>
    <w:p w14:paraId="17474E8F" w14:textId="0178E874" w:rsidR="00782CE4" w:rsidRDefault="00782CE4" w:rsidP="00782CE4">
      <w:r>
        <w:t>1] Restaurant Grain</w:t>
      </w:r>
    </w:p>
    <w:p w14:paraId="6C6C8A57" w14:textId="36E56D88" w:rsidR="00782CE4" w:rsidRDefault="00782CE4" w:rsidP="00782CE4">
      <w:proofErr w:type="gramStart"/>
      <w:r>
        <w:t>For :</w:t>
      </w:r>
      <w:proofErr w:type="gramEnd"/>
    </w:p>
    <w:p w14:paraId="30952871" w14:textId="2ED7BFF9" w:rsidR="00782CE4" w:rsidRDefault="00782CE4" w:rsidP="00782CE4">
      <w:pPr>
        <w:pStyle w:val="ListParagraph"/>
        <w:numPr>
          <w:ilvl w:val="0"/>
          <w:numId w:val="1"/>
        </w:numPr>
      </w:pPr>
      <w:r>
        <w:t>Quality</w:t>
      </w:r>
    </w:p>
    <w:p w14:paraId="630B6750" w14:textId="29ECD748" w:rsidR="00782CE4" w:rsidRDefault="00782CE4" w:rsidP="00782CE4">
      <w:pPr>
        <w:pStyle w:val="ListParagraph"/>
        <w:numPr>
          <w:ilvl w:val="0"/>
          <w:numId w:val="1"/>
        </w:numPr>
      </w:pPr>
      <w:r>
        <w:t>Engagement</w:t>
      </w:r>
    </w:p>
    <w:p w14:paraId="514EA30E" w14:textId="20C45917" w:rsidR="00782CE4" w:rsidRDefault="00782CE4" w:rsidP="00782CE4">
      <w:pPr>
        <w:pStyle w:val="ListParagraph"/>
        <w:numPr>
          <w:ilvl w:val="0"/>
          <w:numId w:val="1"/>
        </w:numPr>
      </w:pPr>
      <w:r>
        <w:t>Fulfilment</w:t>
      </w:r>
    </w:p>
    <w:p w14:paraId="3F396697" w14:textId="47B388D5" w:rsidR="00782CE4" w:rsidRDefault="00782CE4" w:rsidP="00782CE4">
      <w:pPr>
        <w:pStyle w:val="ListParagraph"/>
        <w:numPr>
          <w:ilvl w:val="0"/>
          <w:numId w:val="1"/>
        </w:numPr>
      </w:pPr>
      <w:r>
        <w:t>Popularity</w:t>
      </w:r>
    </w:p>
    <w:p w14:paraId="70B7DAB5" w14:textId="6812BA2B" w:rsidR="00782CE4" w:rsidRDefault="00782CE4" w:rsidP="00782CE4">
      <w:r>
        <w:t>2] Menu-item Grain</w:t>
      </w:r>
    </w:p>
    <w:p w14:paraId="232291AC" w14:textId="601245A2" w:rsidR="00782CE4" w:rsidRDefault="00782CE4" w:rsidP="00782CE4">
      <w:proofErr w:type="gramStart"/>
      <w:r>
        <w:t>For :</w:t>
      </w:r>
      <w:proofErr w:type="gramEnd"/>
      <w:r>
        <w:t xml:space="preserve"> </w:t>
      </w:r>
    </w:p>
    <w:p w14:paraId="639E4316" w14:textId="195072C3" w:rsidR="00782CE4" w:rsidRDefault="00782CE4" w:rsidP="00782CE4">
      <w:pPr>
        <w:pStyle w:val="ListParagraph"/>
        <w:numPr>
          <w:ilvl w:val="0"/>
          <w:numId w:val="2"/>
        </w:numPr>
      </w:pPr>
      <w:r>
        <w:t>Price</w:t>
      </w:r>
    </w:p>
    <w:p w14:paraId="08E242BC" w14:textId="6E715B5F" w:rsidR="00782CE4" w:rsidRDefault="00782CE4" w:rsidP="00782CE4">
      <w:pPr>
        <w:pStyle w:val="ListParagraph"/>
        <w:numPr>
          <w:ilvl w:val="0"/>
          <w:numId w:val="2"/>
        </w:numPr>
      </w:pPr>
      <w:r>
        <w:t>Menu Popularity</w:t>
      </w:r>
    </w:p>
    <w:p w14:paraId="4AB18266" w14:textId="5250217E" w:rsidR="00782CE4" w:rsidRDefault="00782CE4" w:rsidP="00782CE4">
      <w:pPr>
        <w:pStyle w:val="ListParagraph"/>
        <w:numPr>
          <w:ilvl w:val="0"/>
          <w:numId w:val="2"/>
        </w:numPr>
      </w:pPr>
      <w:r>
        <w:t>Best-seller</w:t>
      </w:r>
    </w:p>
    <w:p w14:paraId="03A79A48" w14:textId="2CB66BFC" w:rsidR="00782CE4" w:rsidRDefault="00782CE4" w:rsidP="00782CE4">
      <w:pPr>
        <w:pStyle w:val="ListParagraph"/>
        <w:numPr>
          <w:ilvl w:val="0"/>
          <w:numId w:val="2"/>
        </w:numPr>
      </w:pPr>
      <w:r>
        <w:t>Relative Pricing</w:t>
      </w:r>
    </w:p>
    <w:p w14:paraId="161E34E8" w14:textId="20F0AA5D" w:rsidR="00782CE4" w:rsidRDefault="00782CE4" w:rsidP="00782CE4">
      <w:r>
        <w:t>3] Cuisine x locality Grain</w:t>
      </w:r>
    </w:p>
    <w:p w14:paraId="09A23DC5" w14:textId="2E04AA43" w:rsidR="00782CE4" w:rsidRDefault="00782CE4" w:rsidP="00782CE4">
      <w:proofErr w:type="gramStart"/>
      <w:r>
        <w:t>For :</w:t>
      </w:r>
      <w:proofErr w:type="gramEnd"/>
    </w:p>
    <w:p w14:paraId="40B5CC67" w14:textId="1BB0A686" w:rsidR="00782CE4" w:rsidRDefault="00782CE4" w:rsidP="00782CE4">
      <w:pPr>
        <w:pStyle w:val="ListParagraph"/>
        <w:numPr>
          <w:ilvl w:val="0"/>
          <w:numId w:val="3"/>
        </w:numPr>
      </w:pPr>
      <w:r>
        <w:t>Cuisine gap</w:t>
      </w:r>
    </w:p>
    <w:p w14:paraId="56AF4568" w14:textId="4BC47106" w:rsidR="00782CE4" w:rsidRDefault="00782CE4" w:rsidP="00782CE4">
      <w:r>
        <w:t>4] Locality Grain:</w:t>
      </w:r>
    </w:p>
    <w:p w14:paraId="4EF67650" w14:textId="5A9DC8CF" w:rsidR="00782CE4" w:rsidRDefault="00782CE4" w:rsidP="00782CE4">
      <w:proofErr w:type="gramStart"/>
      <w:r>
        <w:t>For :</w:t>
      </w:r>
      <w:proofErr w:type="gramEnd"/>
    </w:p>
    <w:p w14:paraId="5BC70C95" w14:textId="040DE66C" w:rsidR="00782CE4" w:rsidRDefault="00782CE4" w:rsidP="00782CE4">
      <w:pPr>
        <w:pStyle w:val="ListParagraph"/>
        <w:numPr>
          <w:ilvl w:val="0"/>
          <w:numId w:val="3"/>
        </w:numPr>
      </w:pPr>
      <w:r>
        <w:t>Density</w:t>
      </w:r>
    </w:p>
    <w:p w14:paraId="5DEFB197" w14:textId="0CED1C53" w:rsidR="00782CE4" w:rsidRDefault="00782CE4" w:rsidP="00782CE4">
      <w:pPr>
        <w:pStyle w:val="ListParagraph"/>
        <w:numPr>
          <w:ilvl w:val="0"/>
          <w:numId w:val="3"/>
        </w:numPr>
      </w:pPr>
      <w:r>
        <w:t>Cuisine diversity</w:t>
      </w:r>
    </w:p>
    <w:p w14:paraId="4675037B" w14:textId="69A04FCB" w:rsidR="00782CE4" w:rsidRDefault="00782CE4" w:rsidP="00782CE4">
      <w:pPr>
        <w:pStyle w:val="ListParagraph"/>
        <w:numPr>
          <w:ilvl w:val="0"/>
          <w:numId w:val="3"/>
        </w:numPr>
      </w:pPr>
      <w:r>
        <w:t>Pricing diversity</w:t>
      </w:r>
    </w:p>
    <w:p w14:paraId="21F6B0E6" w14:textId="7812E42F" w:rsidR="00782CE4" w:rsidRDefault="00782CE4" w:rsidP="00782CE4">
      <w:pPr>
        <w:pStyle w:val="ListParagraph"/>
        <w:numPr>
          <w:ilvl w:val="0"/>
          <w:numId w:val="3"/>
        </w:numPr>
      </w:pPr>
      <w:r>
        <w:t>Market Quality</w:t>
      </w:r>
    </w:p>
    <w:p w14:paraId="400AD9E3" w14:textId="5109730C" w:rsidR="00782CE4" w:rsidRDefault="00782CE4" w:rsidP="00782CE4">
      <w:pPr>
        <w:pStyle w:val="ListParagraph"/>
        <w:numPr>
          <w:ilvl w:val="0"/>
          <w:numId w:val="3"/>
        </w:numPr>
      </w:pPr>
      <w:r>
        <w:t>Engagement</w:t>
      </w:r>
    </w:p>
    <w:p w14:paraId="05CCD324" w14:textId="579F2F0B" w:rsidR="00782CE4" w:rsidRDefault="00782CE4" w:rsidP="00782CE4">
      <w:pPr>
        <w:pStyle w:val="ListParagraph"/>
        <w:numPr>
          <w:ilvl w:val="0"/>
          <w:numId w:val="3"/>
        </w:numPr>
      </w:pPr>
      <w:r>
        <w:t>Saturation</w:t>
      </w:r>
    </w:p>
    <w:p w14:paraId="7B1C14D7" w14:textId="7C4B0473" w:rsidR="00782CE4" w:rsidRDefault="00782CE4" w:rsidP="00782CE4">
      <w:r>
        <w:t>5] Locality x City Grain</w:t>
      </w:r>
    </w:p>
    <w:p w14:paraId="656B51B5" w14:textId="08CFD7D3" w:rsidR="00782CE4" w:rsidRDefault="00782CE4" w:rsidP="00782CE4">
      <w:proofErr w:type="gramStart"/>
      <w:r>
        <w:t>For :</w:t>
      </w:r>
      <w:proofErr w:type="gramEnd"/>
    </w:p>
    <w:p w14:paraId="53B862DE" w14:textId="4B7F8FB9" w:rsidR="00782CE4" w:rsidRDefault="00782CE4" w:rsidP="00782CE4">
      <w:pPr>
        <w:pStyle w:val="ListParagraph"/>
        <w:numPr>
          <w:ilvl w:val="0"/>
          <w:numId w:val="4"/>
        </w:numPr>
      </w:pPr>
      <w:r>
        <w:t>Final Expansion Opportunity</w:t>
      </w:r>
    </w:p>
    <w:p w14:paraId="02BABA48" w14:textId="77777777" w:rsidR="008045A9" w:rsidRDefault="008045A9" w:rsidP="008045A9"/>
    <w:p w14:paraId="07772ECF" w14:textId="77777777" w:rsidR="008045A9" w:rsidRDefault="008045A9" w:rsidP="008045A9"/>
    <w:p w14:paraId="2418268E" w14:textId="77777777" w:rsidR="008045A9" w:rsidRDefault="008045A9" w:rsidP="008045A9"/>
    <w:p w14:paraId="08E679E2" w14:textId="77777777" w:rsidR="008045A9" w:rsidRDefault="008045A9" w:rsidP="008045A9"/>
    <w:p w14:paraId="52A3AD7E" w14:textId="5CF1BD43" w:rsidR="008045A9" w:rsidRDefault="008045A9" w:rsidP="008045A9">
      <w:r>
        <w:lastRenderedPageBreak/>
        <w:t>Feature Lineage</w:t>
      </w:r>
    </w:p>
    <w:p w14:paraId="51D1CBA9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RAW BUSINESS SIGNALS</w:t>
      </w:r>
    </w:p>
    <w:p w14:paraId="787EE9FC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│</w:t>
      </w:r>
    </w:p>
    <w:p w14:paraId="37E34F59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┌───────────────</w:t>
      </w:r>
      <w:r w:rsidRPr="008045A9">
        <w:rPr>
          <w:rFonts w:ascii="MS Gothic" w:eastAsia="MS Gothic" w:hAnsi="MS Gothic" w:cs="MS Gothic" w:hint="eastAsia"/>
          <w:sz w:val="18"/>
          <w:szCs w:val="18"/>
        </w:rPr>
        <w:t>┼</w:t>
      </w:r>
      <w:r w:rsidRPr="008045A9">
        <w:rPr>
          <w:rFonts w:ascii="Aptos" w:hAnsi="Aptos" w:cs="Aptos"/>
          <w:sz w:val="18"/>
          <w:szCs w:val="18"/>
        </w:rPr>
        <w:t>────────────────┐</w:t>
      </w:r>
    </w:p>
    <w:p w14:paraId="2667EB44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</w:t>
      </w:r>
      <w:r w:rsidRPr="008045A9">
        <w:rPr>
          <w:rFonts w:ascii="Arial" w:hAnsi="Arial" w:cs="Arial"/>
          <w:sz w:val="18"/>
          <w:szCs w:val="18"/>
        </w:rPr>
        <w:t>▼</w:t>
      </w:r>
      <w:r w:rsidRPr="008045A9">
        <w:rPr>
          <w:sz w:val="18"/>
          <w:szCs w:val="18"/>
        </w:rPr>
        <w:t xml:space="preserve">               </w:t>
      </w:r>
      <w:r w:rsidRPr="008045A9">
        <w:rPr>
          <w:rFonts w:ascii="Arial" w:hAnsi="Arial" w:cs="Arial"/>
          <w:sz w:val="18"/>
          <w:szCs w:val="18"/>
        </w:rPr>
        <w:t>▼</w:t>
      </w:r>
      <w:r w:rsidRPr="008045A9">
        <w:rPr>
          <w:sz w:val="18"/>
          <w:szCs w:val="18"/>
        </w:rPr>
        <w:t xml:space="preserve">                </w:t>
      </w:r>
      <w:r w:rsidRPr="008045A9">
        <w:rPr>
          <w:rFonts w:ascii="Arial" w:hAnsi="Arial" w:cs="Arial"/>
          <w:sz w:val="18"/>
          <w:szCs w:val="18"/>
        </w:rPr>
        <w:t>▼</w:t>
      </w:r>
    </w:p>
    <w:p w14:paraId="7BB952B0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RESTAURANT        MENU ITEM       LOCATION</w:t>
      </w:r>
    </w:p>
    <w:p w14:paraId="0FA6129E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│               │                │</w:t>
      </w:r>
    </w:p>
    <w:p w14:paraId="7124E16E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</w:t>
      </w:r>
      <w:r w:rsidRPr="008045A9">
        <w:rPr>
          <w:rFonts w:ascii="Arial" w:hAnsi="Arial" w:cs="Arial"/>
          <w:sz w:val="18"/>
          <w:szCs w:val="18"/>
        </w:rPr>
        <w:t>▼</w:t>
      </w:r>
      <w:r w:rsidRPr="008045A9">
        <w:rPr>
          <w:sz w:val="18"/>
          <w:szCs w:val="18"/>
        </w:rPr>
        <w:t xml:space="preserve">               </w:t>
      </w:r>
      <w:r w:rsidRPr="008045A9">
        <w:rPr>
          <w:rFonts w:ascii="Arial" w:hAnsi="Arial" w:cs="Arial"/>
          <w:sz w:val="18"/>
          <w:szCs w:val="18"/>
        </w:rPr>
        <w:t>▼</w:t>
      </w:r>
      <w:r w:rsidRPr="008045A9">
        <w:rPr>
          <w:sz w:val="18"/>
          <w:szCs w:val="18"/>
        </w:rPr>
        <w:t xml:space="preserve">                </w:t>
      </w:r>
      <w:r w:rsidRPr="008045A9">
        <w:rPr>
          <w:rFonts w:ascii="Arial" w:hAnsi="Arial" w:cs="Arial"/>
          <w:sz w:val="18"/>
          <w:szCs w:val="18"/>
        </w:rPr>
        <w:t>▼</w:t>
      </w:r>
    </w:p>
    <w:p w14:paraId="2EE93558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Quality         Popularity       Coverage</w:t>
      </w:r>
    </w:p>
    <w:p w14:paraId="43B03886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Engagement      Pricing          Density</w:t>
      </w:r>
    </w:p>
    <w:p w14:paraId="5A75586D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</w:t>
      </w:r>
      <w:proofErr w:type="spellStart"/>
      <w:r w:rsidRPr="008045A9">
        <w:rPr>
          <w:sz w:val="18"/>
          <w:szCs w:val="18"/>
        </w:rPr>
        <w:t>Fulfillment</w:t>
      </w:r>
      <w:proofErr w:type="spellEnd"/>
      <w:r w:rsidRPr="008045A9">
        <w:rPr>
          <w:sz w:val="18"/>
          <w:szCs w:val="18"/>
        </w:rPr>
        <w:t xml:space="preserve">     Bestseller       Locality</w:t>
      </w:r>
    </w:p>
    <w:p w14:paraId="62CE2F14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│               │                │</w:t>
      </w:r>
    </w:p>
    <w:p w14:paraId="1AF0F82C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└───────────────</w:t>
      </w:r>
      <w:r w:rsidRPr="008045A9">
        <w:rPr>
          <w:rFonts w:ascii="MS Gothic" w:eastAsia="MS Gothic" w:hAnsi="MS Gothic" w:cs="MS Gothic" w:hint="eastAsia"/>
          <w:sz w:val="18"/>
          <w:szCs w:val="18"/>
        </w:rPr>
        <w:t>┼</w:t>
      </w:r>
      <w:r w:rsidRPr="008045A9">
        <w:rPr>
          <w:rFonts w:ascii="Aptos" w:hAnsi="Aptos" w:cs="Aptos"/>
          <w:sz w:val="18"/>
          <w:szCs w:val="18"/>
        </w:rPr>
        <w:t>────────────────┘</w:t>
      </w:r>
    </w:p>
    <w:p w14:paraId="296D64A9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</w:t>
      </w:r>
      <w:r w:rsidRPr="008045A9">
        <w:rPr>
          <w:rFonts w:ascii="Arial" w:hAnsi="Arial" w:cs="Arial"/>
          <w:sz w:val="18"/>
          <w:szCs w:val="18"/>
        </w:rPr>
        <w:t>▼</w:t>
      </w:r>
    </w:p>
    <w:p w14:paraId="64BB7578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CUISINE LAYER</w:t>
      </w:r>
    </w:p>
    <w:p w14:paraId="069660C7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│</w:t>
      </w:r>
    </w:p>
    <w:p w14:paraId="520B6026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Diversity / HHI</w:t>
      </w:r>
    </w:p>
    <w:p w14:paraId="197471F1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Cuisine Gap</w:t>
      </w:r>
    </w:p>
    <w:p w14:paraId="2343DFC0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│</w:t>
      </w:r>
    </w:p>
    <w:p w14:paraId="7DEBA13D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</w:t>
      </w:r>
      <w:r w:rsidRPr="008045A9">
        <w:rPr>
          <w:rFonts w:ascii="Arial" w:hAnsi="Arial" w:cs="Arial"/>
          <w:sz w:val="18"/>
          <w:szCs w:val="18"/>
        </w:rPr>
        <w:t>▼</w:t>
      </w:r>
    </w:p>
    <w:p w14:paraId="53958EDB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PRICING LAYER</w:t>
      </w:r>
    </w:p>
    <w:p w14:paraId="2B963E67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│</w:t>
      </w:r>
    </w:p>
    <w:p w14:paraId="3DE4BCE6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Price Position</w:t>
      </w:r>
    </w:p>
    <w:p w14:paraId="0B2FA856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Pricing Gap</w:t>
      </w:r>
    </w:p>
    <w:p w14:paraId="3E59AA7B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│</w:t>
      </w:r>
    </w:p>
    <w:p w14:paraId="10EE1637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</w:t>
      </w:r>
      <w:r w:rsidRPr="008045A9">
        <w:rPr>
          <w:rFonts w:ascii="Arial" w:hAnsi="Arial" w:cs="Arial"/>
          <w:sz w:val="18"/>
          <w:szCs w:val="18"/>
        </w:rPr>
        <w:t>▼</w:t>
      </w:r>
    </w:p>
    <w:p w14:paraId="18D6F42E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LOCALITY LAYER</w:t>
      </w:r>
    </w:p>
    <w:p w14:paraId="09624508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│</w:t>
      </w:r>
    </w:p>
    <w:p w14:paraId="19FEFFDA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┌──────────────</w:t>
      </w:r>
      <w:r w:rsidRPr="008045A9">
        <w:rPr>
          <w:rFonts w:ascii="MS Gothic" w:eastAsia="MS Gothic" w:hAnsi="MS Gothic" w:cs="MS Gothic" w:hint="eastAsia"/>
          <w:sz w:val="18"/>
          <w:szCs w:val="18"/>
        </w:rPr>
        <w:t>┼</w:t>
      </w:r>
      <w:r w:rsidRPr="008045A9">
        <w:rPr>
          <w:rFonts w:ascii="Aptos" w:hAnsi="Aptos" w:cs="Aptos"/>
          <w:sz w:val="18"/>
          <w:szCs w:val="18"/>
        </w:rPr>
        <w:t>─────────────┐</w:t>
      </w:r>
    </w:p>
    <w:p w14:paraId="66AA0DA8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</w:t>
      </w:r>
      <w:r w:rsidRPr="008045A9">
        <w:rPr>
          <w:rFonts w:ascii="Arial" w:hAnsi="Arial" w:cs="Arial"/>
          <w:sz w:val="18"/>
          <w:szCs w:val="18"/>
        </w:rPr>
        <w:t>▼</w:t>
      </w:r>
      <w:r w:rsidRPr="008045A9">
        <w:rPr>
          <w:sz w:val="18"/>
          <w:szCs w:val="18"/>
        </w:rPr>
        <w:t xml:space="preserve">              </w:t>
      </w:r>
      <w:r w:rsidRPr="008045A9">
        <w:rPr>
          <w:rFonts w:ascii="Arial" w:hAnsi="Arial" w:cs="Arial"/>
          <w:sz w:val="18"/>
          <w:szCs w:val="18"/>
        </w:rPr>
        <w:t>▼</w:t>
      </w:r>
      <w:r w:rsidRPr="008045A9">
        <w:rPr>
          <w:sz w:val="18"/>
          <w:szCs w:val="18"/>
        </w:rPr>
        <w:t xml:space="preserve">             </w:t>
      </w:r>
      <w:r w:rsidRPr="008045A9">
        <w:rPr>
          <w:rFonts w:ascii="Arial" w:hAnsi="Arial" w:cs="Arial"/>
          <w:sz w:val="18"/>
          <w:szCs w:val="18"/>
        </w:rPr>
        <w:t>▼</w:t>
      </w:r>
    </w:p>
    <w:p w14:paraId="24DAE077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Quality       Engagement    Saturation</w:t>
      </w:r>
    </w:p>
    <w:p w14:paraId="7BE2076C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│              │             │</w:t>
      </w:r>
    </w:p>
    <w:p w14:paraId="2943C467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└──────────────</w:t>
      </w:r>
      <w:r w:rsidRPr="008045A9">
        <w:rPr>
          <w:rFonts w:ascii="MS Gothic" w:eastAsia="MS Gothic" w:hAnsi="MS Gothic" w:cs="MS Gothic" w:hint="eastAsia"/>
          <w:sz w:val="18"/>
          <w:szCs w:val="18"/>
        </w:rPr>
        <w:t>┼</w:t>
      </w:r>
      <w:r w:rsidRPr="008045A9">
        <w:rPr>
          <w:rFonts w:ascii="Aptos" w:hAnsi="Aptos" w:cs="Aptos"/>
          <w:sz w:val="18"/>
          <w:szCs w:val="18"/>
        </w:rPr>
        <w:t>─────────────┘</w:t>
      </w:r>
    </w:p>
    <w:p w14:paraId="27D27B29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</w:t>
      </w:r>
      <w:r w:rsidRPr="008045A9">
        <w:rPr>
          <w:rFonts w:ascii="Arial" w:hAnsi="Arial" w:cs="Arial"/>
          <w:sz w:val="18"/>
          <w:szCs w:val="18"/>
        </w:rPr>
        <w:t>▼</w:t>
      </w:r>
    </w:p>
    <w:p w14:paraId="50CBA245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lastRenderedPageBreak/>
        <w:t xml:space="preserve">                 EXPANSION COMPONENTS</w:t>
      </w:r>
    </w:p>
    <w:p w14:paraId="2F1D0AC2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│</w:t>
      </w:r>
    </w:p>
    <w:p w14:paraId="08327837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</w:t>
      </w:r>
      <w:r w:rsidRPr="008045A9">
        <w:rPr>
          <w:rFonts w:ascii="Arial" w:hAnsi="Arial" w:cs="Arial"/>
          <w:sz w:val="18"/>
          <w:szCs w:val="18"/>
        </w:rPr>
        <w:t>▼</w:t>
      </w:r>
    </w:p>
    <w:p w14:paraId="133A9140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ENGINEERED EXPANSION SCORE</w:t>
      </w:r>
    </w:p>
    <w:p w14:paraId="48E311BA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│</w:t>
      </w:r>
    </w:p>
    <w:p w14:paraId="4A2BDF5E" w14:textId="77777777" w:rsidR="008045A9" w:rsidRP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          </w:t>
      </w:r>
      <w:r w:rsidRPr="008045A9">
        <w:rPr>
          <w:rFonts w:ascii="Arial" w:hAnsi="Arial" w:cs="Arial"/>
          <w:sz w:val="18"/>
          <w:szCs w:val="18"/>
        </w:rPr>
        <w:t>▼</w:t>
      </w:r>
    </w:p>
    <w:p w14:paraId="4E05EA36" w14:textId="1024E7FA" w:rsidR="008045A9" w:rsidRDefault="008045A9" w:rsidP="008045A9">
      <w:pPr>
        <w:rPr>
          <w:sz w:val="18"/>
          <w:szCs w:val="18"/>
        </w:rPr>
      </w:pPr>
      <w:r w:rsidRPr="008045A9">
        <w:rPr>
          <w:sz w:val="18"/>
          <w:szCs w:val="18"/>
        </w:rPr>
        <w:t xml:space="preserve">                  PRIORITY + EVIDENCE</w:t>
      </w:r>
    </w:p>
    <w:p w14:paraId="39C51FAE" w14:textId="77777777" w:rsidR="008045A9" w:rsidRDefault="008045A9" w:rsidP="008045A9">
      <w:pPr>
        <w:rPr>
          <w:sz w:val="18"/>
          <w:szCs w:val="18"/>
        </w:rPr>
      </w:pPr>
    </w:p>
    <w:p w14:paraId="43B01867" w14:textId="3B7E16EE" w:rsidR="008045A9" w:rsidRDefault="008045A9" w:rsidP="008045A9">
      <w:r w:rsidRPr="008045A9">
        <w:t>Final</w:t>
      </w:r>
      <w:r>
        <w:t xml:space="preserve"> Feature Tables</w:t>
      </w:r>
    </w:p>
    <w:p w14:paraId="0E51AE5F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sz w:val="16"/>
          <w:szCs w:val="16"/>
        </w:rPr>
        <w:t>silver/</w:t>
      </w:r>
    </w:p>
    <w:p w14:paraId="6E9B387E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sz w:val="16"/>
          <w:szCs w:val="16"/>
        </w:rPr>
        <w:t>│</w:t>
      </w:r>
    </w:p>
    <w:p w14:paraId="53D32CA3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fe_restaurant</w:t>
      </w:r>
      <w:proofErr w:type="spellEnd"/>
    </w:p>
    <w:p w14:paraId="67645496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fe_restaurant_menu</w:t>
      </w:r>
      <w:proofErr w:type="spellEnd"/>
    </w:p>
    <w:p w14:paraId="0F0DE380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fe_restaurant_master</w:t>
      </w:r>
      <w:proofErr w:type="spellEnd"/>
    </w:p>
    <w:p w14:paraId="22DD5349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fe_restaurant_segments</w:t>
      </w:r>
      <w:proofErr w:type="spellEnd"/>
    </w:p>
    <w:p w14:paraId="1FD0CA53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sz w:val="16"/>
          <w:szCs w:val="16"/>
        </w:rPr>
        <w:t>│</w:t>
      </w:r>
    </w:p>
    <w:p w14:paraId="27EE8B79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fe_menu_item</w:t>
      </w:r>
      <w:proofErr w:type="spellEnd"/>
    </w:p>
    <w:p w14:paraId="05697914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sz w:val="16"/>
          <w:szCs w:val="16"/>
        </w:rPr>
        <w:t>│</w:t>
      </w:r>
    </w:p>
    <w:p w14:paraId="3A5698C2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fe_restaurant_cuisine</w:t>
      </w:r>
      <w:proofErr w:type="spellEnd"/>
    </w:p>
    <w:p w14:paraId="272F0F90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fe_locality_cuisine</w:t>
      </w:r>
      <w:proofErr w:type="spellEnd"/>
    </w:p>
    <w:p w14:paraId="5374CCEC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fe_locality_cuisine_hhi</w:t>
      </w:r>
      <w:proofErr w:type="spellEnd"/>
    </w:p>
    <w:p w14:paraId="42E649C2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fe_cuisine_gap</w:t>
      </w:r>
      <w:proofErr w:type="spellEnd"/>
    </w:p>
    <w:p w14:paraId="17A87105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fe_locality_cuisine_opportunity</w:t>
      </w:r>
      <w:proofErr w:type="spellEnd"/>
    </w:p>
    <w:p w14:paraId="3404829E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sz w:val="16"/>
          <w:szCs w:val="16"/>
        </w:rPr>
        <w:t>│</w:t>
      </w:r>
    </w:p>
    <w:p w14:paraId="2C13AAE9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fe_locality_price_base</w:t>
      </w:r>
      <w:proofErr w:type="spellEnd"/>
    </w:p>
    <w:p w14:paraId="09907960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fe_locality_pricing</w:t>
      </w:r>
      <w:proofErr w:type="spellEnd"/>
    </w:p>
    <w:p w14:paraId="068D0B5B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fe_locality_price_diversity</w:t>
      </w:r>
      <w:proofErr w:type="spellEnd"/>
    </w:p>
    <w:p w14:paraId="6BF94D5D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fe_price_band_gap</w:t>
      </w:r>
      <w:proofErr w:type="spellEnd"/>
    </w:p>
    <w:p w14:paraId="5619E889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fe_locality_pricing_opportunity</w:t>
      </w:r>
      <w:proofErr w:type="spellEnd"/>
    </w:p>
    <w:p w14:paraId="3AFAC46F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sz w:val="16"/>
          <w:szCs w:val="16"/>
        </w:rPr>
        <w:t>│</w:t>
      </w:r>
    </w:p>
    <w:p w14:paraId="414EA90C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fe_locality</w:t>
      </w:r>
      <w:proofErr w:type="spellEnd"/>
    </w:p>
    <w:p w14:paraId="01B7F938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fe_locality_saturation</w:t>
      </w:r>
      <w:proofErr w:type="spellEnd"/>
    </w:p>
    <w:p w14:paraId="09E0943E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rFonts w:ascii="MS Gothic" w:eastAsia="MS Gothic" w:hAnsi="MS Gothic" w:cs="MS Gothic" w:hint="eastAsia"/>
          <w:sz w:val="16"/>
          <w:szCs w:val="16"/>
        </w:rPr>
        <w:t>├</w:t>
      </w:r>
      <w:r w:rsidRPr="008045A9">
        <w:rPr>
          <w:rFonts w:ascii="Aptos" w:hAnsi="Aptos" w:cs="Aptos"/>
          <w:sz w:val="16"/>
          <w:szCs w:val="16"/>
        </w:rPr>
        <w:t>──</w:t>
      </w:r>
      <w:r w:rsidRPr="008045A9">
        <w:rPr>
          <w:sz w:val="16"/>
          <w:szCs w:val="16"/>
        </w:rPr>
        <w:t xml:space="preserve"> </w:t>
      </w:r>
      <w:proofErr w:type="spellStart"/>
      <w:r w:rsidRPr="008045A9">
        <w:rPr>
          <w:sz w:val="16"/>
          <w:szCs w:val="16"/>
        </w:rPr>
        <w:t>fe_locality_opportunity_components</w:t>
      </w:r>
      <w:proofErr w:type="spellEnd"/>
    </w:p>
    <w:p w14:paraId="07A3B92A" w14:textId="77777777" w:rsidR="008045A9" w:rsidRPr="008045A9" w:rsidRDefault="008045A9" w:rsidP="008045A9">
      <w:pPr>
        <w:rPr>
          <w:sz w:val="16"/>
          <w:szCs w:val="16"/>
        </w:rPr>
      </w:pPr>
      <w:r w:rsidRPr="008045A9">
        <w:rPr>
          <w:sz w:val="16"/>
          <w:szCs w:val="16"/>
        </w:rPr>
        <w:t>│</w:t>
      </w:r>
    </w:p>
    <w:p w14:paraId="62D8D4CF" w14:textId="2F0331ED" w:rsidR="008045A9" w:rsidRDefault="008045A9" w:rsidP="008045A9">
      <w:pPr>
        <w:rPr>
          <w:sz w:val="16"/>
          <w:szCs w:val="16"/>
        </w:rPr>
      </w:pPr>
      <w:r w:rsidRPr="008045A9">
        <w:rPr>
          <w:sz w:val="16"/>
          <w:szCs w:val="16"/>
        </w:rPr>
        <w:t xml:space="preserve">└── </w:t>
      </w:r>
      <w:proofErr w:type="spellStart"/>
      <w:r w:rsidRPr="008045A9">
        <w:rPr>
          <w:sz w:val="16"/>
          <w:szCs w:val="16"/>
        </w:rPr>
        <w:t>fe_market_expansion</w:t>
      </w:r>
      <w:proofErr w:type="spellEnd"/>
    </w:p>
    <w:p w14:paraId="0D550480" w14:textId="64627EA5" w:rsidR="008045A9" w:rsidRDefault="008045A9" w:rsidP="008045A9">
      <w:r>
        <w:lastRenderedPageBreak/>
        <w:t>Feature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1734"/>
        <w:gridCol w:w="3517"/>
      </w:tblGrid>
      <w:tr w:rsidR="008045A9" w:rsidRPr="008045A9" w14:paraId="344C9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02926" w14:textId="77777777" w:rsidR="008045A9" w:rsidRPr="008045A9" w:rsidRDefault="008045A9" w:rsidP="008045A9">
            <w:pPr>
              <w:rPr>
                <w:b/>
                <w:bCs/>
                <w:sz w:val="22"/>
                <w:szCs w:val="22"/>
              </w:rPr>
            </w:pPr>
            <w:r w:rsidRPr="008045A9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A7596A" w14:textId="77777777" w:rsidR="008045A9" w:rsidRPr="008045A9" w:rsidRDefault="008045A9" w:rsidP="008045A9">
            <w:pPr>
              <w:rPr>
                <w:b/>
                <w:bCs/>
                <w:sz w:val="22"/>
                <w:szCs w:val="22"/>
              </w:rPr>
            </w:pPr>
            <w:r w:rsidRPr="008045A9">
              <w:rPr>
                <w:b/>
                <w:bCs/>
                <w:sz w:val="22"/>
                <w:szCs w:val="22"/>
              </w:rPr>
              <w:t>Grain</w:t>
            </w:r>
          </w:p>
        </w:tc>
        <w:tc>
          <w:tcPr>
            <w:tcW w:w="0" w:type="auto"/>
            <w:vAlign w:val="center"/>
            <w:hideMark/>
          </w:tcPr>
          <w:p w14:paraId="191E23B5" w14:textId="77777777" w:rsidR="008045A9" w:rsidRPr="008045A9" w:rsidRDefault="008045A9" w:rsidP="008045A9">
            <w:pPr>
              <w:rPr>
                <w:b/>
                <w:bCs/>
                <w:sz w:val="22"/>
                <w:szCs w:val="22"/>
              </w:rPr>
            </w:pPr>
            <w:r w:rsidRPr="008045A9"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8045A9" w:rsidRPr="008045A9" w14:paraId="604E4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37F6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quality_score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4DC03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14:paraId="426964D6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Overall quality proxy</w:t>
            </w:r>
          </w:p>
        </w:tc>
      </w:tr>
      <w:tr w:rsidR="008045A9" w:rsidRPr="008045A9" w14:paraId="7F0E6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398B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engagement_score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548F5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14:paraId="425CD970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Customer engagement proxy</w:t>
            </w:r>
          </w:p>
        </w:tc>
      </w:tr>
      <w:tr w:rsidR="008045A9" w:rsidRPr="008045A9" w14:paraId="6585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14E7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bestseller_rate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9E006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14:paraId="26B4148E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Share of marked bestsellers</w:t>
            </w:r>
          </w:p>
        </w:tc>
      </w:tr>
      <w:tr w:rsidR="008045A9" w:rsidRPr="008045A9" w14:paraId="3CE9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1887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item_popularity_score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8D4AC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743BE53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Relative menu popularity</w:t>
            </w:r>
          </w:p>
        </w:tc>
      </w:tr>
      <w:tr w:rsidR="008045A9" w:rsidRPr="008045A9" w14:paraId="26F06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620D8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item_value_efficiency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6D35C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42768E7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Popularity relative to price</w:t>
            </w:r>
          </w:p>
        </w:tc>
      </w:tr>
      <w:tr w:rsidR="008045A9" w:rsidRPr="008045A9" w14:paraId="6B81D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7FD5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restaurant_price_position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E09B5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14:paraId="7A67645B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Restaurant pricing relative to locality</w:t>
            </w:r>
          </w:p>
        </w:tc>
      </w:tr>
      <w:tr w:rsidR="008045A9" w:rsidRPr="008045A9" w14:paraId="25C2B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430E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cuisine_diversity_count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7649A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760B2CCD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Number of cuisines represented</w:t>
            </w:r>
          </w:p>
        </w:tc>
      </w:tr>
      <w:tr w:rsidR="008045A9" w:rsidRPr="008045A9" w14:paraId="0074E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C775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cuisine_hhi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3937D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193E2743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Cuisine concentration</w:t>
            </w:r>
          </w:p>
        </w:tc>
      </w:tr>
      <w:tr w:rsidR="008045A9" w:rsidRPr="008045A9" w14:paraId="52219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283D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cuisine_gap_score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76720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 × Cuisine</w:t>
            </w:r>
          </w:p>
        </w:tc>
        <w:tc>
          <w:tcPr>
            <w:tcW w:w="0" w:type="auto"/>
            <w:vAlign w:val="center"/>
            <w:hideMark/>
          </w:tcPr>
          <w:p w14:paraId="345C4075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Potential cuisine gap</w:t>
            </w:r>
          </w:p>
        </w:tc>
      </w:tr>
      <w:tr w:rsidR="008045A9" w:rsidRPr="008045A9" w14:paraId="01BE4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B436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avg_item_price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D64BE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338EA0DF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Typical menu pricing</w:t>
            </w:r>
          </w:p>
        </w:tc>
      </w:tr>
      <w:tr w:rsidR="008045A9" w:rsidRPr="008045A9" w14:paraId="45AD2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A223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price_band_diversity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115B3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0CCA3DAF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Pricing variety</w:t>
            </w:r>
          </w:p>
        </w:tc>
      </w:tr>
      <w:tr w:rsidR="008045A9" w:rsidRPr="008045A9" w14:paraId="7A709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3DCC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pricing_gap_score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C8523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 × Band</w:t>
            </w:r>
          </w:p>
        </w:tc>
        <w:tc>
          <w:tcPr>
            <w:tcW w:w="0" w:type="auto"/>
            <w:vAlign w:val="center"/>
            <w:hideMark/>
          </w:tcPr>
          <w:p w14:paraId="59DC7B3C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Potential pricing gap</w:t>
            </w:r>
          </w:p>
        </w:tc>
      </w:tr>
      <w:tr w:rsidR="008045A9" w:rsidRPr="008045A9" w14:paraId="59E54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C16F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locality_quality_score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C9544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141738A8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Aggregate quality</w:t>
            </w:r>
          </w:p>
        </w:tc>
      </w:tr>
      <w:tr w:rsidR="008045A9" w:rsidRPr="008045A9" w14:paraId="5C2B1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BEE0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locality_engagement_score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180CC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209701C1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Aggregate engagement proxy</w:t>
            </w:r>
          </w:p>
        </w:tc>
      </w:tr>
      <w:tr w:rsidR="008045A9" w:rsidRPr="008045A9" w14:paraId="4A077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5396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engineered_saturation_index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AAE22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43C725F1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Competitive crowding</w:t>
            </w:r>
          </w:p>
        </w:tc>
      </w:tr>
      <w:tr w:rsidR="008045A9" w:rsidRPr="008045A9" w14:paraId="24924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DFA1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quality_component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8E679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06DE98A3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Normalized quality</w:t>
            </w:r>
          </w:p>
        </w:tc>
      </w:tr>
      <w:tr w:rsidR="008045A9" w:rsidRPr="008045A9" w14:paraId="1A531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4066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engagement_component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754BC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255A754F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Normalized engagement</w:t>
            </w:r>
          </w:p>
        </w:tc>
      </w:tr>
      <w:tr w:rsidR="008045A9" w:rsidRPr="008045A9" w14:paraId="175CE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DBC1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coverage_opportunity_component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72DEA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780949B0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Expansion room</w:t>
            </w:r>
          </w:p>
        </w:tc>
      </w:tr>
      <w:tr w:rsidR="008045A9" w:rsidRPr="008045A9" w14:paraId="0AD68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1703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cuisine_component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0AFCB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05B4F98F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Cuisine opportunity</w:t>
            </w:r>
          </w:p>
        </w:tc>
      </w:tr>
      <w:tr w:rsidR="008045A9" w:rsidRPr="008045A9" w14:paraId="372E7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3868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pricing_component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CE9A3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619BF5B8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Pricing opportunity</w:t>
            </w:r>
          </w:p>
        </w:tc>
      </w:tr>
      <w:tr w:rsidR="008045A9" w:rsidRPr="008045A9" w14:paraId="371B7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95C4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engineered_expansion_score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23207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3C662EBA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Overall expansion priority</w:t>
            </w:r>
          </w:p>
        </w:tc>
      </w:tr>
      <w:tr w:rsidR="008045A9" w:rsidRPr="008045A9" w14:paraId="4A44F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498A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proofErr w:type="spellStart"/>
            <w:r w:rsidRPr="008045A9">
              <w:rPr>
                <w:sz w:val="22"/>
                <w:szCs w:val="22"/>
              </w:rPr>
              <w:t>market_evidence_score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8FFA3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69F3D526" w14:textId="77777777" w:rsidR="008045A9" w:rsidRPr="008045A9" w:rsidRDefault="008045A9" w:rsidP="008045A9">
            <w:pPr>
              <w:rPr>
                <w:sz w:val="22"/>
                <w:szCs w:val="22"/>
              </w:rPr>
            </w:pPr>
            <w:r w:rsidRPr="008045A9">
              <w:rPr>
                <w:sz w:val="22"/>
                <w:szCs w:val="22"/>
              </w:rPr>
              <w:t>Strength of available evidence</w:t>
            </w:r>
          </w:p>
        </w:tc>
      </w:tr>
    </w:tbl>
    <w:p w14:paraId="2BB31C1C" w14:textId="77777777" w:rsidR="008045A9" w:rsidRPr="008045A9" w:rsidRDefault="008045A9" w:rsidP="008045A9"/>
    <w:sectPr w:rsidR="008045A9" w:rsidRPr="00804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F52"/>
    <w:multiLevelType w:val="hybridMultilevel"/>
    <w:tmpl w:val="10F27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16F58"/>
    <w:multiLevelType w:val="hybridMultilevel"/>
    <w:tmpl w:val="9D48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B3C4C"/>
    <w:multiLevelType w:val="hybridMultilevel"/>
    <w:tmpl w:val="B2701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5976DD"/>
    <w:multiLevelType w:val="hybridMultilevel"/>
    <w:tmpl w:val="785CF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595192">
    <w:abstractNumId w:val="1"/>
  </w:num>
  <w:num w:numId="2" w16cid:durableId="1251743628">
    <w:abstractNumId w:val="0"/>
  </w:num>
  <w:num w:numId="3" w16cid:durableId="103572685">
    <w:abstractNumId w:val="2"/>
  </w:num>
  <w:num w:numId="4" w16cid:durableId="1212956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5D"/>
    <w:rsid w:val="002C1FE0"/>
    <w:rsid w:val="00304CED"/>
    <w:rsid w:val="00782CE4"/>
    <w:rsid w:val="00801544"/>
    <w:rsid w:val="008045A9"/>
    <w:rsid w:val="0087085D"/>
    <w:rsid w:val="00BB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D6974"/>
  <w15:chartTrackingRefBased/>
  <w15:docId w15:val="{836784A9-EA19-470C-BA9E-367C194B1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patel</dc:creator>
  <cp:keywords/>
  <dc:description/>
  <cp:lastModifiedBy>harsh patel</cp:lastModifiedBy>
  <cp:revision>3</cp:revision>
  <dcterms:created xsi:type="dcterms:W3CDTF">2026-08-11T09:47:00Z</dcterms:created>
  <dcterms:modified xsi:type="dcterms:W3CDTF">2026-08-11T09:55:00Z</dcterms:modified>
</cp:coreProperties>
</file>