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 install mlxtend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 install -U scikit-learn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pip install sklearn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matplotlib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sklearn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mlxtend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