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15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6454465</wp:posOffset>
            </wp:positionH>
            <wp:positionV relativeFrom="paragraph">
              <wp:posOffset>-107315</wp:posOffset>
            </wp:positionV>
            <wp:extent cx="628650" cy="6191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1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RUDRA</w:t>
      </w:r>
      <w:r>
        <w:rPr>
          <w:spacing w:val="-18"/>
        </w:rPr>
        <w:t> </w:t>
      </w:r>
      <w:r>
        <w:rPr/>
        <w:t>KESHAV</w:t>
      </w:r>
      <w:r>
        <w:rPr>
          <w:spacing w:val="-17"/>
        </w:rPr>
        <w:t> </w:t>
      </w:r>
      <w:r>
        <w:rPr/>
        <w:t>||BS19B025</w:t>
      </w:r>
    </w:p>
    <w:p>
      <w:pPr>
        <w:spacing w:before="0"/>
        <w:ind w:left="12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Indian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Madras</w:t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3980"/>
        <w:gridCol w:w="1840"/>
        <w:gridCol w:w="1680"/>
      </w:tblGrid>
      <w:tr>
        <w:trPr>
          <w:trHeight w:val="250" w:hRule="atLeast"/>
        </w:trPr>
        <w:tc>
          <w:tcPr>
            <w:tcW w:w="11460" w:type="dxa"/>
            <w:gridSpan w:val="4"/>
            <w:shd w:val="clear" w:color="auto" w:fill="AEAAAA"/>
          </w:tcPr>
          <w:p>
            <w:pPr>
              <w:pStyle w:val="TableParagraph"/>
              <w:spacing w:line="230" w:lineRule="exact"/>
              <w:ind w:left="4626" w:right="529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EDUCATION</w:t>
            </w:r>
          </w:p>
        </w:tc>
      </w:tr>
      <w:tr>
        <w:trPr>
          <w:trHeight w:val="269" w:hRule="atLeast"/>
        </w:trPr>
        <w:tc>
          <w:tcPr>
            <w:tcW w:w="3960" w:type="dxa"/>
          </w:tcPr>
          <w:p>
            <w:pPr>
              <w:pStyle w:val="TableParagraph"/>
              <w:spacing w:line="247" w:lineRule="exact" w:before="3"/>
              <w:ind w:left="543" w:right="5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Program</w:t>
            </w:r>
          </w:p>
        </w:tc>
        <w:tc>
          <w:tcPr>
            <w:tcW w:w="3980" w:type="dxa"/>
          </w:tcPr>
          <w:p>
            <w:pPr>
              <w:pStyle w:val="TableParagraph"/>
              <w:spacing w:line="247" w:lineRule="exact" w:before="3"/>
              <w:ind w:left="1423" w:right="14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1840" w:type="dxa"/>
          </w:tcPr>
          <w:p>
            <w:pPr>
              <w:pStyle w:val="TableParagraph"/>
              <w:spacing w:line="247" w:lineRule="exact" w:before="3"/>
              <w:ind w:right="38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%/CGPA</w:t>
            </w:r>
          </w:p>
        </w:tc>
        <w:tc>
          <w:tcPr>
            <w:tcW w:w="1680" w:type="dxa"/>
          </w:tcPr>
          <w:p>
            <w:pPr>
              <w:pStyle w:val="TableParagraph"/>
              <w:spacing w:line="247" w:lineRule="exact" w:before="3"/>
              <w:ind w:left="5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</w:tr>
      <w:tr>
        <w:trPr>
          <w:trHeight w:val="230" w:hRule="atLeast"/>
        </w:trPr>
        <w:tc>
          <w:tcPr>
            <w:tcW w:w="3960" w:type="dxa"/>
          </w:tcPr>
          <w:p>
            <w:pPr>
              <w:pStyle w:val="TableParagraph"/>
              <w:ind w:left="543" w:right="5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B.S.&amp;M.S.in Biological Sciences</w:t>
            </w:r>
          </w:p>
        </w:tc>
        <w:tc>
          <w:tcPr>
            <w:tcW w:w="3980" w:type="dxa"/>
          </w:tcPr>
          <w:p>
            <w:pPr>
              <w:pStyle w:val="TableParagraph"/>
              <w:ind w:left="110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IIT Madras, Chennai</w:t>
            </w:r>
          </w:p>
        </w:tc>
        <w:tc>
          <w:tcPr>
            <w:tcW w:w="1840" w:type="dxa"/>
          </w:tcPr>
          <w:p>
            <w:pPr>
              <w:pStyle w:val="TableParagraph"/>
              <w:ind w:right="3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7.43</w:t>
            </w:r>
          </w:p>
        </w:tc>
        <w:tc>
          <w:tcPr>
            <w:tcW w:w="1680" w:type="dxa"/>
          </w:tcPr>
          <w:p>
            <w:pPr>
              <w:pStyle w:val="TableParagraph"/>
              <w:ind w:left="62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2024</w:t>
            </w:r>
          </w:p>
        </w:tc>
      </w:tr>
      <w:tr>
        <w:trPr>
          <w:trHeight w:val="229" w:hRule="atLeast"/>
        </w:trPr>
        <w:tc>
          <w:tcPr>
            <w:tcW w:w="3960" w:type="dxa"/>
          </w:tcPr>
          <w:p>
            <w:pPr>
              <w:pStyle w:val="TableParagraph"/>
              <w:ind w:left="543" w:right="5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 XII (CBSE)</w:t>
            </w:r>
          </w:p>
        </w:tc>
        <w:tc>
          <w:tcPr>
            <w:tcW w:w="3980" w:type="dxa"/>
          </w:tcPr>
          <w:p>
            <w:pPr>
              <w:pStyle w:val="TableParagraph"/>
              <w:ind w:left="9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Modern English School,Nawada,Bihar</w:t>
            </w:r>
          </w:p>
        </w:tc>
        <w:tc>
          <w:tcPr>
            <w:tcW w:w="1840" w:type="dxa"/>
          </w:tcPr>
          <w:p>
            <w:pPr>
              <w:pStyle w:val="TableParagraph"/>
              <w:ind w:right="3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85.4</w:t>
            </w:r>
          </w:p>
        </w:tc>
        <w:tc>
          <w:tcPr>
            <w:tcW w:w="1680" w:type="dxa"/>
          </w:tcPr>
          <w:p>
            <w:pPr>
              <w:pStyle w:val="TableParagraph"/>
              <w:ind w:left="62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2018</w:t>
            </w:r>
          </w:p>
        </w:tc>
      </w:tr>
      <w:tr>
        <w:trPr>
          <w:trHeight w:val="230" w:hRule="atLeast"/>
        </w:trPr>
        <w:tc>
          <w:tcPr>
            <w:tcW w:w="3960" w:type="dxa"/>
          </w:tcPr>
          <w:p>
            <w:pPr>
              <w:pStyle w:val="TableParagraph"/>
              <w:ind w:left="543" w:right="5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 X (CBSE)</w:t>
            </w:r>
          </w:p>
        </w:tc>
        <w:tc>
          <w:tcPr>
            <w:tcW w:w="3980" w:type="dxa"/>
          </w:tcPr>
          <w:p>
            <w:pPr>
              <w:pStyle w:val="TableParagraph"/>
              <w:ind w:left="9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Modern English School,Nawada,Bihar</w:t>
            </w:r>
          </w:p>
        </w:tc>
        <w:tc>
          <w:tcPr>
            <w:tcW w:w="1840" w:type="dxa"/>
          </w:tcPr>
          <w:p>
            <w:pPr>
              <w:pStyle w:val="TableParagraph"/>
              <w:ind w:right="3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8.8</w:t>
            </w:r>
          </w:p>
        </w:tc>
        <w:tc>
          <w:tcPr>
            <w:tcW w:w="1680" w:type="dxa"/>
          </w:tcPr>
          <w:p>
            <w:pPr>
              <w:pStyle w:val="TableParagraph"/>
              <w:ind w:left="62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2016</w:t>
            </w:r>
          </w:p>
        </w:tc>
      </w:tr>
    </w:tbl>
    <w:p>
      <w:pPr>
        <w:tabs>
          <w:tab w:pos="3587" w:val="left" w:leader="none"/>
          <w:tab w:pos="11598" w:val="left" w:leader="none"/>
        </w:tabs>
        <w:spacing w:before="134"/>
        <w:ind w:left="12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  <w:shd w:fill="AEAAAA" w:color="auto" w:val="clear"/>
        </w:rPr>
        <w:t> </w:t>
        <w:tab/>
      </w:r>
      <w:r>
        <w:rPr>
          <w:rFonts w:ascii="Times New Roman"/>
          <w:b/>
          <w:sz w:val="24"/>
          <w:shd w:fill="AEAAAA" w:color="auto" w:val="clear"/>
        </w:rPr>
        <w:t>SCHOLASTIC ACHIEVEMENTS</w:t>
        <w:tab/>
      </w:r>
    </w:p>
    <w:p>
      <w:pPr>
        <w:pStyle w:val="ListParagraph"/>
        <w:numPr>
          <w:ilvl w:val="0"/>
          <w:numId w:val="1"/>
        </w:numPr>
        <w:tabs>
          <w:tab w:pos="543" w:val="left" w:leader="none"/>
          <w:tab w:pos="544" w:val="left" w:leader="none"/>
        </w:tabs>
        <w:spacing w:line="240" w:lineRule="auto" w:before="0" w:after="9"/>
        <w:ind w:left="544" w:right="0" w:hanging="361"/>
        <w:jc w:val="left"/>
        <w:rPr>
          <w:rFonts w:ascii="Microsoft Sans Serif" w:hAnsi="Microsoft Sans Serif"/>
          <w:sz w:val="18"/>
        </w:rPr>
      </w:pPr>
      <w:r>
        <w:rPr>
          <w:rFonts w:ascii="Times New Roman" w:hAnsi="Times New Roman"/>
          <w:sz w:val="21"/>
        </w:rPr>
        <w:t>Got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Times New Roman" w:hAnsi="Times New Roman"/>
          <w:sz w:val="21"/>
        </w:rPr>
        <w:t>Hindustan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Pratibha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Samman</w:t>
      </w:r>
      <w:r>
        <w:rPr>
          <w:rFonts w:ascii="Times New Roman" w:hAnsi="Times New Roman"/>
          <w:spacing w:val="50"/>
          <w:sz w:val="21"/>
        </w:rPr>
        <w:t> </w:t>
      </w:r>
      <w:r>
        <w:rPr>
          <w:rFonts w:ascii="Times New Roman" w:hAnsi="Times New Roman"/>
          <w:sz w:val="21"/>
        </w:rPr>
        <w:t>award</w:t>
      </w:r>
      <w:r>
        <w:rPr>
          <w:rFonts w:ascii="Times New Roman" w:hAnsi="Times New Roman"/>
          <w:spacing w:val="50"/>
          <w:sz w:val="21"/>
        </w:rPr>
        <w:t> </w:t>
      </w:r>
      <w:r>
        <w:rPr>
          <w:rFonts w:ascii="Times New Roman" w:hAnsi="Times New Roman"/>
          <w:sz w:val="21"/>
        </w:rPr>
        <w:t>by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Hindustan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Newspaper.</w:t>
      </w: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0"/>
        <w:gridCol w:w="3920"/>
        <w:gridCol w:w="3840"/>
      </w:tblGrid>
      <w:tr>
        <w:trPr>
          <w:trHeight w:val="270" w:hRule="atLeast"/>
        </w:trPr>
        <w:tc>
          <w:tcPr>
            <w:tcW w:w="11460" w:type="dxa"/>
            <w:gridSpan w:val="3"/>
            <w:shd w:val="clear" w:color="auto" w:fill="AEAAAA"/>
          </w:tcPr>
          <w:p>
            <w:pPr>
              <w:pStyle w:val="TableParagraph"/>
              <w:tabs>
                <w:tab w:pos="8115" w:val="left" w:leader="none"/>
              </w:tabs>
              <w:spacing w:line="250" w:lineRule="exact"/>
              <w:ind w:left="375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RELEVANT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COURSES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SKILLS</w:t>
              <w:tab/>
            </w:r>
            <w:r>
              <w:rPr>
                <w:rFonts w:ascii="Times New Roman"/>
                <w:b/>
                <w:sz w:val="20"/>
              </w:rPr>
              <w:t>**NPTEL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*Professional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Course</w:t>
            </w:r>
            <w:r>
              <w:rPr>
                <w:rFonts w:ascii="Times New Roman"/>
                <w:b/>
                <w:sz w:val="24"/>
              </w:rPr>
              <w:t>s</w:t>
            </w:r>
          </w:p>
        </w:tc>
      </w:tr>
      <w:tr>
        <w:trPr>
          <w:trHeight w:val="249" w:hRule="atLeast"/>
        </w:trPr>
        <w:tc>
          <w:tcPr>
            <w:tcW w:w="3700" w:type="dxa"/>
          </w:tcPr>
          <w:p>
            <w:pPr>
              <w:pStyle w:val="TableParagraph"/>
              <w:spacing w:line="230" w:lineRule="exact"/>
              <w:ind w:left="454"/>
              <w:rPr>
                <w:sz w:val="22"/>
              </w:rPr>
            </w:pPr>
            <w:r>
              <w:rPr>
                <w:color w:val="333333"/>
                <w:sz w:val="22"/>
              </w:rPr>
              <w:t>Introduction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Programming*</w:t>
            </w:r>
          </w:p>
        </w:tc>
        <w:tc>
          <w:tcPr>
            <w:tcW w:w="3920" w:type="dxa"/>
          </w:tcPr>
          <w:p>
            <w:pPr>
              <w:pStyle w:val="TableParagraph"/>
              <w:spacing w:line="230" w:lineRule="exact"/>
              <w:ind w:left="906"/>
              <w:rPr>
                <w:sz w:val="22"/>
              </w:rPr>
            </w:pPr>
            <w:r>
              <w:rPr>
                <w:color w:val="333333"/>
                <w:sz w:val="22"/>
              </w:rPr>
              <w:t>Biostatistics*</w:t>
            </w:r>
          </w:p>
        </w:tc>
        <w:tc>
          <w:tcPr>
            <w:tcW w:w="3840" w:type="dxa"/>
          </w:tcPr>
          <w:p>
            <w:pPr>
              <w:pStyle w:val="TableParagraph"/>
              <w:spacing w:line="230" w:lineRule="exact"/>
              <w:ind w:left="714"/>
              <w:rPr>
                <w:sz w:val="22"/>
              </w:rPr>
            </w:pPr>
            <w:r>
              <w:rPr>
                <w:sz w:val="22"/>
              </w:rPr>
              <w:t>S-Basic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Calculus-1**</w:t>
            </w:r>
          </w:p>
        </w:tc>
      </w:tr>
      <w:tr>
        <w:trPr>
          <w:trHeight w:val="289" w:hRule="atLeast"/>
        </w:trPr>
        <w:tc>
          <w:tcPr>
            <w:tcW w:w="3700" w:type="dxa"/>
          </w:tcPr>
          <w:p>
            <w:pPr>
              <w:pStyle w:val="TableParagraph"/>
              <w:spacing w:line="267" w:lineRule="exact"/>
              <w:ind w:left="454"/>
              <w:rPr>
                <w:sz w:val="22"/>
              </w:rPr>
            </w:pPr>
            <w:r>
              <w:rPr>
                <w:sz w:val="22"/>
              </w:rPr>
              <w:t>Series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Matrices*</w:t>
            </w:r>
          </w:p>
        </w:tc>
        <w:tc>
          <w:tcPr>
            <w:tcW w:w="3920" w:type="dxa"/>
          </w:tcPr>
          <w:p>
            <w:pPr>
              <w:pStyle w:val="TableParagraph"/>
              <w:spacing w:line="267" w:lineRule="exact"/>
              <w:ind w:left="605"/>
              <w:rPr>
                <w:sz w:val="22"/>
              </w:rPr>
            </w:pPr>
            <w:r>
              <w:rPr>
                <w:sz w:val="22"/>
              </w:rPr>
              <w:t>Industrial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Economics*</w:t>
            </w:r>
          </w:p>
        </w:tc>
        <w:tc>
          <w:tcPr>
            <w:tcW w:w="3840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z w:val="22"/>
              </w:rPr>
              <w:t>Intro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Abstract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Algebra**</w:t>
            </w:r>
          </w:p>
        </w:tc>
      </w:tr>
      <w:tr>
        <w:trPr>
          <w:trHeight w:val="270" w:hRule="atLeast"/>
        </w:trPr>
        <w:tc>
          <w:tcPr>
            <w:tcW w:w="3700" w:type="dxa"/>
          </w:tcPr>
          <w:p>
            <w:pPr>
              <w:pStyle w:val="TableParagraph"/>
              <w:spacing w:line="241" w:lineRule="exact" w:before="8"/>
              <w:ind w:left="454"/>
              <w:rPr>
                <w:sz w:val="22"/>
              </w:rPr>
            </w:pPr>
            <w:r>
              <w:rPr>
                <w:color w:val="333333"/>
                <w:sz w:val="22"/>
              </w:rPr>
              <w:t>Principles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Economics*</w:t>
            </w:r>
          </w:p>
        </w:tc>
        <w:tc>
          <w:tcPr>
            <w:tcW w:w="3920" w:type="dxa"/>
          </w:tcPr>
          <w:p>
            <w:pPr>
              <w:pStyle w:val="TableParagraph"/>
              <w:spacing w:line="241" w:lineRule="exact" w:before="8"/>
              <w:ind w:left="555"/>
              <w:rPr>
                <w:sz w:val="22"/>
              </w:rPr>
            </w:pPr>
            <w:r>
              <w:rPr>
                <w:spacing w:val="-1"/>
                <w:sz w:val="22"/>
              </w:rPr>
              <w:t>Differential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Equations*</w:t>
            </w:r>
          </w:p>
        </w:tc>
        <w:tc>
          <w:tcPr>
            <w:tcW w:w="3840" w:type="dxa"/>
          </w:tcPr>
          <w:p>
            <w:pPr>
              <w:pStyle w:val="TableParagraph"/>
              <w:spacing w:line="231" w:lineRule="exact" w:before="18"/>
              <w:ind w:left="160"/>
              <w:rPr>
                <w:sz w:val="22"/>
              </w:rPr>
            </w:pPr>
            <w:r>
              <w:rPr>
                <w:color w:val="333333"/>
                <w:sz w:val="22"/>
              </w:rPr>
              <w:t>E-Advanced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Engineering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Maths**</w:t>
            </w:r>
          </w:p>
        </w:tc>
      </w:tr>
      <w:tr>
        <w:trPr>
          <w:trHeight w:val="270" w:hRule="atLeast"/>
        </w:trPr>
        <w:tc>
          <w:tcPr>
            <w:tcW w:w="3700" w:type="dxa"/>
          </w:tcPr>
          <w:p>
            <w:pPr>
              <w:pStyle w:val="TableParagraph"/>
              <w:spacing w:line="245" w:lineRule="exact" w:before="4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Computational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Neuroscience*</w:t>
            </w:r>
          </w:p>
        </w:tc>
        <w:tc>
          <w:tcPr>
            <w:tcW w:w="3920" w:type="dxa"/>
          </w:tcPr>
          <w:p>
            <w:pPr>
              <w:pStyle w:val="TableParagraph"/>
              <w:spacing w:line="245" w:lineRule="exact" w:before="4"/>
              <w:ind w:left="58"/>
              <w:rPr>
                <w:sz w:val="22"/>
              </w:rPr>
            </w:pPr>
            <w:r>
              <w:rPr>
                <w:color w:val="333333"/>
                <w:sz w:val="22"/>
              </w:rPr>
              <w:t>Material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7"/>
                <w:sz w:val="22"/>
              </w:rPr>
              <w:t> </w:t>
            </w:r>
            <w:r>
              <w:rPr>
                <w:color w:val="333333"/>
                <w:sz w:val="22"/>
              </w:rPr>
              <w:t>Energy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Balances</w:t>
            </w:r>
            <w:r>
              <w:rPr>
                <w:sz w:val="22"/>
              </w:rPr>
              <w:t>*</w:t>
            </w:r>
          </w:p>
        </w:tc>
        <w:tc>
          <w:tcPr>
            <w:tcW w:w="3840" w:type="dxa"/>
          </w:tcPr>
          <w:p>
            <w:pPr>
              <w:pStyle w:val="TableParagraph"/>
              <w:spacing w:line="245" w:lineRule="exact" w:before="4"/>
              <w:ind w:left="109"/>
              <w:rPr>
                <w:sz w:val="23"/>
              </w:rPr>
            </w:pPr>
            <w:r>
              <w:rPr>
                <w:sz w:val="23"/>
              </w:rPr>
              <w:t>Numerical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methods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biology*</w:t>
            </w:r>
          </w:p>
        </w:tc>
      </w:tr>
    </w:tbl>
    <w:p>
      <w:pPr>
        <w:spacing w:before="5"/>
        <w:ind w:left="228" w:right="0" w:firstLine="0"/>
        <w:jc w:val="left"/>
        <w:rPr>
          <w:rFonts w:ascii="Times New Roman"/>
          <w:sz w:val="21"/>
        </w:rPr>
      </w:pPr>
      <w:r>
        <w:rPr/>
        <w:pict>
          <v:group style="position:absolute;margin-left:14.199999pt;margin-top:16.293728pt;width:573.75pt;height:29.55pt;mso-position-horizontal-relative:page;mso-position-vertical-relative:paragraph;z-index:-15728640;mso-wrap-distance-left:0;mso-wrap-distance-right:0" coordorigin="284,326" coordsize="11475,591">
            <v:rect style="position:absolute;left:284;top:640;width:11475;height:270" filled="true" fillcolor="#e7e6e6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529;top:668;width:1681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(May’21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Jun’21)</w:t>
                    </w:r>
                  </w:p>
                </w:txbxContent>
              </v:textbox>
              <w10:wrap type="none"/>
            </v:shape>
            <v:shape style="position:absolute;left:389;top:651;width:802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Summer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Internship</w:t>
                    </w:r>
                    <w:r>
                      <w:rPr>
                        <w:rFonts w:ascii="Times New Roman"/>
                        <w:b/>
                        <w:spacing w:val="56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:Nanomaterials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biotechnology.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(E.Cell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IIT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Hyderabad)</w:t>
                    </w:r>
                  </w:p>
                </w:txbxContent>
              </v:textbox>
              <w10:wrap type="none"/>
            </v:shape>
            <v:shape style="position:absolute;left:284;top:325;width:11475;height:315" type="#_x0000_t202" filled="true" fillcolor="#aeaaaa" stroked="false">
              <v:textbox inset="0,0,0,0">
                <w:txbxContent>
                  <w:p>
                    <w:pPr>
                      <w:spacing w:before="0"/>
                      <w:ind w:left="348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PROFESSIONAL EXPERIENCES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rFonts w:ascii="Times New Roman"/>
          <w:b/>
          <w:sz w:val="21"/>
        </w:rPr>
        <w:t>Programming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Languages</w:t>
      </w:r>
      <w:r>
        <w:rPr>
          <w:rFonts w:ascii="Times New Roman"/>
          <w:sz w:val="21"/>
        </w:rPr>
        <w:t>: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C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,Python ,Matlab*</w:t>
      </w:r>
    </w:p>
    <w:p>
      <w:pPr>
        <w:pStyle w:val="BodyText"/>
        <w:tabs>
          <w:tab w:pos="588" w:val="left" w:leader="none"/>
        </w:tabs>
        <w:spacing w:line="244" w:lineRule="exact"/>
        <w:ind w:left="228"/>
      </w:pPr>
      <w:r>
        <w:rPr>
          <w:rFonts w:ascii="Microsoft Sans Serif" w:hAnsi="Microsoft Sans Serif"/>
        </w:rPr>
        <w:t>●</w:t>
        <w:tab/>
      </w:r>
      <w:r>
        <w:rPr/>
        <w:t>Led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nanomaterials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biotechnology,</w:t>
      </w:r>
      <w:r>
        <w:rPr>
          <w:spacing w:val="-11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advancements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targeted</w:t>
      </w:r>
      <w:r>
        <w:rPr>
          <w:spacing w:val="-10"/>
        </w:rPr>
        <w:t> </w:t>
      </w:r>
      <w:r>
        <w:rPr/>
        <w:t>drug</w:t>
      </w:r>
      <w:r>
        <w:rPr>
          <w:spacing w:val="-11"/>
        </w:rPr>
        <w:t> </w:t>
      </w:r>
      <w:r>
        <w:rPr/>
        <w:t>delivery,</w:t>
      </w:r>
    </w:p>
    <w:p>
      <w:pPr>
        <w:pStyle w:val="BodyText"/>
        <w:ind w:left="588"/>
      </w:pPr>
      <w:r>
        <w:rPr>
          <w:spacing w:val="-1"/>
        </w:rPr>
        <w:t>enhanced</w:t>
      </w:r>
      <w:r>
        <w:rPr>
          <w:spacing w:val="-11"/>
        </w:rPr>
        <w:t> </w:t>
      </w:r>
      <w:r>
        <w:rPr>
          <w:spacing w:val="-1"/>
        </w:rPr>
        <w:t>diagnostic</w:t>
      </w:r>
      <w:r>
        <w:rPr>
          <w:spacing w:val="-11"/>
        </w:rPr>
        <w:t> </w:t>
      </w:r>
      <w:r>
        <w:rPr/>
        <w:t>sensitivity,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gene</w:t>
      </w:r>
      <w:r>
        <w:rPr>
          <w:spacing w:val="-11"/>
        </w:rPr>
        <w:t> </w:t>
      </w:r>
      <w:r>
        <w:rPr/>
        <w:t>therapy.</w:t>
      </w:r>
    </w:p>
    <w:p>
      <w:pPr>
        <w:pStyle w:val="BodyText"/>
        <w:tabs>
          <w:tab w:pos="588" w:val="left" w:leader="none"/>
        </w:tabs>
        <w:spacing w:line="267" w:lineRule="exact"/>
        <w:ind w:left="228"/>
      </w:pPr>
      <w:r>
        <w:rPr>
          <w:rFonts w:ascii="Microsoft Sans Serif" w:hAnsi="Microsoft Sans Serif"/>
        </w:rPr>
        <w:t>●</w:t>
        <w:tab/>
      </w:r>
      <w:r>
        <w:rPr/>
        <w:t>explored</w:t>
      </w:r>
      <w:r>
        <w:rPr>
          <w:spacing w:val="-11"/>
        </w:rPr>
        <w:t> </w:t>
      </w:r>
      <w:r>
        <w:rPr/>
        <w:t>innovative</w:t>
      </w:r>
      <w:r>
        <w:rPr>
          <w:spacing w:val="-11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nanomaterials,</w:t>
      </w:r>
      <w:r>
        <w:rPr>
          <w:spacing w:val="-11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biomedicine,</w:t>
      </w:r>
      <w:r>
        <w:rPr>
          <w:spacing w:val="-11"/>
        </w:rPr>
        <w:t> </w:t>
      </w:r>
      <w:r>
        <w:rPr/>
        <w:t>cancer</w:t>
      </w:r>
      <w:r>
        <w:rPr>
          <w:spacing w:val="-10"/>
        </w:rPr>
        <w:t> </w:t>
      </w:r>
      <w:r>
        <w:rPr/>
        <w:t>diagnostics,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drug</w:t>
      </w:r>
      <w:r>
        <w:rPr>
          <w:spacing w:val="-11"/>
        </w:rPr>
        <w:t> </w:t>
      </w:r>
      <w:r>
        <w:rPr/>
        <w:t>delivery.</w:t>
      </w:r>
    </w:p>
    <w:p>
      <w:pPr>
        <w:tabs>
          <w:tab w:pos="9506" w:val="left" w:leader="none"/>
          <w:tab w:pos="11598" w:val="left" w:leader="none"/>
        </w:tabs>
        <w:spacing w:line="274" w:lineRule="exact" w:before="0"/>
        <w:ind w:left="123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4"/>
          <w:shd w:fill="E7E6E6" w:color="auto" w:val="clear"/>
        </w:rPr>
        <w:t> </w:t>
      </w:r>
      <w:r>
        <w:rPr>
          <w:rFonts w:ascii="Times New Roman" w:hAnsi="Times New Roman"/>
          <w:spacing w:val="-15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Characterization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of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floral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waste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and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Anaerobic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digestion,Research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Internship(IIT</w:t>
      </w:r>
      <w:r>
        <w:rPr>
          <w:rFonts w:ascii="Times New Roman" w:hAnsi="Times New Roman"/>
          <w:b/>
          <w:spacing w:val="-1"/>
          <w:sz w:val="24"/>
          <w:shd w:fill="E7E6E6" w:color="auto" w:val="clear"/>
        </w:rPr>
        <w:t> </w:t>
      </w:r>
      <w:r>
        <w:rPr>
          <w:rFonts w:ascii="Times New Roman" w:hAnsi="Times New Roman"/>
          <w:b/>
          <w:sz w:val="24"/>
          <w:shd w:fill="E7E6E6" w:color="auto" w:val="clear"/>
        </w:rPr>
        <w:t>BHU)</w:t>
        <w:tab/>
      </w:r>
      <w:r>
        <w:rPr>
          <w:rFonts w:ascii="Times New Roman" w:hAnsi="Times New Roman"/>
          <w:i/>
          <w:color w:val="7E7E7E"/>
          <w:sz w:val="22"/>
          <w:shd w:fill="E7E6E6" w:color="auto" w:val="clear"/>
        </w:rPr>
        <w:t>(May</w:t>
      </w:r>
      <w:r>
        <w:rPr>
          <w:rFonts w:ascii="Times New Roman" w:hAnsi="Times New Roman"/>
          <w:i/>
          <w:color w:val="7E7E7E"/>
          <w:spacing w:val="-3"/>
          <w:sz w:val="22"/>
          <w:shd w:fill="E7E6E6" w:color="auto" w:val="clear"/>
        </w:rPr>
        <w:t> </w:t>
      </w:r>
      <w:r>
        <w:rPr>
          <w:rFonts w:ascii="Times New Roman" w:hAnsi="Times New Roman"/>
          <w:i/>
          <w:color w:val="7E7E7E"/>
          <w:sz w:val="22"/>
          <w:shd w:fill="E7E6E6" w:color="auto" w:val="clear"/>
        </w:rPr>
        <w:t>’22</w:t>
      </w:r>
      <w:r>
        <w:rPr>
          <w:rFonts w:ascii="Times New Roman" w:hAnsi="Times New Roman"/>
          <w:i/>
          <w:color w:val="7E7E7E"/>
          <w:spacing w:val="-3"/>
          <w:sz w:val="22"/>
          <w:shd w:fill="E7E6E6" w:color="auto" w:val="clear"/>
        </w:rPr>
        <w:t> </w:t>
      </w:r>
      <w:r>
        <w:rPr>
          <w:rFonts w:ascii="Times New Roman" w:hAnsi="Times New Roman"/>
          <w:i/>
          <w:color w:val="7E7E7E"/>
          <w:sz w:val="22"/>
          <w:shd w:fill="E7E6E6" w:color="auto" w:val="clear"/>
        </w:rPr>
        <w:t>–</w:t>
      </w:r>
      <w:r>
        <w:rPr>
          <w:rFonts w:ascii="Times New Roman" w:hAnsi="Times New Roman"/>
          <w:i/>
          <w:color w:val="7E7E7E"/>
          <w:spacing w:val="-3"/>
          <w:sz w:val="22"/>
          <w:shd w:fill="E7E6E6" w:color="auto" w:val="clear"/>
        </w:rPr>
        <w:t> </w:t>
      </w:r>
      <w:r>
        <w:rPr>
          <w:rFonts w:ascii="Times New Roman" w:hAnsi="Times New Roman"/>
          <w:i/>
          <w:color w:val="7E7E7E"/>
          <w:sz w:val="22"/>
          <w:shd w:fill="E7E6E6" w:color="auto" w:val="clear"/>
        </w:rPr>
        <w:t>July</w:t>
      </w:r>
      <w:r>
        <w:rPr>
          <w:rFonts w:ascii="Times New Roman" w:hAnsi="Times New Roman"/>
          <w:i/>
          <w:color w:val="7E7E7E"/>
          <w:spacing w:val="-3"/>
          <w:sz w:val="22"/>
          <w:shd w:fill="E7E6E6" w:color="auto" w:val="clear"/>
        </w:rPr>
        <w:t> </w:t>
      </w:r>
      <w:r>
        <w:rPr>
          <w:rFonts w:ascii="Times New Roman" w:hAnsi="Times New Roman"/>
          <w:i/>
          <w:color w:val="7E7E7E"/>
          <w:sz w:val="22"/>
          <w:shd w:fill="E7E6E6" w:color="auto" w:val="clear"/>
        </w:rPr>
        <w:t>22)</w:t>
        <w:tab/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4" w:after="0"/>
        <w:ind w:left="483" w:right="724" w:hanging="360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innovative</w:t>
      </w:r>
      <w:r>
        <w:rPr>
          <w:spacing w:val="-9"/>
          <w:sz w:val="22"/>
        </w:rPr>
        <w:t> </w:t>
      </w:r>
      <w:r>
        <w:rPr>
          <w:sz w:val="22"/>
        </w:rPr>
        <w:t>methods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harness</w:t>
      </w:r>
      <w:r>
        <w:rPr>
          <w:spacing w:val="-9"/>
          <w:sz w:val="22"/>
        </w:rPr>
        <w:t> </w:t>
      </w:r>
      <w:r>
        <w:rPr>
          <w:sz w:val="22"/>
        </w:rPr>
        <w:t>floral</w:t>
      </w:r>
      <w:r>
        <w:rPr>
          <w:spacing w:val="-9"/>
          <w:sz w:val="22"/>
        </w:rPr>
        <w:t> </w:t>
      </w:r>
      <w:r>
        <w:rPr>
          <w:sz w:val="22"/>
        </w:rPr>
        <w:t>waste's</w:t>
      </w:r>
      <w:r>
        <w:rPr>
          <w:spacing w:val="-9"/>
          <w:sz w:val="22"/>
        </w:rPr>
        <w:t> </w:t>
      </w:r>
      <w:r>
        <w:rPr>
          <w:sz w:val="22"/>
        </w:rPr>
        <w:t>potential,</w:t>
      </w:r>
      <w:r>
        <w:rPr>
          <w:spacing w:val="-9"/>
          <w:sz w:val="22"/>
        </w:rPr>
        <w:t> </w:t>
      </w:r>
      <w:r>
        <w:rPr>
          <w:sz w:val="22"/>
        </w:rPr>
        <w:t>leading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successful</w:t>
      </w:r>
      <w:r>
        <w:rPr>
          <w:spacing w:val="-9"/>
          <w:sz w:val="22"/>
        </w:rPr>
        <w:t> </w:t>
      </w:r>
      <w:r>
        <w:rPr>
          <w:sz w:val="22"/>
        </w:rPr>
        <w:t>biogas</w:t>
      </w:r>
      <w:r>
        <w:rPr>
          <w:spacing w:val="-9"/>
          <w:sz w:val="22"/>
        </w:rPr>
        <w:t> </w:t>
      </w:r>
      <w:r>
        <w:rPr>
          <w:sz w:val="22"/>
        </w:rPr>
        <w:t>production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odor</w:t>
      </w:r>
      <w:r>
        <w:rPr>
          <w:spacing w:val="1"/>
          <w:sz w:val="22"/>
        </w:rPr>
        <w:t> </w:t>
      </w:r>
      <w:r>
        <w:rPr>
          <w:sz w:val="22"/>
        </w:rPr>
        <w:t>management.Found</w:t>
      </w:r>
      <w:r>
        <w:rPr>
          <w:spacing w:val="-4"/>
          <w:sz w:val="22"/>
        </w:rPr>
        <w:t> </w:t>
      </w:r>
      <w:r>
        <w:rPr>
          <w:sz w:val="22"/>
        </w:rPr>
        <w:t>mass</w:t>
      </w:r>
      <w:r>
        <w:rPr>
          <w:spacing w:val="-3"/>
          <w:sz w:val="22"/>
        </w:rPr>
        <w:t> </w:t>
      </w:r>
      <w:r>
        <w:rPr>
          <w:sz w:val="22"/>
        </w:rPr>
        <w:t>percentages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carbon,lignin,ash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etc.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floral</w:t>
      </w:r>
      <w:r>
        <w:rPr>
          <w:spacing w:val="-3"/>
          <w:sz w:val="22"/>
        </w:rPr>
        <w:t> </w:t>
      </w:r>
      <w:r>
        <w:rPr>
          <w:sz w:val="22"/>
        </w:rPr>
        <w:t>waste.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3" w:right="1086" w:hanging="360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Achieved</w:t>
      </w:r>
      <w:r>
        <w:rPr>
          <w:spacing w:val="-12"/>
          <w:sz w:val="22"/>
        </w:rPr>
        <w:t> </w:t>
      </w:r>
      <w:r>
        <w:rPr>
          <w:sz w:val="22"/>
        </w:rPr>
        <w:t>efficient</w:t>
      </w:r>
      <w:r>
        <w:rPr>
          <w:spacing w:val="-11"/>
          <w:sz w:val="22"/>
        </w:rPr>
        <w:t> </w:t>
      </w:r>
      <w:r>
        <w:rPr>
          <w:sz w:val="22"/>
        </w:rPr>
        <w:t>biogas</w:t>
      </w:r>
      <w:r>
        <w:rPr>
          <w:spacing w:val="-11"/>
          <w:sz w:val="22"/>
        </w:rPr>
        <w:t> </w:t>
      </w:r>
      <w:r>
        <w:rPr>
          <w:sz w:val="22"/>
        </w:rPr>
        <w:t>production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floral</w:t>
      </w:r>
      <w:r>
        <w:rPr>
          <w:spacing w:val="-11"/>
          <w:sz w:val="22"/>
        </w:rPr>
        <w:t> </w:t>
      </w:r>
      <w:r>
        <w:rPr>
          <w:sz w:val="22"/>
        </w:rPr>
        <w:t>waste</w:t>
      </w:r>
      <w:r>
        <w:rPr>
          <w:spacing w:val="-11"/>
          <w:sz w:val="22"/>
        </w:rPr>
        <w:t> </w:t>
      </w:r>
      <w:r>
        <w:rPr>
          <w:sz w:val="22"/>
        </w:rPr>
        <w:t>through</w:t>
      </w:r>
      <w:r>
        <w:rPr>
          <w:spacing w:val="-11"/>
          <w:sz w:val="22"/>
        </w:rPr>
        <w:t> </w:t>
      </w:r>
      <w:r>
        <w:rPr>
          <w:sz w:val="22"/>
        </w:rPr>
        <w:t>anaerobic</w:t>
      </w:r>
      <w:r>
        <w:rPr>
          <w:spacing w:val="-12"/>
          <w:sz w:val="22"/>
        </w:rPr>
        <w:t> </w:t>
      </w:r>
      <w:r>
        <w:rPr>
          <w:sz w:val="22"/>
        </w:rPr>
        <w:t>digestion,</w:t>
      </w:r>
      <w:r>
        <w:rPr>
          <w:spacing w:val="-11"/>
          <w:sz w:val="22"/>
        </w:rPr>
        <w:t> </w:t>
      </w:r>
      <w:r>
        <w:rPr>
          <w:sz w:val="22"/>
        </w:rPr>
        <w:t>contributing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preservation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renewable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1"/>
          <w:sz w:val="22"/>
        </w:rPr>
        <w:t> </w:t>
      </w:r>
      <w:r>
        <w:rPr>
          <w:sz w:val="22"/>
        </w:rPr>
        <w:t>generation.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3" w:right="667" w:hanging="360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Identified</w:t>
      </w:r>
      <w:r>
        <w:rPr>
          <w:spacing w:val="-9"/>
          <w:sz w:val="22"/>
        </w:rPr>
        <w:t> </w:t>
      </w:r>
      <w:r>
        <w:rPr>
          <w:sz w:val="22"/>
        </w:rPr>
        <w:t>floral</w:t>
      </w:r>
      <w:r>
        <w:rPr>
          <w:spacing w:val="-8"/>
          <w:sz w:val="22"/>
        </w:rPr>
        <w:t> </w:t>
      </w:r>
      <w:r>
        <w:rPr>
          <w:sz w:val="22"/>
        </w:rPr>
        <w:t>waste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promising</w:t>
      </w:r>
      <w:r>
        <w:rPr>
          <w:spacing w:val="-9"/>
          <w:sz w:val="22"/>
        </w:rPr>
        <w:t> </w:t>
      </w:r>
      <w:r>
        <w:rPr>
          <w:sz w:val="22"/>
        </w:rPr>
        <w:t>substrate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biogas</w:t>
      </w:r>
      <w:r>
        <w:rPr>
          <w:spacing w:val="-8"/>
          <w:sz w:val="22"/>
        </w:rPr>
        <w:t> </w:t>
      </w:r>
      <w:r>
        <w:rPr>
          <w:sz w:val="22"/>
        </w:rPr>
        <w:t>production,</w:t>
      </w:r>
      <w:r>
        <w:rPr>
          <w:spacing w:val="-9"/>
          <w:sz w:val="22"/>
        </w:rPr>
        <w:t> </w:t>
      </w:r>
      <w:r>
        <w:rPr>
          <w:sz w:val="22"/>
        </w:rPr>
        <w:t>addressing</w:t>
      </w:r>
      <w:r>
        <w:rPr>
          <w:spacing w:val="-8"/>
          <w:sz w:val="22"/>
        </w:rPr>
        <w:t> </w:t>
      </w:r>
      <w:r>
        <w:rPr>
          <w:sz w:val="22"/>
        </w:rPr>
        <w:t>challenges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solid</w:t>
      </w:r>
      <w:r>
        <w:rPr>
          <w:spacing w:val="-9"/>
          <w:sz w:val="22"/>
        </w:rPr>
        <w:t> </w:t>
      </w:r>
      <w:r>
        <w:rPr>
          <w:sz w:val="22"/>
        </w:rPr>
        <w:t>waste</w:t>
      </w:r>
      <w:r>
        <w:rPr>
          <w:spacing w:val="-8"/>
          <w:sz w:val="22"/>
        </w:rPr>
        <w:t> </w:t>
      </w:r>
      <w:r>
        <w:rPr>
          <w:sz w:val="22"/>
        </w:rPr>
        <w:t>disposal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reducing</w:t>
      </w:r>
      <w:r>
        <w:rPr>
          <w:spacing w:val="-2"/>
          <w:sz w:val="22"/>
        </w:rPr>
        <w:t> </w:t>
      </w:r>
      <w:r>
        <w:rPr>
          <w:sz w:val="22"/>
        </w:rPr>
        <w:t>greenhouse</w:t>
      </w:r>
      <w:r>
        <w:rPr>
          <w:spacing w:val="-1"/>
          <w:sz w:val="22"/>
        </w:rPr>
        <w:t> </w:t>
      </w:r>
      <w:r>
        <w:rPr>
          <w:sz w:val="22"/>
        </w:rPr>
        <w:t>gas</w:t>
      </w:r>
      <w:r>
        <w:rPr>
          <w:spacing w:val="-1"/>
          <w:sz w:val="22"/>
        </w:rPr>
        <w:t> </w:t>
      </w:r>
      <w:r>
        <w:rPr>
          <w:sz w:val="22"/>
        </w:rPr>
        <w:t>emissions.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573.75pt;height:27.25pt;mso-position-horizontal-relative:char;mso-position-vertical-relative:line" coordorigin="0,0" coordsize="11475,545">
            <v:rect style="position:absolute;left:0;top:0;width:11475;height:270" filled="true" fillcolor="#aeaaaa" stroked="false">
              <v:fill type="solid"/>
            </v:rect>
            <v:rect style="position:absolute;left:0;top:270;width:11475;height:270" filled="true" fillcolor="#d9d9d9" stroked="false">
              <v:fill type="solid"/>
            </v:rect>
            <v:shape style="position:absolute;left:9485;top:293;width:1755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(Aug’23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ongoing)</w:t>
                    </w:r>
                  </w:p>
                </w:txbxContent>
              </v:textbox>
              <w10:wrap type="none"/>
            </v:shape>
            <v:shape style="position:absolute;left:105;top:324;width:771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Colouring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Biodegradable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drone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using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spider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silk.,Guide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V.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Kesavan(DDP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Project)*</w:t>
                    </w:r>
                  </w:p>
                </w:txbxContent>
              </v:textbox>
              <w10:wrap type="none"/>
            </v:shape>
            <v:shape style="position:absolute;left:9776;top:10;width:95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*ongoing</w:t>
                    </w:r>
                  </w:p>
                </w:txbxContent>
              </v:textbox>
              <w10:wrap type="none"/>
            </v:shape>
            <v:shape style="position:absolute;left:5163;top:10;width:12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35" w:lineRule="exact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Contributed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project</w:t>
      </w:r>
      <w:r>
        <w:rPr>
          <w:spacing w:val="-11"/>
          <w:sz w:val="22"/>
        </w:rPr>
        <w:t> </w:t>
      </w:r>
      <w:r>
        <w:rPr>
          <w:sz w:val="22"/>
        </w:rPr>
        <w:t>aiming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eco-friendly</w:t>
      </w:r>
      <w:r>
        <w:rPr>
          <w:spacing w:val="-12"/>
          <w:sz w:val="22"/>
        </w:rPr>
        <w:t> </w:t>
      </w:r>
      <w:r>
        <w:rPr>
          <w:sz w:val="22"/>
        </w:rPr>
        <w:t>aerial</w:t>
      </w:r>
      <w:r>
        <w:rPr>
          <w:spacing w:val="-11"/>
          <w:sz w:val="22"/>
        </w:rPr>
        <w:t> </w:t>
      </w:r>
      <w:r>
        <w:rPr>
          <w:sz w:val="22"/>
        </w:rPr>
        <w:t>solutions.Emphasized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tissue-matching</w:t>
      </w:r>
      <w:r>
        <w:rPr>
          <w:spacing w:val="-12"/>
          <w:sz w:val="22"/>
        </w:rPr>
        <w:t> </w:t>
      </w:r>
      <w:r>
        <w:rPr>
          <w:sz w:val="22"/>
        </w:rPr>
        <w:t>stiffness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biocompatibility.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materials</w:t>
      </w:r>
      <w:r>
        <w:rPr>
          <w:spacing w:val="-11"/>
          <w:sz w:val="22"/>
        </w:rPr>
        <w:t> </w:t>
      </w:r>
      <w:r>
        <w:rPr>
          <w:sz w:val="22"/>
        </w:rPr>
        <w:t>selection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biomedical</w:t>
      </w:r>
      <w:r>
        <w:rPr>
          <w:spacing w:val="-10"/>
          <w:sz w:val="22"/>
        </w:rPr>
        <w:t> </w:t>
      </w:r>
      <w:r>
        <w:rPr>
          <w:sz w:val="22"/>
        </w:rPr>
        <w:t>applications,</w:t>
      </w:r>
      <w:r>
        <w:rPr>
          <w:spacing w:val="-11"/>
          <w:sz w:val="22"/>
        </w:rPr>
        <w:t> </w:t>
      </w:r>
      <w:r>
        <w:rPr>
          <w:sz w:val="22"/>
        </w:rPr>
        <w:t>considering</w:t>
      </w:r>
      <w:r>
        <w:rPr>
          <w:spacing w:val="-10"/>
          <w:sz w:val="22"/>
        </w:rPr>
        <w:t> </w:t>
      </w:r>
      <w:r>
        <w:rPr>
          <w:sz w:val="22"/>
        </w:rPr>
        <w:t>mechanical,</w:t>
      </w:r>
      <w:r>
        <w:rPr>
          <w:spacing w:val="-10"/>
          <w:sz w:val="22"/>
        </w:rPr>
        <w:t> </w:t>
      </w:r>
      <w:r>
        <w:rPr>
          <w:sz w:val="22"/>
        </w:rPr>
        <w:t>chemical,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biological</w:t>
      </w:r>
      <w:r>
        <w:rPr>
          <w:spacing w:val="-11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Researched</w:t>
      </w:r>
      <w:r>
        <w:rPr>
          <w:spacing w:val="-13"/>
          <w:sz w:val="22"/>
        </w:rPr>
        <w:t> </w:t>
      </w:r>
      <w:r>
        <w:rPr>
          <w:sz w:val="22"/>
        </w:rPr>
        <w:t>biodegradable</w:t>
      </w:r>
      <w:r>
        <w:rPr>
          <w:spacing w:val="-12"/>
          <w:sz w:val="22"/>
        </w:rPr>
        <w:t> </w:t>
      </w:r>
      <w:r>
        <w:rPr>
          <w:sz w:val="22"/>
        </w:rPr>
        <w:t>drone</w:t>
      </w:r>
      <w:r>
        <w:rPr>
          <w:spacing w:val="-12"/>
          <w:sz w:val="22"/>
        </w:rPr>
        <w:t> </w:t>
      </w:r>
      <w:r>
        <w:rPr>
          <w:sz w:val="22"/>
        </w:rPr>
        <w:t>design,</w:t>
      </w:r>
      <w:r>
        <w:rPr>
          <w:spacing w:val="-13"/>
          <w:sz w:val="22"/>
        </w:rPr>
        <w:t> </w:t>
      </w:r>
      <w:r>
        <w:rPr>
          <w:sz w:val="22"/>
        </w:rPr>
        <w:t>integrating</w:t>
      </w:r>
      <w:r>
        <w:rPr>
          <w:spacing w:val="-12"/>
          <w:sz w:val="22"/>
        </w:rPr>
        <w:t> </w:t>
      </w:r>
      <w:r>
        <w:rPr>
          <w:sz w:val="22"/>
        </w:rPr>
        <w:t>strong</w:t>
      </w:r>
      <w:r>
        <w:rPr>
          <w:spacing w:val="-12"/>
          <w:sz w:val="22"/>
        </w:rPr>
        <w:t> </w:t>
      </w:r>
      <w:r>
        <w:rPr>
          <w:sz w:val="22"/>
        </w:rPr>
        <w:t>spider</w:t>
      </w:r>
      <w:r>
        <w:rPr>
          <w:spacing w:val="-13"/>
          <w:sz w:val="22"/>
        </w:rPr>
        <w:t> </w:t>
      </w:r>
      <w:r>
        <w:rPr>
          <w:sz w:val="22"/>
        </w:rPr>
        <w:t>silk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structural</w:t>
      </w:r>
      <w:r>
        <w:rPr>
          <w:spacing w:val="-12"/>
          <w:sz w:val="22"/>
        </w:rPr>
        <w:t> </w:t>
      </w:r>
      <w:r>
        <w:rPr>
          <w:sz w:val="22"/>
        </w:rPr>
        <w:t>integrity.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Developing</w:t>
      </w:r>
      <w:r>
        <w:rPr>
          <w:spacing w:val="28"/>
          <w:sz w:val="22"/>
        </w:rPr>
        <w:t> </w:t>
      </w:r>
      <w:r>
        <w:rPr>
          <w:sz w:val="22"/>
        </w:rPr>
        <w:t>innovative</w:t>
      </w:r>
      <w:r>
        <w:rPr>
          <w:spacing w:val="-11"/>
          <w:sz w:val="22"/>
        </w:rPr>
        <w:t> </w:t>
      </w:r>
      <w:r>
        <w:rPr>
          <w:sz w:val="22"/>
        </w:rPr>
        <w:t>concepts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enhance</w:t>
      </w:r>
      <w:r>
        <w:rPr>
          <w:spacing w:val="-10"/>
          <w:sz w:val="22"/>
        </w:rPr>
        <w:t> </w:t>
      </w:r>
      <w:r>
        <w:rPr>
          <w:sz w:val="22"/>
        </w:rPr>
        <w:t>drone</w:t>
      </w:r>
      <w:r>
        <w:rPr>
          <w:spacing w:val="-11"/>
          <w:sz w:val="22"/>
        </w:rPr>
        <w:t> </w:t>
      </w:r>
      <w:r>
        <w:rPr>
          <w:sz w:val="22"/>
        </w:rPr>
        <w:t>sustainability.</w:t>
      </w:r>
      <w:r>
        <w:rPr>
          <w:spacing w:val="-11"/>
          <w:sz w:val="22"/>
        </w:rPr>
        <w:t> </w:t>
      </w: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materials</w:t>
      </w:r>
      <w:r>
        <w:rPr>
          <w:spacing w:val="-11"/>
          <w:sz w:val="22"/>
        </w:rPr>
        <w:t> </w:t>
      </w:r>
      <w:r>
        <w:rPr>
          <w:sz w:val="22"/>
        </w:rPr>
        <w:t>testing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prototype</w:t>
      </w:r>
      <w:r>
        <w:rPr>
          <w:spacing w:val="-11"/>
          <w:sz w:val="22"/>
        </w:rPr>
        <w:t> </w:t>
      </w:r>
      <w:r>
        <w:rPr>
          <w:sz w:val="22"/>
        </w:rPr>
        <w:t>construction.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573.75pt;height:14.25pt;mso-position-horizontal-relative:char;mso-position-vertical-relative:line" coordorigin="0,0" coordsize="11475,285">
            <v:rect style="position:absolute;left:0;top:0;width:11475;height:285" filled="true" fillcolor="#e7e6e6" stroked="false">
              <v:fill type="solid"/>
            </v:rect>
            <v:shape style="position:absolute;left:165;top:59;width:4631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Title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To-Do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List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Web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Application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(Angular)</w:t>
                    </w:r>
                  </w:p>
                </w:txbxContent>
              </v:textbox>
              <w10:wrap type="none"/>
            </v:shape>
            <v:shape style="position:absolute;left:9635;top:28;width:1449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(Jul’22-Aug’22)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38" w:lineRule="exact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Developed</w:t>
      </w:r>
      <w:r>
        <w:rPr>
          <w:spacing w:val="-10"/>
          <w:sz w:val="22"/>
        </w:rPr>
        <w:t> </w:t>
      </w:r>
      <w:r>
        <w:rPr>
          <w:sz w:val="22"/>
        </w:rPr>
        <w:t>dynamic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user-friendly</w:t>
      </w:r>
      <w:r>
        <w:rPr>
          <w:spacing w:val="-10"/>
          <w:sz w:val="22"/>
        </w:rPr>
        <w:t> </w:t>
      </w:r>
      <w:r>
        <w:rPr>
          <w:sz w:val="22"/>
        </w:rPr>
        <w:t>To-Do</w:t>
      </w:r>
      <w:r>
        <w:rPr>
          <w:spacing w:val="-10"/>
          <w:sz w:val="22"/>
        </w:rPr>
        <w:t> </w:t>
      </w:r>
      <w:r>
        <w:rPr>
          <w:sz w:val="22"/>
        </w:rPr>
        <w:t>List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Angular</w:t>
      </w:r>
      <w:r>
        <w:rPr>
          <w:spacing w:val="-10"/>
          <w:sz w:val="22"/>
        </w:rPr>
        <w:t> </w:t>
      </w:r>
      <w:r>
        <w:rPr>
          <w:sz w:val="22"/>
        </w:rPr>
        <w:t>framework,</w:t>
      </w:r>
      <w:r>
        <w:rPr>
          <w:spacing w:val="-10"/>
          <w:sz w:val="22"/>
        </w:rPr>
        <w:t> </w:t>
      </w:r>
      <w:r>
        <w:rPr>
          <w:sz w:val="22"/>
        </w:rPr>
        <w:t>allowing</w:t>
      </w:r>
      <w:r>
        <w:rPr>
          <w:spacing w:val="-10"/>
          <w:sz w:val="22"/>
        </w:rPr>
        <w:t> </w:t>
      </w:r>
      <w:r>
        <w:rPr>
          <w:sz w:val="22"/>
        </w:rPr>
        <w:t>users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efficiently</w:t>
      </w:r>
      <w:r>
        <w:rPr>
          <w:spacing w:val="-10"/>
          <w:sz w:val="22"/>
        </w:rPr>
        <w:t> </w:t>
      </w:r>
      <w:r>
        <w:rPr>
          <w:sz w:val="22"/>
        </w:rPr>
        <w:t>manage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3" w:right="612" w:hanging="360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adding,</w:t>
      </w:r>
      <w:r>
        <w:rPr>
          <w:spacing w:val="-7"/>
          <w:sz w:val="22"/>
        </w:rPr>
        <w:t> </w:t>
      </w:r>
      <w:r>
        <w:rPr>
          <w:sz w:val="22"/>
        </w:rPr>
        <w:t>deleting,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updating</w:t>
      </w:r>
      <w:r>
        <w:rPr>
          <w:spacing w:val="-7"/>
          <w:sz w:val="22"/>
        </w:rPr>
        <w:t> </w:t>
      </w:r>
      <w:r>
        <w:rPr>
          <w:sz w:val="22"/>
        </w:rPr>
        <w:t>tasks,</w:t>
      </w:r>
      <w:r>
        <w:rPr>
          <w:spacing w:val="-7"/>
          <w:sz w:val="22"/>
        </w:rPr>
        <w:t> </w:t>
      </w:r>
      <w:r>
        <w:rPr>
          <w:sz w:val="22"/>
        </w:rPr>
        <w:t>along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capability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manage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1"/>
          <w:sz w:val="22"/>
        </w:rPr>
        <w:t> </w:t>
      </w:r>
      <w:r>
        <w:rPr>
          <w:sz w:val="22"/>
        </w:rPr>
        <w:t>sub-todos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task,</w:t>
      </w:r>
      <w:r>
        <w:rPr>
          <w:spacing w:val="-2"/>
          <w:sz w:val="22"/>
        </w:rPr>
        <w:t> </w:t>
      </w:r>
      <w:r>
        <w:rPr>
          <w:sz w:val="22"/>
        </w:rPr>
        <w:t>enhancing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organization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productivity.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pacing w:val="-1"/>
          <w:sz w:val="22"/>
        </w:rPr>
        <w:t>Tools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Used: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Angular,</w:t>
      </w:r>
      <w:r>
        <w:rPr>
          <w:spacing w:val="-11"/>
          <w:sz w:val="22"/>
        </w:rPr>
        <w:t> </w:t>
      </w:r>
      <w:r>
        <w:rPr>
          <w:sz w:val="22"/>
        </w:rPr>
        <w:t>TypeScript,</w:t>
      </w:r>
      <w:r>
        <w:rPr>
          <w:spacing w:val="-11"/>
          <w:sz w:val="22"/>
        </w:rPr>
        <w:t> </w:t>
      </w:r>
      <w:r>
        <w:rPr>
          <w:sz w:val="22"/>
        </w:rPr>
        <w:t>HTML,</w:t>
      </w:r>
      <w:r>
        <w:rPr>
          <w:spacing w:val="-11"/>
          <w:sz w:val="22"/>
        </w:rPr>
        <w:t> </w:t>
      </w:r>
      <w:r>
        <w:rPr>
          <w:sz w:val="22"/>
        </w:rPr>
        <w:t>CSS,</w:t>
      </w:r>
      <w:r>
        <w:rPr>
          <w:spacing w:val="-11"/>
          <w:sz w:val="22"/>
        </w:rPr>
        <w:t> </w:t>
      </w:r>
      <w:r>
        <w:rPr>
          <w:sz w:val="22"/>
        </w:rPr>
        <w:t>Bootstrap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573.75pt;height:14.25pt;mso-position-horizontal-relative:char;mso-position-vertical-relative:line" coordorigin="0,0" coordsize="11475,285">
            <v:rect style="position:absolute;left:0;top:0;width:11475;height:285" filled="true" fillcolor="#aeaaaa" stroked="false">
              <v:fill type="solid"/>
            </v:rect>
            <v:shape style="position:absolute;left:105;top:59;width:3972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Title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Bus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Tracking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Web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9523;top:28;width:1637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(Jul’22-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7E7E7E"/>
                        <w:sz w:val="22"/>
                      </w:rPr>
                      <w:t>Aug’22)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38" w:lineRule="exact" w:before="0" w:after="0"/>
        <w:ind w:left="533" w:right="0" w:hanging="41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Collaborated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5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z w:val="22"/>
        </w:rPr>
        <w:t>bus</w:t>
      </w:r>
      <w:r>
        <w:rPr>
          <w:spacing w:val="-7"/>
          <w:sz w:val="22"/>
        </w:rPr>
        <w:t> </w:t>
      </w:r>
      <w:r>
        <w:rPr>
          <w:sz w:val="22"/>
        </w:rPr>
        <w:t>tracking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campus</w:t>
      </w:r>
      <w:r>
        <w:rPr>
          <w:spacing w:val="-7"/>
          <w:sz w:val="22"/>
        </w:rPr>
        <w:t> </w:t>
      </w:r>
      <w:r>
        <w:rPr>
          <w:sz w:val="22"/>
        </w:rPr>
        <w:t>transportation.</w:t>
      </w:r>
      <w:r>
        <w:rPr>
          <w:spacing w:val="-7"/>
          <w:sz w:val="22"/>
        </w:rPr>
        <w:t> </w:t>
      </w: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pStyle w:val="BodyText"/>
        <w:ind w:left="483"/>
      </w:pP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backend</w:t>
      </w:r>
      <w:r>
        <w:rPr>
          <w:spacing w:val="-6"/>
        </w:rPr>
        <w:t> </w:t>
      </w:r>
      <w:r>
        <w:rPr/>
        <w:t>logic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live</w:t>
      </w:r>
      <w:r>
        <w:rPr>
          <w:spacing w:val="-7"/>
        </w:rPr>
        <w:t> </w:t>
      </w:r>
      <w:r>
        <w:rPr/>
        <w:t>bus</w:t>
      </w:r>
      <w:r>
        <w:rPr>
          <w:spacing w:val="-6"/>
        </w:rPr>
        <w:t> </w:t>
      </w:r>
      <w:r>
        <w:rPr/>
        <w:t>locations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map.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3" w:right="1286" w:hanging="360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Utilized</w:t>
      </w:r>
      <w:r>
        <w:rPr>
          <w:spacing w:val="-10"/>
          <w:sz w:val="22"/>
        </w:rPr>
        <w:t> </w:t>
      </w:r>
      <w:r>
        <w:rPr>
          <w:sz w:val="22"/>
        </w:rPr>
        <w:t>GPS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buses</w:t>
      </w:r>
      <w:r>
        <w:rPr>
          <w:spacing w:val="-10"/>
          <w:sz w:val="22"/>
        </w:rPr>
        <w:t> </w:t>
      </w:r>
      <w:r>
        <w:rPr>
          <w:sz w:val="22"/>
        </w:rPr>
        <w:t>via</w:t>
      </w:r>
      <w:r>
        <w:rPr>
          <w:spacing w:val="-9"/>
          <w:sz w:val="22"/>
        </w:rPr>
        <w:t> </w:t>
      </w:r>
      <w:r>
        <w:rPr>
          <w:sz w:val="22"/>
        </w:rPr>
        <w:t>APIs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accurate</w:t>
      </w:r>
      <w:r>
        <w:rPr>
          <w:spacing w:val="-9"/>
          <w:sz w:val="22"/>
        </w:rPr>
        <w:t> </w:t>
      </w:r>
      <w:r>
        <w:rPr>
          <w:sz w:val="22"/>
        </w:rPr>
        <w:t>real-time</w:t>
      </w:r>
      <w:r>
        <w:rPr>
          <w:spacing w:val="-9"/>
          <w:sz w:val="22"/>
        </w:rPr>
        <w:t> </w:t>
      </w:r>
      <w:r>
        <w:rPr>
          <w:sz w:val="22"/>
        </w:rPr>
        <w:t>coordinates.</w:t>
      </w:r>
      <w:r>
        <w:rPr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features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route</w:t>
      </w:r>
      <w:r>
        <w:rPr>
          <w:spacing w:val="1"/>
          <w:sz w:val="22"/>
        </w:rPr>
        <w:t> </w:t>
      </w:r>
      <w:r>
        <w:rPr>
          <w:sz w:val="22"/>
        </w:rPr>
        <w:t>visualization,</w:t>
      </w:r>
      <w:r>
        <w:rPr>
          <w:spacing w:val="-2"/>
          <w:sz w:val="22"/>
        </w:rPr>
        <w:t> </w:t>
      </w:r>
      <w:r>
        <w:rPr>
          <w:sz w:val="22"/>
        </w:rPr>
        <w:t>bus</w:t>
      </w:r>
      <w:r>
        <w:rPr>
          <w:spacing w:val="-2"/>
          <w:sz w:val="22"/>
        </w:rPr>
        <w:t> </w:t>
      </w:r>
      <w:r>
        <w:rPr>
          <w:sz w:val="22"/>
        </w:rPr>
        <w:t>arrival</w:t>
      </w:r>
      <w:r>
        <w:rPr>
          <w:spacing w:val="-2"/>
          <w:sz w:val="22"/>
        </w:rPr>
        <w:t> </w:t>
      </w:r>
      <w:r>
        <w:rPr>
          <w:sz w:val="22"/>
        </w:rPr>
        <w:t>predictions,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user-friendly</w:t>
      </w:r>
      <w:r>
        <w:rPr>
          <w:spacing w:val="-2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4" w:val="left" w:leader="none"/>
        </w:tabs>
        <w:spacing w:line="240" w:lineRule="auto" w:before="0" w:after="0"/>
        <w:ind w:left="484" w:right="0" w:hanging="361"/>
        <w:jc w:val="left"/>
        <w:rPr>
          <w:rFonts w:ascii="Microsoft Sans Serif" w:hAnsi="Microsoft Sans Serif"/>
          <w:sz w:val="18"/>
        </w:rPr>
      </w:pP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z w:val="22"/>
        </w:rPr>
        <w:t>Used:</w:t>
      </w:r>
      <w:r>
        <w:rPr>
          <w:spacing w:val="-9"/>
          <w:sz w:val="22"/>
        </w:rPr>
        <w:t> </w:t>
      </w:r>
      <w:r>
        <w:rPr>
          <w:sz w:val="22"/>
        </w:rPr>
        <w:t>React.js,</w:t>
      </w:r>
      <w:r>
        <w:rPr>
          <w:spacing w:val="-9"/>
          <w:sz w:val="22"/>
        </w:rPr>
        <w:t> </w:t>
      </w:r>
      <w:r>
        <w:rPr>
          <w:sz w:val="22"/>
        </w:rPr>
        <w:t>Node.js,</w:t>
      </w:r>
      <w:r>
        <w:rPr>
          <w:spacing w:val="-9"/>
          <w:sz w:val="22"/>
        </w:rPr>
        <w:t> </w:t>
      </w:r>
      <w:r>
        <w:rPr>
          <w:sz w:val="22"/>
        </w:rPr>
        <w:t>APIs</w:t>
      </w:r>
      <w:r>
        <w:rPr>
          <w:spacing w:val="-9"/>
          <w:sz w:val="22"/>
        </w:rPr>
        <w:t> </w:t>
      </w:r>
      <w:r>
        <w:rPr>
          <w:sz w:val="22"/>
        </w:rPr>
        <w:t>(GPS</w:t>
      </w:r>
      <w:r>
        <w:rPr>
          <w:spacing w:val="-9"/>
          <w:sz w:val="22"/>
        </w:rPr>
        <w:t> </w:t>
      </w:r>
      <w:r>
        <w:rPr>
          <w:sz w:val="22"/>
        </w:rPr>
        <w:t>data)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573.75pt;height:27.75pt;mso-position-horizontal-relative:char;mso-position-vertical-relative:line" coordorigin="0,0" coordsize="11475,555">
            <v:rect style="position:absolute;left:0;top:270;width:11475;height:285" filled="true" fillcolor="#e7e6e6" stroked="false">
              <v:fill type="solid"/>
            </v:rect>
            <v:shape style="position:absolute;left:9596;top:304;width:1663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b/>
                        <w:color w:val="808080"/>
                        <w:sz w:val="22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color w:val="808080"/>
                        <w:sz w:val="22"/>
                      </w:rPr>
                      <w:t>May’22–</w:t>
                    </w:r>
                    <w:r>
                      <w:rPr>
                        <w:rFonts w:ascii="Times New Roman" w:hAnsi="Times New Roman"/>
                        <w:i/>
                        <w:color w:val="808080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808080"/>
                        <w:sz w:val="22"/>
                      </w:rPr>
                      <w:t>Dec’22)</w:t>
                    </w:r>
                  </w:p>
                </w:txbxContent>
              </v:textbox>
              <w10:wrap type="none"/>
            </v:shape>
            <v:shape style="position:absolute;left:105;top:286;width:639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Coordinator at DMC(Disaster Management Committee) ,2022</w:t>
                    </w:r>
                  </w:p>
                </w:txbxContent>
              </v:textbox>
              <w10:wrap type="none"/>
            </v:shape>
            <v:shape style="position:absolute;left:0;top:0;width:11475;height:270" type="#_x0000_t202" filled="true" fillcolor="#aeaaaa" stroked="false">
              <v:textbox inset="0,0,0,0">
                <w:txbxContent>
                  <w:p>
                    <w:pPr>
                      <w:spacing w:line="270" w:lineRule="exact" w:before="0"/>
                      <w:ind w:left="3776" w:right="3776" w:firstLine="0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POSITION OF RESPONSIBILITIES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573" w:val="left" w:leader="none"/>
          <w:tab w:pos="574" w:val="left" w:leader="none"/>
        </w:tabs>
        <w:spacing w:line="241" w:lineRule="exact" w:before="0" w:after="0"/>
        <w:ind w:left="574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10"/>
          <w:sz w:val="22"/>
        </w:rPr>
        <w:t> </w:t>
      </w:r>
      <w:r>
        <w:rPr>
          <w:sz w:val="22"/>
        </w:rPr>
        <w:t>Quality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  <w:r>
        <w:rPr>
          <w:spacing w:val="-10"/>
          <w:sz w:val="22"/>
        </w:rPr>
        <w:t> </w:t>
      </w:r>
      <w:r>
        <w:rPr>
          <w:sz w:val="22"/>
        </w:rPr>
        <w:t>System</w:t>
      </w:r>
      <w:r>
        <w:rPr>
          <w:spacing w:val="-10"/>
          <w:sz w:val="22"/>
        </w:rPr>
        <w:t> </w:t>
      </w:r>
      <w:r>
        <w:rPr>
          <w:sz w:val="22"/>
        </w:rPr>
        <w:t>(QMS)</w:t>
      </w:r>
      <w:r>
        <w:rPr>
          <w:spacing w:val="-9"/>
          <w:sz w:val="22"/>
        </w:rPr>
        <w:t> </w:t>
      </w:r>
      <w:r>
        <w:rPr>
          <w:sz w:val="22"/>
        </w:rPr>
        <w:t>vertical,</w:t>
      </w:r>
      <w:r>
        <w:rPr>
          <w:spacing w:val="-10"/>
          <w:sz w:val="22"/>
        </w:rPr>
        <w:t> </w:t>
      </w:r>
      <w:r>
        <w:rPr>
          <w:sz w:val="22"/>
        </w:rPr>
        <w:t>overseeing</w:t>
      </w:r>
      <w:r>
        <w:rPr>
          <w:spacing w:val="-10"/>
          <w:sz w:val="22"/>
        </w:rPr>
        <w:t> </w:t>
      </w:r>
      <w:r>
        <w:rPr>
          <w:sz w:val="22"/>
        </w:rPr>
        <w:t>its</w:t>
      </w:r>
      <w:r>
        <w:rPr>
          <w:spacing w:val="-10"/>
          <w:sz w:val="22"/>
        </w:rPr>
        <w:t> </w:t>
      </w:r>
      <w:r>
        <w:rPr>
          <w:sz w:val="22"/>
        </w:rPr>
        <w:t>implementation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operations</w:t>
      </w:r>
    </w:p>
    <w:p>
      <w:pPr>
        <w:pStyle w:val="ListParagraph"/>
        <w:numPr>
          <w:ilvl w:val="1"/>
          <w:numId w:val="1"/>
        </w:numPr>
        <w:tabs>
          <w:tab w:pos="573" w:val="left" w:leader="none"/>
          <w:tab w:pos="574" w:val="left" w:leader="none"/>
        </w:tabs>
        <w:spacing w:line="240" w:lineRule="auto" w:before="0" w:after="0"/>
        <w:ind w:left="573" w:right="1086" w:hanging="360"/>
        <w:jc w:val="left"/>
        <w:rPr>
          <w:sz w:val="22"/>
        </w:rPr>
      </w:pPr>
      <w:r>
        <w:rPr>
          <w:sz w:val="22"/>
        </w:rPr>
        <w:t>Ensured</w:t>
      </w:r>
      <w:r>
        <w:rPr>
          <w:spacing w:val="-10"/>
          <w:sz w:val="22"/>
        </w:rPr>
        <w:t> </w:t>
      </w:r>
      <w:r>
        <w:rPr>
          <w:sz w:val="22"/>
        </w:rPr>
        <w:t>adherence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quality</w:t>
      </w:r>
      <w:r>
        <w:rPr>
          <w:spacing w:val="-10"/>
          <w:sz w:val="22"/>
        </w:rPr>
        <w:t> </w:t>
      </w:r>
      <w:r>
        <w:rPr>
          <w:sz w:val="22"/>
        </w:rPr>
        <w:t>standards,</w:t>
      </w:r>
      <w:r>
        <w:rPr>
          <w:spacing w:val="-9"/>
          <w:sz w:val="22"/>
        </w:rPr>
        <w:t> </w:t>
      </w:r>
      <w:r>
        <w:rPr>
          <w:sz w:val="22"/>
        </w:rPr>
        <w:t>process</w:t>
      </w:r>
      <w:r>
        <w:rPr>
          <w:spacing w:val="-10"/>
          <w:sz w:val="22"/>
        </w:rPr>
        <w:t> </w:t>
      </w:r>
      <w:r>
        <w:rPr>
          <w:sz w:val="22"/>
        </w:rPr>
        <w:t>optimization,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continuous</w:t>
      </w:r>
      <w:r>
        <w:rPr>
          <w:spacing w:val="-10"/>
          <w:sz w:val="22"/>
        </w:rPr>
        <w:t> </w:t>
      </w:r>
      <w:r>
        <w:rPr>
          <w:sz w:val="22"/>
        </w:rPr>
        <w:t>improvement.</w:t>
      </w:r>
      <w:r>
        <w:rPr>
          <w:spacing w:val="-9"/>
          <w:sz w:val="22"/>
        </w:rPr>
        <w:t> </w:t>
      </w:r>
      <w:r>
        <w:rPr>
          <w:sz w:val="22"/>
        </w:rPr>
        <w:t>Managed</w:t>
      </w:r>
      <w:r>
        <w:rPr>
          <w:spacing w:val="-10"/>
          <w:sz w:val="22"/>
        </w:rPr>
        <w:t> </w:t>
      </w:r>
      <w:r>
        <w:rPr>
          <w:sz w:val="22"/>
        </w:rPr>
        <w:t>team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streamlined</w:t>
      </w:r>
      <w:r>
        <w:rPr>
          <w:spacing w:val="-2"/>
          <w:sz w:val="22"/>
        </w:rPr>
        <w:t> </w:t>
      </w:r>
      <w:r>
        <w:rPr>
          <w:sz w:val="22"/>
        </w:rPr>
        <w:t>QMS</w:t>
      </w:r>
      <w:r>
        <w:rPr>
          <w:spacing w:val="-2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enhanced</w:t>
      </w:r>
      <w:r>
        <w:rPr>
          <w:spacing w:val="-2"/>
          <w:sz w:val="22"/>
        </w:rPr>
        <w:t> </w:t>
      </w:r>
      <w:r>
        <w:rPr>
          <w:sz w:val="22"/>
        </w:rPr>
        <w:t>efficiency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compliance.</w:t>
      </w:r>
    </w:p>
    <w:p>
      <w:pPr>
        <w:pStyle w:val="ListParagraph"/>
        <w:numPr>
          <w:ilvl w:val="1"/>
          <w:numId w:val="1"/>
        </w:numPr>
        <w:tabs>
          <w:tab w:pos="573" w:val="left" w:leader="none"/>
          <w:tab w:pos="574" w:val="left" w:leader="none"/>
        </w:tabs>
        <w:spacing w:line="240" w:lineRule="auto" w:before="0" w:after="0"/>
        <w:ind w:left="574" w:right="0" w:hanging="361"/>
        <w:jc w:val="left"/>
        <w:rPr>
          <w:sz w:val="22"/>
        </w:rPr>
      </w:pPr>
      <w:r>
        <w:rPr>
          <w:sz w:val="22"/>
        </w:rPr>
        <w:t>Made</w:t>
      </w:r>
      <w:r>
        <w:rPr>
          <w:spacing w:val="-9"/>
          <w:sz w:val="22"/>
        </w:rPr>
        <w:t> </w:t>
      </w:r>
      <w:r>
        <w:rPr>
          <w:sz w:val="22"/>
        </w:rPr>
        <w:t>comprehensive</w:t>
      </w:r>
      <w:r>
        <w:rPr>
          <w:spacing w:val="-8"/>
          <w:sz w:val="22"/>
        </w:rPr>
        <w:t> </w:t>
      </w:r>
      <w:r>
        <w:rPr>
          <w:sz w:val="22"/>
        </w:rPr>
        <w:t>event</w:t>
      </w:r>
      <w:r>
        <w:rPr>
          <w:spacing w:val="-8"/>
          <w:sz w:val="22"/>
        </w:rPr>
        <w:t> </w:t>
      </w:r>
      <w:r>
        <w:rPr>
          <w:sz w:val="22"/>
        </w:rPr>
        <w:t>reports,including</w:t>
      </w:r>
      <w:r>
        <w:rPr>
          <w:spacing w:val="-8"/>
          <w:sz w:val="22"/>
        </w:rPr>
        <w:t> </w:t>
      </w:r>
      <w:r>
        <w:rPr>
          <w:sz w:val="22"/>
        </w:rPr>
        <w:t>fire</w:t>
      </w:r>
      <w:r>
        <w:rPr>
          <w:spacing w:val="-8"/>
          <w:sz w:val="22"/>
        </w:rPr>
        <w:t> </w:t>
      </w:r>
      <w:r>
        <w:rPr>
          <w:sz w:val="22"/>
        </w:rPr>
        <w:t>drills,2nd</w:t>
      </w:r>
      <w:r>
        <w:rPr>
          <w:spacing w:val="-8"/>
          <w:sz w:val="22"/>
        </w:rPr>
        <w:t> </w:t>
      </w:r>
      <w:r>
        <w:rPr>
          <w:sz w:val="22"/>
        </w:rPr>
        <w:t>october</w:t>
      </w:r>
      <w:r>
        <w:rPr>
          <w:spacing w:val="-8"/>
          <w:sz w:val="22"/>
        </w:rPr>
        <w:t> </w:t>
      </w:r>
      <w:r>
        <w:rPr>
          <w:sz w:val="22"/>
        </w:rPr>
        <w:t>dry</w:t>
      </w:r>
      <w:r>
        <w:rPr>
          <w:spacing w:val="-8"/>
          <w:sz w:val="22"/>
        </w:rPr>
        <w:t> </w:t>
      </w:r>
      <w:r>
        <w:rPr>
          <w:sz w:val="22"/>
        </w:rPr>
        <w:t>cleaning</w:t>
      </w:r>
      <w:r>
        <w:rPr>
          <w:spacing w:val="-8"/>
          <w:sz w:val="22"/>
        </w:rPr>
        <w:t> </w:t>
      </w:r>
      <w:r>
        <w:rPr>
          <w:sz w:val="22"/>
        </w:rPr>
        <w:t>along</w:t>
      </w:r>
      <w:r>
        <w:rPr>
          <w:spacing w:val="-8"/>
          <w:sz w:val="22"/>
        </w:rPr>
        <w:t> </w:t>
      </w:r>
      <w:r>
        <w:rPr>
          <w:sz w:val="22"/>
        </w:rPr>
        <w:t>roadside</w:t>
      </w:r>
      <w:r>
        <w:rPr>
          <w:spacing w:val="-8"/>
          <w:sz w:val="22"/>
        </w:rPr>
        <w:t> </w:t>
      </w:r>
      <w:r>
        <w:rPr>
          <w:sz w:val="22"/>
        </w:rPr>
        <w:t>Delhi</w:t>
      </w:r>
      <w:r>
        <w:rPr>
          <w:spacing w:val="-8"/>
          <w:sz w:val="22"/>
        </w:rPr>
        <w:t> </w:t>
      </w:r>
      <w:r>
        <w:rPr>
          <w:sz w:val="22"/>
        </w:rPr>
        <w:t>avenue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IITM.</w:t>
      </w: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8780"/>
      </w:tblGrid>
      <w:tr>
        <w:trPr>
          <w:trHeight w:val="262" w:hRule="atLeast"/>
        </w:trPr>
        <w:tc>
          <w:tcPr>
            <w:tcW w:w="11480" w:type="dxa"/>
            <w:gridSpan w:val="2"/>
            <w:tcBorders>
              <w:top w:val="nil"/>
              <w:left w:val="nil"/>
              <w:right w:val="nil"/>
            </w:tcBorders>
            <w:shd w:val="clear" w:color="auto" w:fill="AEAAAA"/>
          </w:tcPr>
          <w:p>
            <w:pPr>
              <w:pStyle w:val="TableParagraph"/>
              <w:spacing w:line="243" w:lineRule="exact"/>
              <w:ind w:left="4392" w:right="437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EXTRA CURRICULARS</w:t>
            </w:r>
          </w:p>
        </w:tc>
      </w:tr>
      <w:tr>
        <w:trPr>
          <w:trHeight w:val="470" w:hRule="atLeast"/>
        </w:trPr>
        <w:tc>
          <w:tcPr>
            <w:tcW w:w="2700" w:type="dxa"/>
            <w:shd w:val="clear" w:color="auto" w:fill="E7E6E6"/>
          </w:tcPr>
          <w:p>
            <w:pPr>
              <w:pStyle w:val="TableParagraph"/>
              <w:spacing w:line="240" w:lineRule="auto" w:before="110"/>
              <w:ind w:left="84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HOBBIES</w:t>
            </w:r>
          </w:p>
        </w:tc>
        <w:tc>
          <w:tcPr>
            <w:tcW w:w="878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37" w:lineRule="exact" w:before="0" w:after="0"/>
              <w:ind w:left="409" w:right="0" w:hanging="286"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SPORTS:Took</w:t>
            </w:r>
            <w:r>
              <w:rPr>
                <w:rFonts w:ascii="Times New Roman" w:hAnsi="Times New Roman"/>
                <w:spacing w:val="-1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part</w:t>
            </w:r>
            <w:r>
              <w:rPr>
                <w:rFonts w:ascii="Times New Roman" w:hAnsi="Times New Roman"/>
                <w:spacing w:val="-1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in</w:t>
            </w:r>
            <w:r>
              <w:rPr>
                <w:rFonts w:ascii="Times New Roman" w:hAnsi="Times New Roman"/>
                <w:spacing w:val="-1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SAMANWAY</w:t>
            </w:r>
            <w:r>
              <w:rPr>
                <w:rFonts w:ascii="Times New Roman" w:hAnsi="Times New Roman"/>
                <w:b/>
                <w:spacing w:val="-1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2019</w:t>
            </w:r>
            <w:r>
              <w:rPr>
                <w:rFonts w:ascii="Times New Roman" w:hAnsi="Times New Roman"/>
                <w:spacing w:val="-1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IITM.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9" w:val="left" w:leader="none"/>
              </w:tabs>
              <w:spacing w:line="212" w:lineRule="exact" w:before="1" w:after="0"/>
              <w:ind w:left="409" w:right="0" w:hanging="286"/>
              <w:jc w:val="lef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Learned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to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Keyboard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in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NCA</w:t>
            </w:r>
            <w:r>
              <w:rPr>
                <w:rFonts w:ascii="Times New Roman" w:hAnsi="Times New Roman"/>
                <w:b/>
                <w:spacing w:val="-1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course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,2019.Took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part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in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singing</w:t>
            </w:r>
            <w:r>
              <w:rPr>
                <w:rFonts w:ascii="Times New Roman" w:hAnsi="Times New Roman"/>
                <w:b/>
                <w:spacing w:val="-1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programmes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in</w:t>
            </w:r>
            <w:r>
              <w:rPr>
                <w:rFonts w:ascii="Times New Roman" w:hAnsi="Times New Roman"/>
                <w:b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b/>
                <w:sz w:val="21"/>
              </w:rPr>
              <w:t>school.</w:t>
            </w:r>
          </w:p>
        </w:tc>
      </w:tr>
      <w:tr>
        <w:trPr>
          <w:trHeight w:val="1049" w:hRule="atLeast"/>
        </w:trPr>
        <w:tc>
          <w:tcPr>
            <w:tcW w:w="2700" w:type="dxa"/>
            <w:shd w:val="clear" w:color="auto" w:fill="E7E6E6"/>
          </w:tcPr>
          <w:p>
            <w:pPr>
              <w:pStyle w:val="TableParagraph"/>
              <w:spacing w:line="240" w:lineRule="auto"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69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TEACHING</w:t>
            </w:r>
          </w:p>
          <w:p>
            <w:pPr>
              <w:pStyle w:val="TableParagraph"/>
              <w:spacing w:line="240" w:lineRule="auto" w:before="25"/>
              <w:ind w:left="154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color w:val="7E7E7E"/>
                <w:sz w:val="22"/>
              </w:rPr>
              <w:t>(Feb’22</w:t>
            </w:r>
            <w:r>
              <w:rPr>
                <w:rFonts w:ascii="Times New Roman" w:hAnsi="Times New Roman"/>
                <w:i/>
                <w:color w:val="7E7E7E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7E7E7E"/>
                <w:sz w:val="22"/>
              </w:rPr>
              <w:t>–</w:t>
            </w:r>
            <w:r>
              <w:rPr>
                <w:rFonts w:ascii="Times New Roman" w:hAnsi="Times New Roman"/>
                <w:i/>
                <w:color w:val="7E7E7E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7E7E7E"/>
                <w:sz w:val="22"/>
              </w:rPr>
              <w:t>May’22)</w:t>
            </w:r>
          </w:p>
        </w:tc>
        <w:tc>
          <w:tcPr>
            <w:tcW w:w="8780" w:type="dxa"/>
          </w:tcPr>
          <w:p>
            <w:pPr>
              <w:pStyle w:val="TableParagraph"/>
              <w:spacing w:line="240" w:lineRule="auto"/>
              <w:ind w:left="183"/>
              <w:rPr>
                <w:sz w:val="22"/>
              </w:rPr>
            </w:pPr>
            <w:r>
              <w:rPr>
                <w:sz w:val="22"/>
              </w:rPr>
              <w:t>During the lockdown,from feb. to may I served as a Tutor at Filo Tutor app, facilitating virtual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diverse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subjects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9th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12th,preparing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JEE,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NEET..</w:t>
            </w:r>
          </w:p>
          <w:p>
            <w:pPr>
              <w:pStyle w:val="TableParagraph"/>
              <w:spacing w:line="270" w:lineRule="atLeast"/>
              <w:ind w:left="183"/>
              <w:rPr>
                <w:sz w:val="22"/>
              </w:rPr>
            </w:pPr>
            <w:r>
              <w:rPr>
                <w:sz w:val="22"/>
              </w:rPr>
              <w:t>During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lockdown,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adapted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progress.</w:t>
            </w:r>
          </w:p>
        </w:tc>
      </w:tr>
    </w:tbl>
    <w:sectPr>
      <w:type w:val="continuous"/>
      <w:pgSz w:w="11920" w:h="16840"/>
      <w:pgMar w:top="20" w:bottom="280" w:left="1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409" w:hanging="285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5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09" w:hanging="285"/>
      </w:pPr>
      <w:rPr>
        <w:rFonts w:hint="default" w:ascii="Arial" w:hAnsi="Arial" w:eastAsia="Arial" w:cs="Arial"/>
        <w:b/>
        <w:bCs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5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2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8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74" w:hanging="360"/>
      </w:pPr>
      <w:rPr>
        <w:rFonts w:hint="default" w:ascii="Microsoft Sans Serif" w:hAnsi="Microsoft Sans Serif" w:eastAsia="Microsoft Sans Serif" w:cs="Microsoft Sans Seri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2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4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RESUME(1) copy.docx</dc:title>
  <dcterms:created xsi:type="dcterms:W3CDTF">2023-12-13T22:52:17Z</dcterms:created>
  <dcterms:modified xsi:type="dcterms:W3CDTF">2023-12-13T22:52:17Z</dcterms:modified>
</cp:coreProperties>
</file>