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197" w:rsidRDefault="005B1922">
      <w:pPr>
        <w:pStyle w:val="Title"/>
        <w:spacing w:line="259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215265</wp:posOffset>
            </wp:positionH>
            <wp:positionV relativeFrom="paragraph">
              <wp:posOffset>44576</wp:posOffset>
            </wp:positionV>
            <wp:extent cx="714375" cy="8763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60E2C"/>
        </w:rPr>
        <w:t>DEPARTMENT</w:t>
      </w:r>
      <w:r>
        <w:rPr>
          <w:color w:val="C60E2C"/>
          <w:spacing w:val="-8"/>
        </w:rPr>
        <w:t xml:space="preserve"> </w:t>
      </w:r>
      <w:r>
        <w:rPr>
          <w:color w:val="C60E2C"/>
        </w:rPr>
        <w:t>OF</w:t>
      </w:r>
      <w:r>
        <w:rPr>
          <w:color w:val="C60E2C"/>
          <w:spacing w:val="-8"/>
        </w:rPr>
        <w:t xml:space="preserve"> </w:t>
      </w:r>
      <w:r>
        <w:rPr>
          <w:color w:val="C60E2C"/>
        </w:rPr>
        <w:t>APEX</w:t>
      </w:r>
      <w:r>
        <w:rPr>
          <w:color w:val="C60E2C"/>
          <w:spacing w:val="-7"/>
        </w:rPr>
        <w:t xml:space="preserve"> </w:t>
      </w:r>
      <w:r>
        <w:rPr>
          <w:color w:val="C60E2C"/>
        </w:rPr>
        <w:t>INSTITUTE</w:t>
      </w:r>
      <w:r>
        <w:rPr>
          <w:color w:val="C60E2C"/>
          <w:spacing w:val="-7"/>
        </w:rPr>
        <w:t xml:space="preserve"> </w:t>
      </w:r>
      <w:r>
        <w:rPr>
          <w:color w:val="C60E2C"/>
        </w:rPr>
        <w:t xml:space="preserve">OF </w:t>
      </w:r>
      <w:r>
        <w:rPr>
          <w:color w:val="C60E2C"/>
          <w:spacing w:val="-2"/>
        </w:rPr>
        <w:t>TECHNOLOGY</w:t>
      </w:r>
    </w:p>
    <w:p w:rsidR="00B94197" w:rsidRDefault="005B1922">
      <w:pPr>
        <w:spacing w:before="350"/>
        <w:ind w:left="758"/>
        <w:jc w:val="center"/>
        <w:rPr>
          <w:b/>
          <w:sz w:val="35"/>
        </w:rPr>
      </w:pPr>
      <w:r>
        <w:rPr>
          <w:b/>
          <w:sz w:val="35"/>
          <w:u w:val="single"/>
        </w:rPr>
        <w:t>PROJECT</w:t>
      </w:r>
      <w:r>
        <w:rPr>
          <w:b/>
          <w:spacing w:val="-3"/>
          <w:sz w:val="35"/>
          <w:u w:val="single"/>
        </w:rPr>
        <w:t xml:space="preserve"> </w:t>
      </w:r>
      <w:r>
        <w:rPr>
          <w:b/>
          <w:spacing w:val="-2"/>
          <w:sz w:val="35"/>
          <w:u w:val="single"/>
        </w:rPr>
        <w:t>PROPOSAL</w:t>
      </w:r>
    </w:p>
    <w:p w:rsidR="00B94197" w:rsidRDefault="00B94197">
      <w:pPr>
        <w:pStyle w:val="BodyText"/>
        <w:rPr>
          <w:b/>
        </w:rPr>
      </w:pPr>
    </w:p>
    <w:p w:rsidR="00B94197" w:rsidRDefault="00B94197">
      <w:pPr>
        <w:pStyle w:val="BodyText"/>
        <w:spacing w:before="103"/>
        <w:rPr>
          <w:b/>
        </w:rPr>
      </w:pPr>
    </w:p>
    <w:p w:rsidR="00DC7EA9" w:rsidRPr="00457239" w:rsidRDefault="005B1922" w:rsidP="00DC7EA9">
      <w:pPr>
        <w:pStyle w:val="ListParagraph"/>
        <w:numPr>
          <w:ilvl w:val="0"/>
          <w:numId w:val="1"/>
        </w:numPr>
        <w:tabs>
          <w:tab w:val="left" w:pos="1209"/>
        </w:tabs>
        <w:spacing w:before="159"/>
        <w:ind w:hanging="280"/>
        <w:rPr>
          <w:u w:val="single"/>
        </w:rPr>
      </w:pPr>
      <w:r w:rsidRPr="00457239">
        <w:rPr>
          <w:b/>
          <w:color w:val="2C74B5"/>
          <w:sz w:val="28"/>
          <w:u w:val="single"/>
        </w:rPr>
        <w:t>Project</w:t>
      </w:r>
      <w:r w:rsidRPr="00457239">
        <w:rPr>
          <w:b/>
          <w:color w:val="2C74B5"/>
          <w:spacing w:val="-8"/>
          <w:sz w:val="28"/>
          <w:u w:val="single"/>
        </w:rPr>
        <w:t xml:space="preserve"> </w:t>
      </w:r>
      <w:r w:rsidRPr="00457239">
        <w:rPr>
          <w:b/>
          <w:color w:val="2C74B5"/>
          <w:sz w:val="28"/>
          <w:u w:val="single"/>
        </w:rPr>
        <w:t>Title:</w:t>
      </w:r>
      <w:r w:rsidRPr="00457239">
        <w:rPr>
          <w:b/>
          <w:color w:val="2C74B5"/>
          <w:spacing w:val="-7"/>
          <w:sz w:val="28"/>
          <w:u w:val="single"/>
        </w:rPr>
        <w:t xml:space="preserve"> </w:t>
      </w:r>
      <w:r w:rsidRPr="00457239">
        <w:rPr>
          <w:b/>
          <w:color w:val="2C74B5"/>
          <w:sz w:val="28"/>
          <w:u w:val="single"/>
        </w:rPr>
        <w:t>-</w:t>
      </w:r>
    </w:p>
    <w:p w:rsidR="00DC7EA9" w:rsidRPr="00DC7EA9" w:rsidRDefault="00DC7EA9" w:rsidP="00DC7EA9">
      <w:pPr>
        <w:pStyle w:val="ListParagraph"/>
        <w:tabs>
          <w:tab w:val="left" w:pos="1209"/>
        </w:tabs>
        <w:spacing w:before="159"/>
        <w:ind w:left="1210" w:firstLine="0"/>
      </w:pPr>
      <w:r w:rsidRPr="00DC7EA9">
        <w:rPr>
          <w:sz w:val="28"/>
        </w:rPr>
        <w:t xml:space="preserve">Quantum </w:t>
      </w:r>
      <w:r>
        <w:rPr>
          <w:sz w:val="28"/>
        </w:rPr>
        <w:t>T</w:t>
      </w:r>
      <w:r w:rsidRPr="00DC7EA9">
        <w:rPr>
          <w:sz w:val="28"/>
        </w:rPr>
        <w:t xml:space="preserve">eleportation and </w:t>
      </w:r>
      <w:proofErr w:type="spellStart"/>
      <w:r>
        <w:rPr>
          <w:sz w:val="28"/>
        </w:rPr>
        <w:t>I</w:t>
      </w:r>
      <w:r w:rsidRPr="00DC7EA9">
        <w:rPr>
          <w:sz w:val="28"/>
        </w:rPr>
        <w:t>t</w:t>
      </w:r>
      <w:r>
        <w:rPr>
          <w:sz w:val="28"/>
        </w:rPr>
        <w:t>’</w:t>
      </w:r>
      <w:r w:rsidRPr="00DC7EA9">
        <w:rPr>
          <w:sz w:val="28"/>
        </w:rPr>
        <w:t>s</w:t>
      </w:r>
      <w:proofErr w:type="spellEnd"/>
      <w:r w:rsidRPr="00DC7EA9">
        <w:rPr>
          <w:sz w:val="28"/>
        </w:rPr>
        <w:t xml:space="preserve"> </w:t>
      </w:r>
      <w:r>
        <w:rPr>
          <w:sz w:val="28"/>
        </w:rPr>
        <w:t>I</w:t>
      </w:r>
      <w:r w:rsidRPr="00DC7EA9">
        <w:rPr>
          <w:sz w:val="28"/>
        </w:rPr>
        <w:t xml:space="preserve">mplications for </w:t>
      </w:r>
      <w:r>
        <w:rPr>
          <w:sz w:val="28"/>
        </w:rPr>
        <w:t>S</w:t>
      </w:r>
      <w:r w:rsidRPr="00DC7EA9">
        <w:rPr>
          <w:sz w:val="28"/>
        </w:rPr>
        <w:t xml:space="preserve">ecure </w:t>
      </w:r>
      <w:r>
        <w:rPr>
          <w:sz w:val="28"/>
        </w:rPr>
        <w:t>C</w:t>
      </w:r>
      <w:r w:rsidRPr="00DC7EA9">
        <w:rPr>
          <w:sz w:val="28"/>
        </w:rPr>
        <w:t>ommunication.</w:t>
      </w:r>
    </w:p>
    <w:p w:rsidR="00B94197" w:rsidRPr="00457239" w:rsidRDefault="005B1922" w:rsidP="00DC7EA9">
      <w:pPr>
        <w:pStyle w:val="ListParagraph"/>
        <w:numPr>
          <w:ilvl w:val="0"/>
          <w:numId w:val="1"/>
        </w:numPr>
        <w:tabs>
          <w:tab w:val="left" w:pos="1209"/>
        </w:tabs>
        <w:spacing w:before="159"/>
        <w:ind w:hanging="280"/>
        <w:rPr>
          <w:b/>
          <w:sz w:val="28"/>
          <w:u w:val="single"/>
        </w:rPr>
      </w:pPr>
      <w:r w:rsidRPr="00457239">
        <w:rPr>
          <w:b/>
          <w:color w:val="2C74B5"/>
          <w:sz w:val="28"/>
          <w:u w:val="single"/>
        </w:rPr>
        <w:t>Project</w:t>
      </w:r>
      <w:r w:rsidRPr="00457239">
        <w:rPr>
          <w:b/>
          <w:color w:val="2C74B5"/>
          <w:spacing w:val="-5"/>
          <w:sz w:val="28"/>
          <w:u w:val="single"/>
        </w:rPr>
        <w:t xml:space="preserve"> </w:t>
      </w:r>
      <w:r w:rsidRPr="00457239">
        <w:rPr>
          <w:b/>
          <w:color w:val="2C74B5"/>
          <w:sz w:val="28"/>
          <w:u w:val="single"/>
        </w:rPr>
        <w:t>Scope:</w:t>
      </w:r>
      <w:r w:rsidRPr="00457239">
        <w:rPr>
          <w:b/>
          <w:color w:val="2C74B5"/>
          <w:spacing w:val="-4"/>
          <w:sz w:val="28"/>
          <w:u w:val="single"/>
        </w:rPr>
        <w:t xml:space="preserve"> </w:t>
      </w:r>
      <w:r w:rsidRPr="00457239">
        <w:rPr>
          <w:b/>
          <w:color w:val="2C74B5"/>
          <w:spacing w:val="-10"/>
          <w:sz w:val="28"/>
          <w:u w:val="single"/>
        </w:rPr>
        <w:t>-</w:t>
      </w:r>
    </w:p>
    <w:p w:rsidR="00DC7EA9" w:rsidRDefault="00DC7EA9" w:rsidP="00DC7EA9">
      <w:pPr>
        <w:pStyle w:val="Heading1"/>
        <w:tabs>
          <w:tab w:val="left" w:pos="1209"/>
        </w:tabs>
        <w:ind w:firstLine="0"/>
        <w:rPr>
          <w:b w:val="0"/>
          <w:bCs w:val="0"/>
        </w:rPr>
      </w:pPr>
      <w:r w:rsidRPr="00DC7EA9">
        <w:rPr>
          <w:b w:val="0"/>
          <w:bCs w:val="0"/>
        </w:rPr>
        <w:t>The process of quantum teleportation typically involves three main components: Entanglement Creation: Two particles become entangled, meaning their quantum states become correlated in such a way that the state of one particle is directly related to the state of the other, regardless of the distance between them. This entanglement is a fundamental quantum phenomenon that enables the teleportation process. Quantum Measurement: The sender (Alice) who possesses the quantum information she wants to</w:t>
      </w:r>
      <w:r>
        <w:rPr>
          <w:b w:val="0"/>
          <w:bCs w:val="0"/>
        </w:rPr>
        <w:t>.</w:t>
      </w:r>
    </w:p>
    <w:p w:rsidR="00DC7EA9" w:rsidRPr="00DC7EA9" w:rsidRDefault="00DC7EA9" w:rsidP="00DC7EA9">
      <w:pPr>
        <w:pStyle w:val="Heading1"/>
        <w:tabs>
          <w:tab w:val="left" w:pos="1209"/>
        </w:tabs>
        <w:ind w:firstLine="0"/>
      </w:pPr>
    </w:p>
    <w:p w:rsidR="00B94197" w:rsidRPr="00457239" w:rsidRDefault="005B1922">
      <w:pPr>
        <w:pStyle w:val="Heading1"/>
        <w:numPr>
          <w:ilvl w:val="0"/>
          <w:numId w:val="1"/>
        </w:numPr>
        <w:tabs>
          <w:tab w:val="left" w:pos="1209"/>
        </w:tabs>
        <w:ind w:left="1209" w:hanging="279"/>
        <w:rPr>
          <w:u w:val="single"/>
        </w:rPr>
      </w:pPr>
      <w:r w:rsidRPr="00457239">
        <w:rPr>
          <w:color w:val="2C74B5"/>
          <w:u w:val="single"/>
        </w:rPr>
        <w:t>Requirements:</w:t>
      </w:r>
      <w:r w:rsidRPr="00457239">
        <w:rPr>
          <w:color w:val="2C74B5"/>
          <w:spacing w:val="-9"/>
          <w:u w:val="single"/>
        </w:rPr>
        <w:t xml:space="preserve"> </w:t>
      </w:r>
      <w:r w:rsidRPr="00457239">
        <w:rPr>
          <w:color w:val="2C74B5"/>
          <w:spacing w:val="-10"/>
          <w:u w:val="single"/>
        </w:rPr>
        <w:t>-</w:t>
      </w:r>
    </w:p>
    <w:p w:rsidR="00B94197" w:rsidRDefault="005B1922">
      <w:pPr>
        <w:pStyle w:val="ListParagraph"/>
        <w:numPr>
          <w:ilvl w:val="1"/>
          <w:numId w:val="1"/>
        </w:numPr>
        <w:tabs>
          <w:tab w:val="left" w:pos="1370"/>
        </w:tabs>
        <w:spacing w:before="265"/>
        <w:ind w:left="1370" w:hanging="359"/>
        <w:rPr>
          <w:sz w:val="24"/>
        </w:rPr>
      </w:pPr>
      <w:r>
        <w:rPr>
          <w:sz w:val="24"/>
          <w:u w:val="single"/>
        </w:rPr>
        <w:t>Hardware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Requirements</w:t>
      </w:r>
    </w:p>
    <w:p w:rsidR="00B94197" w:rsidRDefault="005B1922">
      <w:pPr>
        <w:pStyle w:val="ListParagraph"/>
        <w:numPr>
          <w:ilvl w:val="2"/>
          <w:numId w:val="1"/>
        </w:numPr>
        <w:tabs>
          <w:tab w:val="left" w:pos="1925"/>
        </w:tabs>
        <w:spacing w:before="82"/>
        <w:ind w:left="1925" w:hanging="467"/>
        <w:rPr>
          <w:sz w:val="24"/>
        </w:rPr>
      </w:pPr>
      <w:r>
        <w:rPr>
          <w:sz w:val="24"/>
        </w:rPr>
        <w:t xml:space="preserve">Computing </w:t>
      </w:r>
      <w:r>
        <w:rPr>
          <w:spacing w:val="-2"/>
          <w:sz w:val="24"/>
        </w:rPr>
        <w:t>Infrastructure</w:t>
      </w:r>
    </w:p>
    <w:p w:rsidR="00B94197" w:rsidRDefault="005B1922">
      <w:pPr>
        <w:pStyle w:val="ListParagraph"/>
        <w:numPr>
          <w:ilvl w:val="2"/>
          <w:numId w:val="1"/>
        </w:numPr>
        <w:tabs>
          <w:tab w:val="left" w:pos="1925"/>
        </w:tabs>
        <w:ind w:left="1925" w:hanging="467"/>
        <w:rPr>
          <w:sz w:val="24"/>
        </w:rPr>
      </w:pPr>
      <w:r>
        <w:rPr>
          <w:spacing w:val="-2"/>
          <w:sz w:val="24"/>
        </w:rPr>
        <w:t>Storage</w:t>
      </w:r>
    </w:p>
    <w:p w:rsidR="00B94197" w:rsidRDefault="005B1922">
      <w:pPr>
        <w:pStyle w:val="ListParagraph"/>
        <w:numPr>
          <w:ilvl w:val="2"/>
          <w:numId w:val="1"/>
        </w:numPr>
        <w:tabs>
          <w:tab w:val="left" w:pos="1925"/>
        </w:tabs>
        <w:ind w:left="1925" w:hanging="467"/>
        <w:rPr>
          <w:sz w:val="24"/>
        </w:rPr>
      </w:pPr>
      <w:r>
        <w:rPr>
          <w:sz w:val="24"/>
        </w:rPr>
        <w:t>Graphics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-1"/>
          <w:sz w:val="24"/>
        </w:rPr>
        <w:t xml:space="preserve"> </w:t>
      </w:r>
      <w:r>
        <w:rPr>
          <w:sz w:val="24"/>
        </w:rPr>
        <w:t>(GPU)</w:t>
      </w:r>
      <w:r>
        <w:rPr>
          <w:spacing w:val="-2"/>
          <w:sz w:val="24"/>
        </w:rPr>
        <w:t xml:space="preserve"> </w:t>
      </w:r>
      <w:r>
        <w:rPr>
          <w:sz w:val="24"/>
        </w:rPr>
        <w:t>(Optional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Recommended)</w:t>
      </w:r>
    </w:p>
    <w:p w:rsidR="00B94197" w:rsidRDefault="005B1922">
      <w:pPr>
        <w:pStyle w:val="ListParagraph"/>
        <w:numPr>
          <w:ilvl w:val="2"/>
          <w:numId w:val="1"/>
        </w:numPr>
        <w:tabs>
          <w:tab w:val="left" w:pos="1925"/>
        </w:tabs>
        <w:ind w:left="1925" w:hanging="467"/>
        <w:rPr>
          <w:sz w:val="24"/>
        </w:rPr>
      </w:pPr>
      <w:r>
        <w:rPr>
          <w:spacing w:val="-2"/>
          <w:sz w:val="24"/>
        </w:rPr>
        <w:t>Networking</w:t>
      </w:r>
    </w:p>
    <w:p w:rsidR="00B94197" w:rsidRDefault="00B94197">
      <w:pPr>
        <w:pStyle w:val="BodyText"/>
        <w:rPr>
          <w:sz w:val="24"/>
        </w:rPr>
      </w:pPr>
    </w:p>
    <w:p w:rsidR="00B94197" w:rsidRDefault="005B1922">
      <w:pPr>
        <w:pStyle w:val="ListParagraph"/>
        <w:numPr>
          <w:ilvl w:val="1"/>
          <w:numId w:val="1"/>
        </w:numPr>
        <w:tabs>
          <w:tab w:val="left" w:pos="1370"/>
        </w:tabs>
        <w:spacing w:before="1"/>
        <w:ind w:left="1370" w:hanging="359"/>
        <w:rPr>
          <w:sz w:val="24"/>
        </w:rPr>
      </w:pPr>
      <w:r>
        <w:rPr>
          <w:sz w:val="24"/>
          <w:u w:val="single"/>
        </w:rPr>
        <w:t>Software</w:t>
      </w:r>
      <w:r>
        <w:rPr>
          <w:spacing w:val="-4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Requirements</w:t>
      </w:r>
    </w:p>
    <w:p w:rsidR="00B94197" w:rsidRDefault="00DC7EA9">
      <w:pPr>
        <w:pStyle w:val="ListParagraph"/>
        <w:numPr>
          <w:ilvl w:val="2"/>
          <w:numId w:val="1"/>
        </w:numPr>
        <w:tabs>
          <w:tab w:val="left" w:pos="1652"/>
        </w:tabs>
        <w:spacing w:before="84"/>
        <w:ind w:left="1652" w:hanging="360"/>
        <w:rPr>
          <w:sz w:val="24"/>
        </w:rPr>
      </w:pPr>
      <w:r>
        <w:rPr>
          <w:sz w:val="24"/>
        </w:rPr>
        <w:t>Python</w:t>
      </w:r>
    </w:p>
    <w:p w:rsidR="00B94197" w:rsidRDefault="00DC7EA9">
      <w:pPr>
        <w:pStyle w:val="ListParagraph"/>
        <w:numPr>
          <w:ilvl w:val="2"/>
          <w:numId w:val="1"/>
        </w:numPr>
        <w:tabs>
          <w:tab w:val="left" w:pos="1652"/>
        </w:tabs>
        <w:spacing w:before="21"/>
        <w:ind w:left="1652" w:hanging="360"/>
        <w:rPr>
          <w:sz w:val="24"/>
        </w:rPr>
      </w:pPr>
      <w:r>
        <w:rPr>
          <w:sz w:val="24"/>
        </w:rPr>
        <w:t>IBM Quantum Lab</w:t>
      </w:r>
    </w:p>
    <w:p w:rsidR="00B94197" w:rsidRDefault="00DC7EA9">
      <w:pPr>
        <w:pStyle w:val="ListParagraph"/>
        <w:numPr>
          <w:ilvl w:val="2"/>
          <w:numId w:val="1"/>
        </w:numPr>
        <w:tabs>
          <w:tab w:val="left" w:pos="1652"/>
        </w:tabs>
        <w:spacing w:before="24"/>
        <w:ind w:left="1652" w:hanging="360"/>
        <w:rPr>
          <w:sz w:val="24"/>
        </w:rPr>
      </w:pPr>
      <w:r>
        <w:rPr>
          <w:sz w:val="24"/>
        </w:rPr>
        <w:t>Quantum Information Theory</w:t>
      </w:r>
    </w:p>
    <w:p w:rsidR="00B94197" w:rsidRDefault="00DC7EA9">
      <w:pPr>
        <w:pStyle w:val="ListParagraph"/>
        <w:numPr>
          <w:ilvl w:val="2"/>
          <w:numId w:val="1"/>
        </w:numPr>
        <w:tabs>
          <w:tab w:val="left" w:pos="1652"/>
        </w:tabs>
        <w:spacing w:before="22"/>
        <w:ind w:left="1652" w:hanging="360"/>
        <w:rPr>
          <w:sz w:val="24"/>
        </w:rPr>
      </w:pPr>
      <w:r>
        <w:rPr>
          <w:sz w:val="24"/>
        </w:rPr>
        <w:t>Qiskit</w:t>
      </w:r>
    </w:p>
    <w:p w:rsidR="00B94197" w:rsidRDefault="00457239">
      <w:pPr>
        <w:pStyle w:val="ListParagraph"/>
        <w:numPr>
          <w:ilvl w:val="2"/>
          <w:numId w:val="1"/>
        </w:numPr>
        <w:tabs>
          <w:tab w:val="left" w:pos="1652"/>
        </w:tabs>
        <w:spacing w:before="21"/>
        <w:ind w:left="1652" w:hanging="360"/>
        <w:rPr>
          <w:sz w:val="24"/>
        </w:rPr>
      </w:pPr>
      <w:r>
        <w:rPr>
          <w:sz w:val="24"/>
        </w:rPr>
        <w:t>Anaconda</w:t>
      </w:r>
    </w:p>
    <w:p w:rsidR="00B94197" w:rsidRDefault="00B94197">
      <w:pPr>
        <w:pStyle w:val="BodyText"/>
        <w:spacing w:before="44"/>
        <w:rPr>
          <w:sz w:val="24"/>
        </w:rPr>
      </w:pPr>
    </w:p>
    <w:p w:rsidR="00B94197" w:rsidRPr="00457239" w:rsidRDefault="005B1922">
      <w:pPr>
        <w:spacing w:after="23"/>
        <w:ind w:left="944"/>
        <w:rPr>
          <w:b/>
          <w:color w:val="1F4E79"/>
          <w:spacing w:val="-2"/>
          <w:sz w:val="24"/>
          <w:u w:val="single"/>
        </w:rPr>
      </w:pPr>
      <w:r w:rsidRPr="00457239">
        <w:rPr>
          <w:b/>
          <w:color w:val="1F4E79"/>
          <w:sz w:val="24"/>
          <w:u w:val="single"/>
        </w:rPr>
        <w:t>STUDENTS</w:t>
      </w:r>
      <w:r w:rsidRPr="00457239">
        <w:rPr>
          <w:b/>
          <w:color w:val="1F4E79"/>
          <w:spacing w:val="-1"/>
          <w:sz w:val="24"/>
          <w:u w:val="single"/>
        </w:rPr>
        <w:t xml:space="preserve"> </w:t>
      </w:r>
      <w:proofErr w:type="gramStart"/>
      <w:r w:rsidRPr="00457239">
        <w:rPr>
          <w:b/>
          <w:color w:val="1F4E79"/>
          <w:spacing w:val="-2"/>
          <w:sz w:val="24"/>
          <w:u w:val="single"/>
        </w:rPr>
        <w:t>DETAILS</w:t>
      </w:r>
      <w:r w:rsidR="00457239" w:rsidRPr="00457239">
        <w:rPr>
          <w:b/>
          <w:color w:val="1F4E79"/>
          <w:spacing w:val="-2"/>
          <w:sz w:val="24"/>
          <w:u w:val="single"/>
        </w:rPr>
        <w:t>:-</w:t>
      </w:r>
      <w:proofErr w:type="gramEnd"/>
    </w:p>
    <w:p w:rsidR="00457239" w:rsidRDefault="00457239">
      <w:pPr>
        <w:spacing w:after="23"/>
        <w:ind w:left="944"/>
        <w:rPr>
          <w:b/>
          <w:sz w:val="24"/>
        </w:rPr>
      </w:pPr>
    </w:p>
    <w:tbl>
      <w:tblPr>
        <w:tblW w:w="0" w:type="auto"/>
        <w:tblInd w:w="875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0"/>
        <w:gridCol w:w="3392"/>
        <w:gridCol w:w="2268"/>
      </w:tblGrid>
      <w:tr w:rsidR="00B94197">
        <w:trPr>
          <w:trHeight w:val="299"/>
        </w:trPr>
        <w:tc>
          <w:tcPr>
            <w:tcW w:w="4150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:rsidR="00B94197" w:rsidRDefault="005B1922">
            <w:pPr>
              <w:pStyle w:val="TableParagraph"/>
              <w:spacing w:before="1"/>
              <w:ind w:left="165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392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:rsidR="00B94197" w:rsidRDefault="005B1922">
            <w:pPr>
              <w:pStyle w:val="TableParagraph"/>
              <w:spacing w:before="1"/>
              <w:ind w:left="17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UID</w:t>
            </w:r>
          </w:p>
        </w:tc>
        <w:tc>
          <w:tcPr>
            <w:tcW w:w="2268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:rsidR="00B94197" w:rsidRDefault="005B1922">
            <w:pPr>
              <w:pStyle w:val="TableParagraph"/>
              <w:spacing w:before="1"/>
              <w:ind w:left="7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Signature</w:t>
            </w:r>
          </w:p>
        </w:tc>
      </w:tr>
      <w:tr w:rsidR="00B94197">
        <w:trPr>
          <w:trHeight w:val="504"/>
        </w:trPr>
        <w:tc>
          <w:tcPr>
            <w:tcW w:w="4150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457239">
            <w:pPr>
              <w:pStyle w:val="TableParagraph"/>
              <w:spacing w:line="275" w:lineRule="exact"/>
              <w:ind w:left="738"/>
              <w:rPr>
                <w:sz w:val="24"/>
              </w:rPr>
            </w:pPr>
            <w:r>
              <w:rPr>
                <w:sz w:val="24"/>
              </w:rPr>
              <w:t>HARSH ANURAG</w:t>
            </w:r>
          </w:p>
        </w:tc>
        <w:tc>
          <w:tcPr>
            <w:tcW w:w="3392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5B1922">
            <w:pPr>
              <w:pStyle w:val="TableParagraph"/>
              <w:spacing w:line="275" w:lineRule="exact"/>
              <w:ind w:left="1118"/>
              <w:rPr>
                <w:sz w:val="24"/>
              </w:rPr>
            </w:pPr>
            <w:r>
              <w:rPr>
                <w:spacing w:val="-2"/>
                <w:sz w:val="24"/>
              </w:rPr>
              <w:t>20CBS10</w:t>
            </w:r>
            <w:r w:rsidR="00457239">
              <w:rPr>
                <w:spacing w:val="-2"/>
                <w:sz w:val="24"/>
              </w:rPr>
              <w:t>10</w:t>
            </w:r>
          </w:p>
        </w:tc>
        <w:tc>
          <w:tcPr>
            <w:tcW w:w="2268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457239" w:rsidP="00457239">
            <w:pPr>
              <w:pStyle w:val="TableParagraph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>
                  <wp:extent cx="1173480" cy="411480"/>
                  <wp:effectExtent l="0" t="0" r="762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4-02-15 at 10.50.10 PM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197">
        <w:trPr>
          <w:trHeight w:val="484"/>
        </w:trPr>
        <w:tc>
          <w:tcPr>
            <w:tcW w:w="4150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457239">
            <w:pPr>
              <w:pStyle w:val="TableParagraph"/>
              <w:spacing w:before="1"/>
              <w:ind w:left="729"/>
              <w:rPr>
                <w:sz w:val="24"/>
              </w:rPr>
            </w:pPr>
            <w:r>
              <w:rPr>
                <w:sz w:val="24"/>
              </w:rPr>
              <w:t>AGAM PRATAP SINGH</w:t>
            </w:r>
          </w:p>
        </w:tc>
        <w:tc>
          <w:tcPr>
            <w:tcW w:w="3392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5B1922">
            <w:pPr>
              <w:pStyle w:val="TableParagraph"/>
              <w:spacing w:before="1"/>
              <w:ind w:left="1118"/>
              <w:rPr>
                <w:sz w:val="24"/>
              </w:rPr>
            </w:pPr>
            <w:r>
              <w:rPr>
                <w:spacing w:val="-2"/>
                <w:sz w:val="24"/>
              </w:rPr>
              <w:t>20CBS10</w:t>
            </w:r>
            <w:r w:rsidR="00457239">
              <w:rPr>
                <w:spacing w:val="-2"/>
                <w:sz w:val="24"/>
              </w:rPr>
              <w:t>24</w:t>
            </w:r>
          </w:p>
        </w:tc>
        <w:tc>
          <w:tcPr>
            <w:tcW w:w="2268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457239" w:rsidP="00D434CC">
            <w:pPr>
              <w:pStyle w:val="TableParagraph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>
                  <wp:extent cx="1127760" cy="3733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4-02-15 at 10.50.11 PM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4197">
        <w:trPr>
          <w:trHeight w:val="481"/>
        </w:trPr>
        <w:tc>
          <w:tcPr>
            <w:tcW w:w="4150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457239">
            <w:pPr>
              <w:pStyle w:val="TableParagraph"/>
              <w:spacing w:line="275" w:lineRule="exact"/>
              <w:ind w:left="808"/>
              <w:rPr>
                <w:sz w:val="24"/>
              </w:rPr>
            </w:pPr>
            <w:r>
              <w:rPr>
                <w:sz w:val="24"/>
              </w:rPr>
              <w:t>LOVISH THAKRAL</w:t>
            </w:r>
          </w:p>
        </w:tc>
        <w:tc>
          <w:tcPr>
            <w:tcW w:w="3392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5B1922">
            <w:pPr>
              <w:pStyle w:val="TableParagraph"/>
              <w:spacing w:line="275" w:lineRule="exact"/>
              <w:ind w:left="1118"/>
              <w:rPr>
                <w:sz w:val="24"/>
              </w:rPr>
            </w:pPr>
            <w:r>
              <w:rPr>
                <w:spacing w:val="-2"/>
                <w:sz w:val="24"/>
              </w:rPr>
              <w:t>20CBS10</w:t>
            </w:r>
            <w:r w:rsidR="00457239">
              <w:rPr>
                <w:spacing w:val="-2"/>
                <w:sz w:val="24"/>
              </w:rPr>
              <w:t>21</w:t>
            </w:r>
            <w:bookmarkStart w:id="0" w:name="_GoBack"/>
            <w:bookmarkEnd w:id="0"/>
          </w:p>
        </w:tc>
        <w:tc>
          <w:tcPr>
            <w:tcW w:w="2268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D434CC" w:rsidP="00D434CC">
            <w:pPr>
              <w:pStyle w:val="TableParagraph"/>
              <w:jc w:val="center"/>
              <w:rPr>
                <w:sz w:val="26"/>
              </w:rPr>
            </w:pPr>
            <w:r>
              <w:rPr>
                <w:noProof/>
                <w:sz w:val="26"/>
              </w:rPr>
              <w:drawing>
                <wp:inline distT="0" distB="0" distL="0" distR="0">
                  <wp:extent cx="1064895" cy="434340"/>
                  <wp:effectExtent l="0" t="0" r="190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4-02-15 at 10.50.12 PM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895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4197" w:rsidRDefault="00B94197">
      <w:pPr>
        <w:rPr>
          <w:sz w:val="26"/>
        </w:rPr>
        <w:sectPr w:rsidR="00B94197">
          <w:type w:val="continuous"/>
          <w:pgSz w:w="11920" w:h="16850"/>
          <w:pgMar w:top="780" w:right="900" w:bottom="280" w:left="220" w:header="720" w:footer="720" w:gutter="0"/>
          <w:cols w:space="720"/>
        </w:sectPr>
      </w:pPr>
    </w:p>
    <w:p w:rsidR="00B94197" w:rsidRPr="00457239" w:rsidRDefault="005B1922">
      <w:pPr>
        <w:spacing w:before="74"/>
        <w:ind w:left="932"/>
        <w:rPr>
          <w:b/>
          <w:sz w:val="27"/>
          <w:u w:val="single"/>
        </w:rPr>
      </w:pPr>
      <w:r w:rsidRPr="00457239">
        <w:rPr>
          <w:b/>
          <w:color w:val="1F4E79"/>
          <w:sz w:val="27"/>
          <w:u w:val="single"/>
        </w:rPr>
        <w:lastRenderedPageBreak/>
        <w:t>APPROVAL</w:t>
      </w:r>
      <w:r w:rsidRPr="00457239">
        <w:rPr>
          <w:b/>
          <w:color w:val="1F4E79"/>
          <w:spacing w:val="-10"/>
          <w:sz w:val="27"/>
          <w:u w:val="single"/>
        </w:rPr>
        <w:t xml:space="preserve"> </w:t>
      </w:r>
      <w:r w:rsidRPr="00457239">
        <w:rPr>
          <w:b/>
          <w:color w:val="1F4E79"/>
          <w:sz w:val="27"/>
          <w:u w:val="single"/>
        </w:rPr>
        <w:t>AND</w:t>
      </w:r>
      <w:r w:rsidRPr="00457239">
        <w:rPr>
          <w:b/>
          <w:color w:val="1F4E79"/>
          <w:spacing w:val="-7"/>
          <w:sz w:val="27"/>
          <w:u w:val="single"/>
        </w:rPr>
        <w:t xml:space="preserve"> </w:t>
      </w:r>
      <w:r w:rsidRPr="00457239">
        <w:rPr>
          <w:b/>
          <w:color w:val="1F4E79"/>
          <w:sz w:val="27"/>
          <w:u w:val="single"/>
        </w:rPr>
        <w:t>AUTHORITY</w:t>
      </w:r>
      <w:r w:rsidRPr="00457239">
        <w:rPr>
          <w:b/>
          <w:color w:val="1F4E79"/>
          <w:spacing w:val="-5"/>
          <w:sz w:val="27"/>
          <w:u w:val="single"/>
        </w:rPr>
        <w:t xml:space="preserve"> </w:t>
      </w:r>
      <w:r w:rsidRPr="00457239">
        <w:rPr>
          <w:b/>
          <w:color w:val="1F4E79"/>
          <w:sz w:val="27"/>
          <w:u w:val="single"/>
        </w:rPr>
        <w:t>TO</w:t>
      </w:r>
      <w:r w:rsidRPr="00457239">
        <w:rPr>
          <w:b/>
          <w:color w:val="1F4E79"/>
          <w:spacing w:val="-5"/>
          <w:sz w:val="27"/>
          <w:u w:val="single"/>
        </w:rPr>
        <w:t xml:space="preserve"> </w:t>
      </w:r>
      <w:r w:rsidRPr="00457239">
        <w:rPr>
          <w:b/>
          <w:color w:val="1F4E79"/>
          <w:spacing w:val="-2"/>
          <w:sz w:val="27"/>
          <w:u w:val="single"/>
        </w:rPr>
        <w:t>PROCEED</w:t>
      </w:r>
    </w:p>
    <w:p w:rsidR="00B94197" w:rsidRDefault="005B1922">
      <w:pPr>
        <w:spacing w:before="90" w:after="22"/>
        <w:ind w:left="946"/>
        <w:rPr>
          <w:sz w:val="23"/>
        </w:rPr>
      </w:pPr>
      <w:r>
        <w:rPr>
          <w:sz w:val="23"/>
        </w:rPr>
        <w:t>We</w:t>
      </w:r>
      <w:r>
        <w:rPr>
          <w:spacing w:val="-6"/>
          <w:sz w:val="23"/>
        </w:rPr>
        <w:t xml:space="preserve"> </w:t>
      </w:r>
      <w:r>
        <w:rPr>
          <w:sz w:val="23"/>
        </w:rPr>
        <w:t>approve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project</w:t>
      </w:r>
      <w:r>
        <w:rPr>
          <w:spacing w:val="-4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described</w:t>
      </w:r>
      <w:r>
        <w:rPr>
          <w:spacing w:val="-2"/>
          <w:sz w:val="23"/>
        </w:rPr>
        <w:t xml:space="preserve"> </w:t>
      </w:r>
      <w:r>
        <w:rPr>
          <w:sz w:val="23"/>
        </w:rPr>
        <w:t>above,</w:t>
      </w:r>
      <w:r>
        <w:rPr>
          <w:spacing w:val="-4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z w:val="23"/>
        </w:rPr>
        <w:t>authorize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team</w:t>
      </w:r>
      <w:r>
        <w:rPr>
          <w:spacing w:val="-4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proceed.</w:t>
      </w:r>
    </w:p>
    <w:tbl>
      <w:tblPr>
        <w:tblW w:w="0" w:type="auto"/>
        <w:tblInd w:w="892" w:type="dxa"/>
        <w:tblBorders>
          <w:top w:val="single" w:sz="4" w:space="0" w:color="5B9BD3"/>
          <w:left w:val="single" w:sz="4" w:space="0" w:color="5B9BD3"/>
          <w:bottom w:val="single" w:sz="4" w:space="0" w:color="5B9BD3"/>
          <w:right w:val="single" w:sz="4" w:space="0" w:color="5B9BD3"/>
          <w:insideH w:val="single" w:sz="4" w:space="0" w:color="5B9BD3"/>
          <w:insideV w:val="single" w:sz="4" w:space="0" w:color="5B9B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9"/>
        <w:gridCol w:w="3450"/>
        <w:gridCol w:w="2861"/>
      </w:tblGrid>
      <w:tr w:rsidR="00B94197">
        <w:trPr>
          <w:trHeight w:val="808"/>
        </w:trPr>
        <w:tc>
          <w:tcPr>
            <w:tcW w:w="3469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:rsidR="00B94197" w:rsidRDefault="00B94197">
            <w:pPr>
              <w:pStyle w:val="TableParagraph"/>
              <w:spacing w:before="39"/>
              <w:rPr>
                <w:sz w:val="23"/>
              </w:rPr>
            </w:pPr>
          </w:p>
          <w:p w:rsidR="00B94197" w:rsidRDefault="005B1922">
            <w:pPr>
              <w:pStyle w:val="TableParagraph"/>
              <w:ind w:left="33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Name</w:t>
            </w:r>
          </w:p>
        </w:tc>
        <w:tc>
          <w:tcPr>
            <w:tcW w:w="3450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:rsidR="00B94197" w:rsidRDefault="00B94197">
            <w:pPr>
              <w:pStyle w:val="TableParagraph"/>
              <w:spacing w:before="39"/>
              <w:rPr>
                <w:sz w:val="23"/>
              </w:rPr>
            </w:pPr>
          </w:p>
          <w:p w:rsidR="00B94197" w:rsidRDefault="005B1922">
            <w:pPr>
              <w:pStyle w:val="TableParagraph"/>
              <w:ind w:left="35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Title</w:t>
            </w:r>
          </w:p>
        </w:tc>
        <w:tc>
          <w:tcPr>
            <w:tcW w:w="2861" w:type="dxa"/>
            <w:tcBorders>
              <w:left w:val="single" w:sz="6" w:space="0" w:color="5B9BD3"/>
              <w:right w:val="single" w:sz="6" w:space="0" w:color="5B9BD3"/>
            </w:tcBorders>
            <w:shd w:val="clear" w:color="auto" w:fill="DEEAF6"/>
          </w:tcPr>
          <w:p w:rsidR="00B94197" w:rsidRDefault="005B1922">
            <w:pPr>
              <w:pStyle w:val="TableParagraph"/>
              <w:spacing w:before="19" w:line="384" w:lineRule="exact"/>
              <w:ind w:left="608" w:right="106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Signature </w:t>
            </w:r>
            <w:r>
              <w:rPr>
                <w:b/>
                <w:sz w:val="23"/>
              </w:rPr>
              <w:t>(With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>Date)</w:t>
            </w:r>
          </w:p>
        </w:tc>
      </w:tr>
      <w:tr w:rsidR="00B94197">
        <w:trPr>
          <w:trHeight w:val="731"/>
        </w:trPr>
        <w:tc>
          <w:tcPr>
            <w:tcW w:w="3469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5B1922">
            <w:pPr>
              <w:pStyle w:val="TableParagraph"/>
              <w:spacing w:before="109" w:line="259" w:lineRule="auto"/>
              <w:ind w:left="611" w:right="658"/>
              <w:rPr>
                <w:sz w:val="24"/>
              </w:rPr>
            </w:pPr>
            <w:r>
              <w:rPr>
                <w:sz w:val="24"/>
              </w:rPr>
              <w:t>M</w:t>
            </w:r>
            <w:r w:rsidR="00457239">
              <w:rPr>
                <w:sz w:val="24"/>
              </w:rPr>
              <w:t>iss. Upasana Tiwari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(E</w:t>
            </w:r>
            <w:r w:rsidR="00457239">
              <w:rPr>
                <w:sz w:val="24"/>
              </w:rPr>
              <w:t>15791</w:t>
            </w:r>
            <w:r>
              <w:rPr>
                <w:sz w:val="24"/>
              </w:rPr>
              <w:t>)</w:t>
            </w:r>
          </w:p>
        </w:tc>
        <w:tc>
          <w:tcPr>
            <w:tcW w:w="3450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457239" w:rsidP="0045723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Supervisor</w:t>
            </w:r>
          </w:p>
        </w:tc>
        <w:tc>
          <w:tcPr>
            <w:tcW w:w="2861" w:type="dxa"/>
            <w:tcBorders>
              <w:left w:val="single" w:sz="6" w:space="0" w:color="5B9BD3"/>
              <w:right w:val="single" w:sz="6" w:space="0" w:color="5B9BD3"/>
            </w:tcBorders>
          </w:tcPr>
          <w:p w:rsidR="00B94197" w:rsidRDefault="00B94197">
            <w:pPr>
              <w:pStyle w:val="TableParagraph"/>
              <w:rPr>
                <w:sz w:val="24"/>
              </w:rPr>
            </w:pPr>
          </w:p>
        </w:tc>
      </w:tr>
    </w:tbl>
    <w:p w:rsidR="005B1922" w:rsidRDefault="005B1922"/>
    <w:sectPr w:rsidR="005B1922">
      <w:pgSz w:w="11920" w:h="16850"/>
      <w:pgMar w:top="1180" w:right="90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0342"/>
    <w:multiLevelType w:val="hybridMultilevel"/>
    <w:tmpl w:val="314472C6"/>
    <w:lvl w:ilvl="0" w:tplc="824C3A1A">
      <w:start w:val="1"/>
      <w:numFmt w:val="decimal"/>
      <w:lvlText w:val="%1."/>
      <w:lvlJc w:val="left"/>
      <w:pPr>
        <w:ind w:left="121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C74B5"/>
        <w:spacing w:val="0"/>
        <w:w w:val="100"/>
        <w:sz w:val="28"/>
        <w:szCs w:val="28"/>
        <w:lang w:val="en-US" w:eastAsia="en-US" w:bidi="ar-SA"/>
      </w:rPr>
    </w:lvl>
    <w:lvl w:ilvl="1" w:tplc="6106976E">
      <w:numFmt w:val="bullet"/>
      <w:lvlText w:val=""/>
      <w:lvlJc w:val="left"/>
      <w:pPr>
        <w:ind w:left="13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0A400EC">
      <w:start w:val="1"/>
      <w:numFmt w:val="decimal"/>
      <w:lvlText w:val="%3."/>
      <w:lvlJc w:val="left"/>
      <w:pPr>
        <w:ind w:left="1926" w:hanging="46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36EC4D8">
      <w:numFmt w:val="bullet"/>
      <w:lvlText w:val="•"/>
      <w:lvlJc w:val="left"/>
      <w:pPr>
        <w:ind w:left="1920" w:hanging="468"/>
      </w:pPr>
      <w:rPr>
        <w:rFonts w:hint="default"/>
        <w:lang w:val="en-US" w:eastAsia="en-US" w:bidi="ar-SA"/>
      </w:rPr>
    </w:lvl>
    <w:lvl w:ilvl="4" w:tplc="105AB78E">
      <w:numFmt w:val="bullet"/>
      <w:lvlText w:val="•"/>
      <w:lvlJc w:val="left"/>
      <w:pPr>
        <w:ind w:left="3187" w:hanging="468"/>
      </w:pPr>
      <w:rPr>
        <w:rFonts w:hint="default"/>
        <w:lang w:val="en-US" w:eastAsia="en-US" w:bidi="ar-SA"/>
      </w:rPr>
    </w:lvl>
    <w:lvl w:ilvl="5" w:tplc="4D8AF4D4">
      <w:numFmt w:val="bullet"/>
      <w:lvlText w:val="•"/>
      <w:lvlJc w:val="left"/>
      <w:pPr>
        <w:ind w:left="4454" w:hanging="468"/>
      </w:pPr>
      <w:rPr>
        <w:rFonts w:hint="default"/>
        <w:lang w:val="en-US" w:eastAsia="en-US" w:bidi="ar-SA"/>
      </w:rPr>
    </w:lvl>
    <w:lvl w:ilvl="6" w:tplc="328EE44E">
      <w:numFmt w:val="bullet"/>
      <w:lvlText w:val="•"/>
      <w:lvlJc w:val="left"/>
      <w:pPr>
        <w:ind w:left="5721" w:hanging="468"/>
      </w:pPr>
      <w:rPr>
        <w:rFonts w:hint="default"/>
        <w:lang w:val="en-US" w:eastAsia="en-US" w:bidi="ar-SA"/>
      </w:rPr>
    </w:lvl>
    <w:lvl w:ilvl="7" w:tplc="4B847E62">
      <w:numFmt w:val="bullet"/>
      <w:lvlText w:val="•"/>
      <w:lvlJc w:val="left"/>
      <w:pPr>
        <w:ind w:left="6989" w:hanging="468"/>
      </w:pPr>
      <w:rPr>
        <w:rFonts w:hint="default"/>
        <w:lang w:val="en-US" w:eastAsia="en-US" w:bidi="ar-SA"/>
      </w:rPr>
    </w:lvl>
    <w:lvl w:ilvl="8" w:tplc="D4CE5F28">
      <w:numFmt w:val="bullet"/>
      <w:lvlText w:val="•"/>
      <w:lvlJc w:val="left"/>
      <w:pPr>
        <w:ind w:left="8256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197"/>
    <w:rsid w:val="00457239"/>
    <w:rsid w:val="005B1922"/>
    <w:rsid w:val="00B94197"/>
    <w:rsid w:val="00D04ECC"/>
    <w:rsid w:val="00D434CC"/>
    <w:rsid w:val="00DC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384"/>
  <w15:docId w15:val="{2A54DDD6-599C-4082-BD36-B6F84AA8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209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0"/>
      <w:ind w:left="4504" w:right="300" w:hanging="2346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6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1443E-FAD2-4171-B17C-A168ECB3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guidelines Jan 2020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guidelines Jan 2020</dc:title>
  <dc:creator>Maulie Sethi</dc:creator>
  <cp:lastModifiedBy>Harsh Anurag</cp:lastModifiedBy>
  <cp:revision>4</cp:revision>
  <cp:lastPrinted>2024-02-15T17:26:00Z</cp:lastPrinted>
  <dcterms:created xsi:type="dcterms:W3CDTF">2024-02-15T16:58:00Z</dcterms:created>
  <dcterms:modified xsi:type="dcterms:W3CDTF">2024-04-01T07:48:00Z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for Microsoft 365</vt:lpwstr>
  </property>
</Properties>
</file>