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/>
          <w:b/>
          <w:sz w:val="40"/>
          <w:szCs w:val="40"/>
          <w:bCs/>
        </w:rPr>
        <w:t>Hira Sheikh</w:t>
      </w:r>
    </w:p>
    <w:p>
      <w:pPr>
        <w:spacing w:after="40"/>
      </w:pPr>
      <w:r>
        <w:rPr>
          <w:rFonts w:ascii="Arial" w:hAnsi="Arial" w:cs="Arial"/>
          <w:b w:val="0"/>
          <w:color w:val="1F3A5F"/>
          <w:sz w:val="22"/>
          <w:szCs w:val="22"/>
        </w:rPr>
        <w:t>Cloud Engineer</w:t>
      </w:r>
    </w:p>
    <w:p>
      <w:pPr>
        <w:spacing w:after="40"/>
      </w:pPr>
      <w:r>
        <w:rPr>
          <w:rFonts w:ascii="Arial" w:hAnsi="Arial" w:cs="Arial"/>
          <w:b w:val="0"/>
          <w:sz w:val="18"/>
          <w:szCs w:val="18"/>
        </w:rPr>
        <w:t>hira_sheikh@example.net  |  +974 6 XXX 7476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Cloud Engineer with 5 years in tech. Known for steady results and clear reporting.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Cloud Engineer | An e-commerce marketplace, Doha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2023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Closed about 857 support tickets a month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Led a team of 15 engineers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Cut deployment time from 4 hours to 22 minutes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IT Support Engineer | A telecom operator, Doha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2022 to 2023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Kept service uptime at 99.8%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Built and ran 6 production services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IT Support Engineer | A telecom operator, Doha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2021 to 2022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BSc Computer Science, a university in Qatar, 2020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Power BI, product discovery, Kubernetes, SQL,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English (fluent), Urdu (native)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Pakistani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Doha, Qatar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Visa status: Residence visa (transferable)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QAR 145,400 per year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Notice period: Immediate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