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01" w:rsidRPr="002A7D01" w:rsidRDefault="002A7D01" w:rsidP="002A7D01">
      <w:pPr>
        <w:pStyle w:val="PreformattedText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2A7D01">
        <w:rPr>
          <w:rFonts w:asciiTheme="minorHAnsi" w:hAnsiTheme="minorHAnsi" w:cstheme="minorHAnsi"/>
          <w:b/>
          <w:sz w:val="48"/>
          <w:szCs w:val="48"/>
          <w:u w:val="single"/>
        </w:rPr>
        <w:t>COVID 19 DATA ANALYSIS</w:t>
      </w:r>
    </w:p>
    <w:p w:rsid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2A7D01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Top/bottom 10 states with highest number of Confirmed cases</w:t>
      </w:r>
    </w:p>
    <w:p w:rsid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006D73" wp14:editId="760F9D4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can see that Maharashtra had the </w:t>
      </w:r>
      <w:r w:rsidR="003B4586">
        <w:rPr>
          <w:rFonts w:asciiTheme="minorHAnsi" w:hAnsiTheme="minorHAnsi" w:cstheme="minorHAnsi"/>
          <w:sz w:val="28"/>
          <w:szCs w:val="28"/>
        </w:rPr>
        <w:t>most number of confirmed cases and was the most affected state ,followed by Karnataka ,Kerala and Tamil nadu .</w:t>
      </w:r>
    </w:p>
    <w:p w:rsidR="002A7D01" w:rsidRPr="002A7D01" w:rsidRDefault="002A7D01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3B4586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Top/bottom 10 states with highest number of Cured cases</w:t>
      </w:r>
    </w:p>
    <w:p w:rsidR="003B4586" w:rsidRDefault="003B4586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D36598" wp14:editId="27170FD5">
            <wp:extent cx="492442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3B4586" w:rsidRPr="002A7D01" w:rsidRDefault="003B4586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</w:p>
    <w:p w:rsidR="003B4586" w:rsidRDefault="003B4586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can see that Maharashtra people where cured the most in India .</w:t>
      </w:r>
    </w:p>
    <w:p w:rsidR="002A7D01" w:rsidRDefault="002A7D01" w:rsidP="003B4586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lastRenderedPageBreak/>
        <w:t>Top/bottom 10 states with highest number of Deaths</w:t>
      </w:r>
    </w:p>
    <w:p w:rsidR="003B4586" w:rsidRDefault="003B4586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9E3310" wp14:editId="48E5428D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56EB" w:rsidRDefault="00EB56EB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People living in Maharashtra faced the most number of deaths in India </w:t>
      </w:r>
    </w:p>
    <w:p w:rsidR="00EB56EB" w:rsidRDefault="00EB56EB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</w:p>
    <w:p w:rsidR="00EB56EB" w:rsidRDefault="00EB56EB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</w:p>
    <w:p w:rsidR="00EB56EB" w:rsidRPr="002A7D01" w:rsidRDefault="00EB56EB" w:rsidP="003B4586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</w:p>
    <w:p w:rsidR="002A7D01" w:rsidRPr="002A7D01" w:rsidRDefault="002A7D01" w:rsidP="00EB56EB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Top 10 states with highest of Death percentage</w:t>
      </w:r>
    </w:p>
    <w:p w:rsidR="00EB56EB" w:rsidRDefault="00EB56EB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D4867D" wp14:editId="6731053D">
            <wp:extent cx="4648200" cy="30003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56EB" w:rsidRDefault="00EB56EB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It is evident from the graph that Kerala was the state with highest death percentage due to covid </w:t>
      </w:r>
    </w:p>
    <w:p w:rsidR="00EB56EB" w:rsidRDefault="00EB56EB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EB56EB" w:rsidRDefault="00EB56EB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EB56EB" w:rsidRDefault="00EB56EB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EB56EB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lastRenderedPageBreak/>
        <w:t>Top 10 states with highest number of Total Samples</w:t>
      </w:r>
    </w:p>
    <w:p w:rsidR="00EB56EB" w:rsidRPr="002A7D01" w:rsidRDefault="00B801BD" w:rsidP="00EB56EB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D1466F" wp14:editId="76E156E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can see that Uttar Pradesh was the state which collected the maximum number of samples 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Default="002A7D01" w:rsidP="00B801B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Top 10 states with highest number of Negative cases</w:t>
      </w:r>
    </w:p>
    <w:p w:rsidR="00B801BD" w:rsidRPr="002A7D01" w:rsidRDefault="00B801BD" w:rsidP="00B801BD">
      <w:pPr>
        <w:pStyle w:val="Preformatted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C0C5956" wp14:editId="0A2AB825">
            <wp:extent cx="4572000" cy="2481263"/>
            <wp:effectExtent l="0" t="0" r="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can see that Uttarkhand reported maximum number of negative cases .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Pr="002A7D01" w:rsidRDefault="002A7D01" w:rsidP="00B801B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lastRenderedPageBreak/>
        <w:t>Top 10 states with highest number of Positive cases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6165BE" wp14:editId="7E40261B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It is evident that Maharashtra reported maximum number of positive cases across India.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Pr="002A7D01" w:rsidRDefault="002A7D01" w:rsidP="00B801B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Male and Female Vaccinated ratio for Covid19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1F5367" wp14:editId="2E093C0B">
            <wp:extent cx="5943600" cy="1563370"/>
            <wp:effectExtent l="0" t="0" r="0" b="177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B801BD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can see that the ratio of male : female is 18,579,894,484:16,340,809,968 which is 1.14 approx which means that for every female 1.14 males are vaccinated </w:t>
      </w:r>
    </w:p>
    <w:p w:rsidR="00B801BD" w:rsidRDefault="00B801BD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Pr="002A7D01" w:rsidRDefault="002A7D01" w:rsidP="00504DFC">
      <w:pPr>
        <w:pStyle w:val="PreformattedText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lastRenderedPageBreak/>
        <w:t>Covaxin and Covishield Vaccination</w:t>
      </w:r>
      <w:r w:rsidR="00504DFC">
        <w:rPr>
          <w:rFonts w:asciiTheme="minorHAnsi" w:hAnsiTheme="minorHAnsi" w:cstheme="minorHAnsi"/>
          <w:sz w:val="28"/>
          <w:szCs w:val="28"/>
        </w:rPr>
        <w:t xml:space="preserve"> Statewise</w:t>
      </w: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F393648" wp14:editId="410B6AF7">
            <wp:extent cx="7334250" cy="2948305"/>
            <wp:effectExtent l="0" t="0" r="0" b="44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04DFC" w:rsidRDefault="001275D2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can see that in every state maximum people were given covishield as the production of the vaccine was greater</w:t>
      </w:r>
    </w:p>
    <w:p w:rsidR="00504DFC" w:rsidRDefault="00504DFC" w:rsidP="002A7D01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A7D01" w:rsidRPr="002A7D01" w:rsidRDefault="002A7D01" w:rsidP="001275D2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7D01">
        <w:rPr>
          <w:rFonts w:asciiTheme="minorHAnsi" w:hAnsiTheme="minorHAnsi" w:cstheme="minorHAnsi"/>
          <w:sz w:val="28"/>
          <w:szCs w:val="28"/>
        </w:rPr>
        <w:t>Doses administered vs People Vaccinated</w:t>
      </w:r>
    </w:p>
    <w:p w:rsidR="00C94A8C" w:rsidRDefault="001275D2">
      <w:r>
        <w:rPr>
          <w:noProof/>
        </w:rPr>
        <w:drawing>
          <wp:inline distT="0" distB="0" distL="0" distR="0" wp14:anchorId="7ED97C4B" wp14:editId="3842FE38">
            <wp:extent cx="5648325" cy="303847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275D2" w:rsidRDefault="001275D2">
      <w:r>
        <w:t xml:space="preserve">We can see that total doses administered was greater tha nthe people vaccinated </w:t>
      </w:r>
      <w:bookmarkStart w:id="0" w:name="_GoBack"/>
      <w:bookmarkEnd w:id="0"/>
    </w:p>
    <w:sectPr w:rsidR="0012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7834"/>
    <w:multiLevelType w:val="hybridMultilevel"/>
    <w:tmpl w:val="A12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01"/>
    <w:rsid w:val="000E306A"/>
    <w:rsid w:val="001275D2"/>
    <w:rsid w:val="00222251"/>
    <w:rsid w:val="002A7D01"/>
    <w:rsid w:val="003619BB"/>
    <w:rsid w:val="003B4586"/>
    <w:rsid w:val="004C2458"/>
    <w:rsid w:val="00504DFC"/>
    <w:rsid w:val="00677B26"/>
    <w:rsid w:val="007679C2"/>
    <w:rsid w:val="008C19BF"/>
    <w:rsid w:val="008F29A6"/>
    <w:rsid w:val="00A424DE"/>
    <w:rsid w:val="00AC732E"/>
    <w:rsid w:val="00B801BD"/>
    <w:rsid w:val="00C94A8C"/>
    <w:rsid w:val="00D13A5B"/>
    <w:rsid w:val="00EB56EB"/>
    <w:rsid w:val="00F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1AD5-E319-4A85-A3C2-C75F0C5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Normal"/>
    <w:rsid w:val="002A7D01"/>
    <w:pPr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covid%20assignmen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10'!$A$6:$A$16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'TOP 10'!$B$6:$B$16</c:f>
              <c:numCache>
                <c:formatCode>#,##0</c:formatCode>
                <c:ptCount val="10"/>
                <c:pt idx="0">
                  <c:v>1064427740</c:v>
                </c:pt>
                <c:pt idx="1">
                  <c:v>459735683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5100600"/>
        <c:axId val="245100208"/>
      </c:barChart>
      <c:catAx>
        <c:axId val="24510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100208"/>
        <c:crosses val="autoZero"/>
        <c:auto val="1"/>
        <c:lblAlgn val="ctr"/>
        <c:lblOffset val="100"/>
        <c:noMultiLvlLbl val="0"/>
      </c:catAx>
      <c:valAx>
        <c:axId val="245100208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10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assignment.xlsx]Total!PivotTable12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Total!$A$427</c:f>
              <c:strCache>
                <c:ptCount val="1"/>
                <c:pt idx="0">
                  <c:v>Sum of Total Individuals Vaccinated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Total!$A$428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Total!$A$428</c:f>
              <c:numCache>
                <c:formatCode>#,##0</c:formatCode>
                <c:ptCount val="1"/>
                <c:pt idx="0">
                  <c:v>33503614338</c:v>
                </c:pt>
              </c:numCache>
            </c:numRef>
          </c:val>
        </c:ser>
        <c:ser>
          <c:idx val="1"/>
          <c:order val="1"/>
          <c:tx>
            <c:strRef>
              <c:f>Total!$B$427</c:f>
              <c:strCache>
                <c:ptCount val="1"/>
                <c:pt idx="0">
                  <c:v>Sum of Total Doses Administered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Total!$A$428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Total!$B$428</c:f>
              <c:numCache>
                <c:formatCode>#,##0</c:formatCode>
                <c:ptCount val="1"/>
                <c:pt idx="0">
                  <c:v>40814304071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2811136"/>
        <c:axId val="242811528"/>
      </c:barChart>
      <c:catAx>
        <c:axId val="24281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811528"/>
        <c:crosses val="autoZero"/>
        <c:auto val="1"/>
        <c:lblAlgn val="ctr"/>
        <c:lblOffset val="100"/>
        <c:noMultiLvlLbl val="0"/>
      </c:catAx>
      <c:valAx>
        <c:axId val="24281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81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10'!$B$37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10'!$A$38:$A$48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'TOP 10'!$B$38:$B$48</c:f>
              <c:numCache>
                <c:formatCode>General</c:formatCode>
                <c:ptCount val="10"/>
                <c:pt idx="0">
                  <c:v>963584102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488152"/>
        <c:axId val="178487368"/>
      </c:barChart>
      <c:catAx>
        <c:axId val="17848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7368"/>
        <c:crosses val="autoZero"/>
        <c:auto val="1"/>
        <c:lblAlgn val="ctr"/>
        <c:lblOffset val="100"/>
        <c:noMultiLvlLbl val="0"/>
      </c:catAx>
      <c:valAx>
        <c:axId val="178487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10'!$B$21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10'!$A$22:$A$32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'TOP 10'!$B$22:$B$32</c:f>
              <c:numCache>
                <c:formatCode>#,##0</c:formatCode>
                <c:ptCount val="10"/>
                <c:pt idx="0">
                  <c:v>22534416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562232"/>
        <c:axId val="178563408"/>
      </c:barChart>
      <c:catAx>
        <c:axId val="178562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63408"/>
        <c:crosses val="autoZero"/>
        <c:auto val="1"/>
        <c:lblAlgn val="ctr"/>
        <c:lblOffset val="100"/>
        <c:noMultiLvlLbl val="0"/>
      </c:catAx>
      <c:valAx>
        <c:axId val="178563408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62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'TOP 10'!$B$51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'TOP 10'!$A$52:$A$62</c:f>
              <c:strCache>
                <c:ptCount val="10"/>
                <c:pt idx="0">
                  <c:v>Delhi</c:v>
                </c:pt>
                <c:pt idx="1">
                  <c:v>Haryana</c:v>
                </c:pt>
                <c:pt idx="2">
                  <c:v>Jammu and Kashmir</c:v>
                </c:pt>
                <c:pt idx="3">
                  <c:v>Karnataka</c:v>
                </c:pt>
                <c:pt idx="4">
                  <c:v>Kerala</c:v>
                </c:pt>
                <c:pt idx="5">
                  <c:v>Ladakh</c:v>
                </c:pt>
                <c:pt idx="6">
                  <c:v>Punjab</c:v>
                </c:pt>
                <c:pt idx="7">
                  <c:v>Rajasthan</c:v>
                </c:pt>
                <c:pt idx="8">
                  <c:v>Tamil Nadu</c:v>
                </c:pt>
                <c:pt idx="9">
                  <c:v>Uttar Pradesh</c:v>
                </c:pt>
              </c:strCache>
            </c:strRef>
          </c:cat>
          <c:val>
            <c:numRef>
              <c:f>'TOP 10'!$B$52:$B$62</c:f>
              <c:numCache>
                <c:formatCode>0.00%</c:formatCode>
                <c:ptCount val="10"/>
                <c:pt idx="0">
                  <c:v>0.10009643201542913</c:v>
                </c:pt>
                <c:pt idx="1">
                  <c:v>9.9710703953712634E-2</c:v>
                </c:pt>
                <c:pt idx="2">
                  <c:v>9.8746383799421411E-2</c:v>
                </c:pt>
                <c:pt idx="3">
                  <c:v>9.8553519768563164E-2</c:v>
                </c:pt>
                <c:pt idx="4">
                  <c:v>0.10626808100289296</c:v>
                </c:pt>
                <c:pt idx="5">
                  <c:v>9.9132111861137892E-2</c:v>
                </c:pt>
                <c:pt idx="6">
                  <c:v>9.8746383799421411E-2</c:v>
                </c:pt>
                <c:pt idx="7">
                  <c:v>9.9903567984570882E-2</c:v>
                </c:pt>
                <c:pt idx="8">
                  <c:v>9.9132111861137892E-2</c:v>
                </c:pt>
                <c:pt idx="9">
                  <c:v>9.9710703953712634E-2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10'!$B$65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10'!$A$66:$A$76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'TOP 10'!$B$66:$B$76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5519264"/>
        <c:axId val="245519656"/>
      </c:barChart>
      <c:catAx>
        <c:axId val="24551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519656"/>
        <c:crosses val="autoZero"/>
        <c:auto val="1"/>
        <c:lblAlgn val="ctr"/>
        <c:lblOffset val="100"/>
        <c:noMultiLvlLbl val="0"/>
      </c:catAx>
      <c:valAx>
        <c:axId val="245519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51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10'!$B$80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10'!$A$81:$A$91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'TOP 10'!$B$81:$B$91</c:f>
              <c:numCache>
                <c:formatCode>0.00%</c:formatCode>
                <c:ptCount val="10"/>
                <c:pt idx="0">
                  <c:v>0.10493542435424354</c:v>
                </c:pt>
                <c:pt idx="1">
                  <c:v>0.10470479704797048</c:v>
                </c:pt>
                <c:pt idx="2">
                  <c:v>0.10424354243542436</c:v>
                </c:pt>
                <c:pt idx="3">
                  <c:v>0.10332103321033211</c:v>
                </c:pt>
                <c:pt idx="4">
                  <c:v>0.10239852398523985</c:v>
                </c:pt>
                <c:pt idx="5">
                  <c:v>9.9169741697416977E-2</c:v>
                </c:pt>
                <c:pt idx="6">
                  <c:v>9.8708487084870844E-2</c:v>
                </c:pt>
                <c:pt idx="7">
                  <c:v>9.4787822878228789E-2</c:v>
                </c:pt>
                <c:pt idx="8">
                  <c:v>9.4326568265682656E-2</c:v>
                </c:pt>
                <c:pt idx="9">
                  <c:v>9.3404059040590404E-2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5520440"/>
        <c:axId val="245735416"/>
      </c:barChart>
      <c:catAx>
        <c:axId val="24552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35416"/>
        <c:crosses val="autoZero"/>
        <c:auto val="1"/>
        <c:lblAlgn val="ctr"/>
        <c:lblOffset val="100"/>
        <c:noMultiLvlLbl val="0"/>
      </c:catAx>
      <c:valAx>
        <c:axId val="245735416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520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assignment.xlsx]TOP 10!PivotTable20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10'!$B$94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10'!$A$95:$A$105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'TOP 10'!$B$95:$B$105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5736200"/>
        <c:axId val="245736592"/>
      </c:barChart>
      <c:catAx>
        <c:axId val="245736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36592"/>
        <c:crosses val="autoZero"/>
        <c:auto val="1"/>
        <c:lblAlgn val="ctr"/>
        <c:lblOffset val="100"/>
        <c:noMultiLvlLbl val="0"/>
      </c:catAx>
      <c:valAx>
        <c:axId val="245736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36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assignment.xlsx]Total!PivotTable9</c:name>
    <c:fmtId val="-1"/>
  </c:pivotSource>
  <c:chart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Total!$A$327</c:f>
              <c:strCache>
                <c:ptCount val="1"/>
                <c:pt idx="0">
                  <c:v>Sum of Male(Individuals Vaccinated)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Total!$A$328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Total!$A$328</c:f>
              <c:numCache>
                <c:formatCode>#,##0</c:formatCode>
                <c:ptCount val="1"/>
                <c:pt idx="0">
                  <c:v>18579894484</c:v>
                </c:pt>
              </c:numCache>
            </c:numRef>
          </c:val>
        </c:ser>
        <c:ser>
          <c:idx val="1"/>
          <c:order val="1"/>
          <c:tx>
            <c:strRef>
              <c:f>Total!$B$327</c:f>
              <c:strCache>
                <c:ptCount val="1"/>
                <c:pt idx="0">
                  <c:v>Sum of Female(Individuals Vaccinated)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Total!$A$328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Total!$B$328</c:f>
              <c:numCache>
                <c:formatCode>#,##0</c:formatCode>
                <c:ptCount val="1"/>
                <c:pt idx="0">
                  <c:v>16340809968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244941248"/>
        <c:axId val="244941640"/>
      </c:barChart>
      <c:catAx>
        <c:axId val="24494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1640"/>
        <c:crosses val="autoZero"/>
        <c:auto val="1"/>
        <c:lblAlgn val="ctr"/>
        <c:lblOffset val="100"/>
        <c:noMultiLvlLbl val="0"/>
      </c:catAx>
      <c:valAx>
        <c:axId val="244941640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covid assignment.xlsx]Total!PivotTable11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Total!$B$386</c:f>
              <c:strCache>
                <c:ptCount val="1"/>
                <c:pt idx="0">
                  <c:v>Sum of Total Covaxin Administered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Total!$A$387:$A$423</c:f>
              <c:strCache>
                <c:ptCount val="36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Jammu and Kashmir</c:v>
                </c:pt>
                <c:pt idx="14">
                  <c:v>Jharkhand</c:v>
                </c:pt>
                <c:pt idx="15">
                  <c:v>Karnataka</c:v>
                </c:pt>
                <c:pt idx="16">
                  <c:v>Kerala</c:v>
                </c:pt>
                <c:pt idx="17">
                  <c:v>Ladakh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Total!$B$387:$B$423</c:f>
              <c:numCache>
                <c:formatCode>#,##0</c:formatCode>
                <c:ptCount val="36"/>
                <c:pt idx="0">
                  <c:v>0</c:v>
                </c:pt>
                <c:pt idx="1">
                  <c:v>155998977</c:v>
                </c:pt>
                <c:pt idx="2">
                  <c:v>1820</c:v>
                </c:pt>
                <c:pt idx="3">
                  <c:v>68953907</c:v>
                </c:pt>
                <c:pt idx="4">
                  <c:v>77972516</c:v>
                </c:pt>
                <c:pt idx="5">
                  <c:v>20089</c:v>
                </c:pt>
                <c:pt idx="6">
                  <c:v>20137520</c:v>
                </c:pt>
                <c:pt idx="7">
                  <c:v>216</c:v>
                </c:pt>
                <c:pt idx="8">
                  <c:v>139775575</c:v>
                </c:pt>
                <c:pt idx="9">
                  <c:v>625054</c:v>
                </c:pt>
                <c:pt idx="10">
                  <c:v>190944782</c:v>
                </c:pt>
                <c:pt idx="11">
                  <c:v>72959714</c:v>
                </c:pt>
                <c:pt idx="12">
                  <c:v>25713</c:v>
                </c:pt>
                <c:pt idx="13">
                  <c:v>4041629</c:v>
                </c:pt>
                <c:pt idx="14">
                  <c:v>53348766</c:v>
                </c:pt>
                <c:pt idx="15">
                  <c:v>136080860</c:v>
                </c:pt>
                <c:pt idx="16">
                  <c:v>64541503</c:v>
                </c:pt>
                <c:pt idx="17">
                  <c:v>910</c:v>
                </c:pt>
                <c:pt idx="18">
                  <c:v>75</c:v>
                </c:pt>
                <c:pt idx="19">
                  <c:v>133147945</c:v>
                </c:pt>
                <c:pt idx="20">
                  <c:v>240073678</c:v>
                </c:pt>
                <c:pt idx="21">
                  <c:v>743</c:v>
                </c:pt>
                <c:pt idx="22">
                  <c:v>2275</c:v>
                </c:pt>
                <c:pt idx="23">
                  <c:v>137</c:v>
                </c:pt>
                <c:pt idx="24">
                  <c:v>3736</c:v>
                </c:pt>
                <c:pt idx="25">
                  <c:v>73242639</c:v>
                </c:pt>
                <c:pt idx="26">
                  <c:v>7808</c:v>
                </c:pt>
                <c:pt idx="27">
                  <c:v>36769861</c:v>
                </c:pt>
                <c:pt idx="28">
                  <c:v>128966784</c:v>
                </c:pt>
                <c:pt idx="29">
                  <c:v>3239</c:v>
                </c:pt>
                <c:pt idx="30">
                  <c:v>131944496</c:v>
                </c:pt>
                <c:pt idx="31">
                  <c:v>96803545</c:v>
                </c:pt>
                <c:pt idx="32">
                  <c:v>1187646</c:v>
                </c:pt>
                <c:pt idx="33">
                  <c:v>207119612</c:v>
                </c:pt>
                <c:pt idx="34">
                  <c:v>7614733</c:v>
                </c:pt>
                <c:pt idx="35">
                  <c:v>161606268</c:v>
                </c:pt>
              </c:numCache>
            </c:numRef>
          </c:val>
        </c:ser>
        <c:ser>
          <c:idx val="1"/>
          <c:order val="1"/>
          <c:tx>
            <c:strRef>
              <c:f>Total!$C$386</c:f>
              <c:strCache>
                <c:ptCount val="1"/>
                <c:pt idx="0">
                  <c:v>Sum of Total CoviShield Administered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Total!$A$387:$A$423</c:f>
              <c:strCache>
                <c:ptCount val="36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Jammu and Kashmir</c:v>
                </c:pt>
                <c:pt idx="14">
                  <c:v>Jharkhand</c:v>
                </c:pt>
                <c:pt idx="15">
                  <c:v>Karnataka</c:v>
                </c:pt>
                <c:pt idx="16">
                  <c:v>Kerala</c:v>
                </c:pt>
                <c:pt idx="17">
                  <c:v>Ladakh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Total!$C$387:$C$423</c:f>
              <c:numCache>
                <c:formatCode>#,##0</c:formatCode>
                <c:ptCount val="36"/>
                <c:pt idx="0">
                  <c:v>11296006</c:v>
                </c:pt>
                <c:pt idx="1">
                  <c:v>753363528</c:v>
                </c:pt>
                <c:pt idx="2">
                  <c:v>33778691</c:v>
                </c:pt>
                <c:pt idx="3">
                  <c:v>313925975</c:v>
                </c:pt>
                <c:pt idx="4">
                  <c:v>902049317</c:v>
                </c:pt>
                <c:pt idx="5">
                  <c:v>30969272</c:v>
                </c:pt>
                <c:pt idx="6">
                  <c:v>593696922</c:v>
                </c:pt>
                <c:pt idx="7">
                  <c:v>18244317</c:v>
                </c:pt>
                <c:pt idx="8">
                  <c:v>343431470</c:v>
                </c:pt>
                <c:pt idx="9">
                  <c:v>49361534</c:v>
                </c:pt>
                <c:pt idx="10">
                  <c:v>1471653056</c:v>
                </c:pt>
                <c:pt idx="11">
                  <c:v>462109115</c:v>
                </c:pt>
                <c:pt idx="12">
                  <c:v>224286633</c:v>
                </c:pt>
                <c:pt idx="13">
                  <c:v>293261749</c:v>
                </c:pt>
                <c:pt idx="14">
                  <c:v>371558101</c:v>
                </c:pt>
                <c:pt idx="15">
                  <c:v>1182850587</c:v>
                </c:pt>
                <c:pt idx="16">
                  <c:v>867496055</c:v>
                </c:pt>
                <c:pt idx="17">
                  <c:v>14749455</c:v>
                </c:pt>
                <c:pt idx="18">
                  <c:v>3259807</c:v>
                </c:pt>
                <c:pt idx="19">
                  <c:v>1013956777</c:v>
                </c:pt>
                <c:pt idx="20">
                  <c:v>1850467667</c:v>
                </c:pt>
                <c:pt idx="21">
                  <c:v>40369406</c:v>
                </c:pt>
                <c:pt idx="22">
                  <c:v>41375617</c:v>
                </c:pt>
                <c:pt idx="23">
                  <c:v>31380797</c:v>
                </c:pt>
                <c:pt idx="24">
                  <c:v>27598490</c:v>
                </c:pt>
                <c:pt idx="25">
                  <c:v>685309240</c:v>
                </c:pt>
                <c:pt idx="26">
                  <c:v>27080340</c:v>
                </c:pt>
                <c:pt idx="27">
                  <c:v>376830756</c:v>
                </c:pt>
                <c:pt idx="28">
                  <c:v>1531126826</c:v>
                </c:pt>
                <c:pt idx="29">
                  <c:v>25856288</c:v>
                </c:pt>
                <c:pt idx="30">
                  <c:v>732273281</c:v>
                </c:pt>
                <c:pt idx="31">
                  <c:v>506506123</c:v>
                </c:pt>
                <c:pt idx="32">
                  <c:v>155840420</c:v>
                </c:pt>
                <c:pt idx="33">
                  <c:v>1623684578</c:v>
                </c:pt>
                <c:pt idx="34">
                  <c:v>265656704</c:v>
                </c:pt>
                <c:pt idx="35">
                  <c:v>1278797524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942424"/>
        <c:axId val="244942816"/>
      </c:barChart>
      <c:catAx>
        <c:axId val="244942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2816"/>
        <c:crosses val="autoZero"/>
        <c:auto val="1"/>
        <c:lblAlgn val="ctr"/>
        <c:lblOffset val="100"/>
        <c:noMultiLvlLbl val="0"/>
      </c:catAx>
      <c:valAx>
        <c:axId val="24494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2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2021-11-21T17:11:00Z</dcterms:created>
  <dcterms:modified xsi:type="dcterms:W3CDTF">2021-11-21T17:36:00Z</dcterms:modified>
</cp:coreProperties>
</file>