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300"/>
        <w:jc w:val="center"/>
      </w:pPr>
      <w:r>
        <w:rPr>
          <w:rFonts w:ascii="Calibri" w:cs="Calibri" w:eastAsia="Calibri" w:hAnsi="Calibri"/>
          <w:b/>
          <w:bCs/>
          <w:color w:val="1F3B57"/>
          <w:sz w:val="44"/>
          <w:szCs w:val="44"/>
        </w:rPr>
        <w:t xml:space="preserve">RBAC Permission Matrix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C6E8C"/>
          <w:sz w:val="26"/>
          <w:szCs w:val="26"/>
        </w:rPr>
        <w:t xml:space="preserve">HRMS SaaS (MVP v1.0)</w:t>
      </w:r>
    </w:p>
    <w:p>
      <w:pPr>
        <w:pBdr>
          <w:top w:val="single" w:color="1C6E8C" w:sz="6" w:space="8"/>
        </w:pBdr>
        <w:spacing w:after="0" w:before="260"/>
        <w:jc w:val="center"/>
      </w:pPr>
      <w:r>
        <w:t xml:space="preserve"/>
      </w:r>
    </w:p>
    <w:p>
      <w:pPr>
        <w:spacing w:before="7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Role-Based Access Control Reference Document</w:t>
      </w:r>
    </w:p>
    <w:p>
      <w:pPr>
        <w:pageBreakBefore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Design Philosophy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 good RBAC design should be permission-based, not role-based. Roles simply become collections of permissions — this makes it easy to add custom roles later without changing application logic.</w:t>
      </w:r>
    </w:p>
    <w:p>
      <w:pPr>
        <w:spacing w:after="8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0"/>
        <w:gridCol w:w="4820"/>
      </w:tblGrid>
      <w:tr>
        <w:tc>
          <w:tcPr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19"/>
                <w:szCs w:val="19"/>
              </w:rPr>
              <w:t xml:space="preserve">Avoid — Role Checks</w:t>
            </w:r>
          </w:p>
          <w:tbl>
            <w:tblPr>
              <w:tblW w:type="pct" w:w="100%"/>
              <w:tblBorders>
                <w:top w:val="single" w:color="CCCCCC" w:sz="4"/>
                <w:left w:val="single" w:color="CCCCCC" w:sz="4"/>
                <w:bottom w:val="single" w:color="CCCCCC" w:sz="4"/>
                <w:right w:val="single" w:color="CCCCCC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3F5F7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color w:val="2B3A4A"/>
                      <w:sz w:val="18"/>
                      <w:szCs w:val="18"/>
                    </w:rPr>
                    <w:t xml:space="preserve">if (user.role === "HR")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color w:val="2B3A4A"/>
                      <w:sz w:val="18"/>
                      <w:szCs w:val="18"/>
                    </w:rPr>
                    <w:t xml:space="preserve">  // Allow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color w:val="2B3A4A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  <w:tc>
          <w:tcPr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19"/>
                <w:szCs w:val="19"/>
              </w:rPr>
              <w:t xml:space="preserve">Prefer — Permission Checks</w:t>
            </w:r>
          </w:p>
          <w:tbl>
            <w:tblPr>
              <w:tblW w:type="pct" w:w="100%"/>
              <w:tblBorders>
                <w:top w:val="single" w:color="CCCCCC" w:sz="4"/>
                <w:left w:val="single" w:color="CCCCCC" w:sz="4"/>
                <w:bottom w:val="single" w:color="CCCCCC" w:sz="4"/>
                <w:right w:val="single" w:color="CCCCCC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3F5F7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color w:val="2B3A4A"/>
                      <w:sz w:val="18"/>
                      <w:szCs w:val="18"/>
                    </w:rPr>
                    <w:t xml:space="preserve">if (user.hasPermission(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color w:val="2B3A4A"/>
                      <w:sz w:val="18"/>
                      <w:szCs w:val="18"/>
                    </w:rPr>
                    <w:t xml:space="preserve">  "employee.create"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color w:val="2B3A4A"/>
                      <w:sz w:val="18"/>
                      <w:szCs w:val="18"/>
                    </w:rPr>
                    <w:t xml:space="preserve">))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color w:val="2B3A4A"/>
                      <w:sz w:val="18"/>
                      <w:szCs w:val="18"/>
                    </w:rPr>
                    <w:t xml:space="preserve">  // Allow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color w:val="2B3A4A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22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Roles in V1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000"/>
        <w:gridCol w:w="5960"/>
      </w:tblGrid>
      <w:tr>
        <w:tc>
          <w:tcPr>
            <w:shd w:fill="1F3B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shd w:fill="1F3B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Super 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Platform owner (SaaS administrator)</w:t>
            </w:r>
          </w:p>
        </w:tc>
      </w:tr>
      <w:tr>
        <w:tc>
          <w:tcPr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Company 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Organization administrator</w:t>
            </w:r>
          </w:p>
        </w:tc>
      </w:tr>
      <w:tr>
        <w:tc>
          <w:tcPr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HR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HR executive or HR manager</w:t>
            </w:r>
          </w:p>
        </w:tc>
      </w:tr>
      <w:tr>
        <w:tc>
          <w:tcPr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Manager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 lead / department manager</w:t>
            </w:r>
          </w:p>
        </w:tc>
      </w:tr>
      <w:tr>
        <w:tc>
          <w:tcPr>
            <w:shd w:fill="EA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Employee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Regular employee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Permission Naming Convention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Use a consistent format: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resource.action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Examples: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employee.read           employee.create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employee.update         employee.delete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attendance.clockin      attendance.clockout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attendance.read         attendance.update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leave.apply             leave.approve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leave.reject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payroll.generate        payroll.read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announcement.publish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settings.update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This convention is easy to understand and scales well.</w:t>
      </w:r>
    </w:p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Module-Wise Permission Matrix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2E7D46"/>
          <w:sz w:val="19"/>
          <w:szCs w:val="19"/>
        </w:rPr>
        <w:t xml:space="preserve">✓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Allowed    </w:t>
      </w:r>
      <w:r>
        <w:rPr>
          <w:rFonts w:ascii="Calibri" w:cs="Calibri" w:eastAsia="Calibri" w:hAnsi="Calibri"/>
          <w:b/>
          <w:bCs/>
          <w:color w:val="B33A3A"/>
          <w:sz w:val="19"/>
          <w:szCs w:val="19"/>
        </w:rPr>
        <w:t xml:space="preserve">✗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Not Allowed    </w:t>
      </w:r>
      <w:r>
        <w:rPr>
          <w:rFonts w:ascii="Calibri" w:cs="Calibri" w:eastAsia="Calibri" w:hAnsi="Calibri"/>
          <w:b/>
          <w:bCs/>
          <w:i/>
          <w:iCs/>
          <w:color w:val="C77B12"/>
          <w:sz w:val="17"/>
          <w:szCs w:val="17"/>
        </w:rPr>
        <w:t xml:space="preserve">Team Only / Self Only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= Scoped access    SA = Super Admin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1. Authentication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0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auth.login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auth.logout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auth.reset_password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auth.change_password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2. Company Management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0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company.read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company.update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company.delete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1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3. Department Management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0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department.read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department.create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department.update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department.delete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1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4. Employee Management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0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employee.read.all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C77B12"/>
                <w:sz w:val="15"/>
                <w:szCs w:val="15"/>
              </w:rPr>
              <w:t xml:space="preserve">Team Only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employee.read.self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employee.create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employee.update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C77B12"/>
                <w:sz w:val="15"/>
                <w:szCs w:val="15"/>
              </w:rPr>
              <w:t xml:space="preserve">Team Only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C77B12"/>
                <w:sz w:val="15"/>
                <w:szCs w:val="15"/>
              </w:rPr>
              <w:t xml:space="preserve">Self Only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employee.archive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employee.delete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18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i/>
          <w:iCs/>
          <w:color w:val="1F3B57"/>
          <w:sz w:val="19"/>
          <w:szCs w:val="19"/>
        </w:rPr>
        <w:t xml:space="preserve">Note: 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“Team Only” means the manager can only access employees whose managerId equals their employee ID.</w:t>
      </w:r>
    </w:p>
    <w:p>
      <w:pPr>
        <w:spacing w:after="1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5. Attendance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0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attendance.clock_in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attendance.clock_out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attendance.break.start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attendance.break.end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attendance.read.self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attendance.read.team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attendance.read.all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attendance.edit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attendance.export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1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6. Leave Management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0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leave.apply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leave.read.self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leave.read.team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leave.read.all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leave.approve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C77B12"/>
                <w:sz w:val="15"/>
                <w:szCs w:val="15"/>
              </w:rPr>
              <w:t xml:space="preserve">Team Only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leave.reject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C77B12"/>
                <w:sz w:val="15"/>
                <w:szCs w:val="15"/>
              </w:rPr>
              <w:t xml:space="preserve">Team Only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leave.cancel.self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7. Payroll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0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payroll.read.self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payroll.read.all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payroll.generate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payroll.edit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payroll.export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1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8. Announcements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0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announcement.read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announcement.create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announcement.update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announcement.delete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1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9. Calendar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0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holiday.read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holiday.create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holiday.update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holiday.delete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1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10. Company Settings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0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settings.read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settings.update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1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11. Notifications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0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notification.read.self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notification.mark_read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notification.send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18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12. Reports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0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pct" w:w="12%"/>
            <w:shd w:fill="1F3B5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reports.attendance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C77B12"/>
                <w:sz w:val="15"/>
                <w:szCs w:val="15"/>
              </w:rPr>
              <w:t xml:space="preserve">Team Only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reports.leave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C77B12"/>
                <w:sz w:val="15"/>
                <w:szCs w:val="15"/>
              </w:rPr>
              <w:t xml:space="preserve">Team Only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reports.payroll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40%"/>
            <w:shd w:fill="EAF1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reports.export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46"/>
                <w:sz w:val="20"/>
                <w:szCs w:val="20"/>
              </w:rPr>
              <w:t xml:space="preserve">✓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  <w:tc>
          <w:tcPr>
            <w:tcW w:type="pct" w:w="12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A3A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Role Summary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👤  Employee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shd w:fill="2E7D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</w:t>
            </w:r>
          </w:p>
        </w:tc>
        <w:tc>
          <w:tcPr>
            <w:shd w:fill="B33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CANNOT</w:t>
            </w:r>
          </w:p>
        </w:tc>
      </w:tr>
      <w:tr>
        <w:tc>
          <w:tcPr>
            <w:tcW w:type="pct" w:w="50%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Clock In / Out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 / End Break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and update own profile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Apply / cancel leave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attendance history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holidays and announcements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/ download own payslips</w:t>
            </w:r>
          </w:p>
        </w:tc>
        <w:tc>
          <w:tcPr>
            <w:tcW w:type="pct" w:w="50%"/>
            <w:shd w:fill="FB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other employees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Approve leave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 attendance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Access reports or settings</w:t>
            </w:r>
          </w:p>
        </w:tc>
      </w:tr>
    </w:tbl>
    <w:p>
      <w:pPr>
        <w:spacing w:after="20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👨‍💼  Manager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Everything an Employee can do, plus: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shd w:fill="2E7D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</w:t>
            </w:r>
          </w:p>
        </w:tc>
        <w:tc>
          <w:tcPr>
            <w:shd w:fill="B33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CANNOT</w:t>
            </w:r>
          </w:p>
        </w:tc>
      </w:tr>
      <w:tr>
        <w:tc>
          <w:tcPr>
            <w:tcW w:type="pct" w:w="50%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team members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team attendance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team leave requests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Approve / reject leave for direct reports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Access team attendance / leave reports</w:t>
            </w:r>
          </w:p>
        </w:tc>
        <w:tc>
          <w:tcPr>
            <w:tcW w:type="pct" w:w="50%"/>
            <w:shd w:fill="FB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 payroll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company settings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departments</w:t>
            </w:r>
          </w:p>
        </w:tc>
      </w:tr>
    </w:tbl>
    <w:p>
      <w:pPr>
        <w:spacing w:after="20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🧑‍💼  HR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Everything a Manager can do, plus: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shd w:fill="2E7D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</w:t>
            </w:r>
          </w:p>
        </w:tc>
        <w:tc>
          <w:tcPr>
            <w:shd w:fill="B33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CANNOT</w:t>
            </w:r>
          </w:p>
        </w:tc>
      </w:tr>
      <w:tr>
        <w:tc>
          <w:tcPr>
            <w:tcW w:type="pct" w:w="50%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employees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departments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Correct attendance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 payroll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holidays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Publish announcements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 notifications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Access company-wide reports</w:t>
            </w:r>
          </w:p>
        </w:tc>
        <w:tc>
          <w:tcPr>
            <w:tcW w:type="pct" w:w="50%"/>
            <w:shd w:fill="FB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 company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platform subscriptions</w:t>
            </w:r>
          </w:p>
        </w:tc>
      </w:tr>
    </w:tbl>
    <w:p>
      <w:pPr>
        <w:spacing w:after="20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🏢  Company Admin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Everything HR can do, plus: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shd w:fill="2E7D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</w:t>
            </w:r>
          </w:p>
        </w:tc>
        <w:tc>
          <w:tcPr>
            <w:shd w:fill="B33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CANNOT</w:t>
            </w:r>
          </w:p>
        </w:tc>
      </w:tr>
      <w:tr>
        <w:tc>
          <w:tcPr>
            <w:tcW w:type="pct" w:w="50%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Update company profile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Configure settings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departments and roles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organization-wide analytics</w:t>
            </w:r>
          </w:p>
        </w:tc>
        <w:tc>
          <w:tcPr>
            <w:tcW w:type="pct" w:w="50%"/>
            <w:shd w:fill="FB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Access platform-level settings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other companies' data</w:t>
            </w:r>
          </w:p>
        </w:tc>
      </w:tr>
    </w:tbl>
    <w:p>
      <w:pPr>
        <w:spacing w:after="20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🌐  Super Admin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Platform-level access: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 companies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 subscriptions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Suspend / reactivate tenants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Access platform analytics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Perform support operations</w:t>
      </w:r>
    </w:p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Recommendation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Do not allow Super Admin to directly view employee salaries or personal data by default. Instead, implement an “impersonate company admin” feature with full audit logging. This is a safer SaaS practice and builds customer trust.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Implementation Recommendation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Instead of storing a single role on the user and hardcoding checks, use these tables:</w:t>
      </w:r>
    </w:p>
    <w:p>
      <w:pPr>
        <w:spacing w:after="8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users                    roles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                    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id                       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employee_id              company_id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                       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permissions              role_permissions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-----------              ----------------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id                       role_id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resource                 permission_id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action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user_roles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user_id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role_id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This approach supports: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Multiple roles per user (if needed)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Custom company-defined roles in the future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Fine-grained permission checks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Easy addition of new modules without changing authentication logic</w:t>
      </w:r>
    </w:p>
    <w:p>
      <w:pPr>
        <w:spacing w:after="160"/>
      </w:pPr>
    </w:p>
    <w:p>
      <w:pPr>
        <w:spacing w:before="1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For a production SaaS HRMS, this permission model is scalable, maintainable, and aligns with enterprise RBAC best practices.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HRMS — RBAC Permission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2026-07-14T18:42:39.925Z</dcterms:created>
  <dcterms:modified xsi:type="dcterms:W3CDTF">2026-07-14T18:42:39.939Z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