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25E10" w14:textId="77777777" w:rsidR="008F5E2A" w:rsidRPr="004D6CA1" w:rsidRDefault="008F5E2A" w:rsidP="00493ECD">
      <w:pPr>
        <w:pStyle w:val="Heading1"/>
        <w:spacing w:before="0" w:after="0"/>
        <w:rPr>
          <w:rFonts w:asciiTheme="minorHAnsi" w:hAnsiTheme="minorHAnsi" w:cstheme="minorHAnsi"/>
          <w:sz w:val="36"/>
          <w:szCs w:val="36"/>
          <w:lang w:val="en-IN"/>
        </w:rPr>
      </w:pPr>
      <w:r w:rsidRPr="004D6CA1">
        <w:rPr>
          <w:rFonts w:asciiTheme="minorHAnsi" w:hAnsiTheme="minorHAnsi" w:cstheme="minorHAnsi"/>
          <w:sz w:val="36"/>
          <w:szCs w:val="36"/>
        </w:rPr>
        <w:t>Section 5. Terms of Reference</w:t>
      </w:r>
    </w:p>
    <w:p w14:paraId="0CCF5878"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1. Objective and Scope of Work</w:t>
      </w:r>
    </w:p>
    <w:p w14:paraId="0981A01B"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 xml:space="preserve">The consulting services aim to design, develop, test, and deploy a robust web-based </w:t>
      </w:r>
      <w:r w:rsidRPr="004D6CA1">
        <w:rPr>
          <w:rStyle w:val="Strong"/>
          <w:rFonts w:asciiTheme="minorHAnsi" w:eastAsiaTheme="majorEastAsia" w:hAnsiTheme="minorHAnsi" w:cstheme="minorHAnsi"/>
          <w:sz w:val="22"/>
          <w:szCs w:val="22"/>
        </w:rPr>
        <w:t>Online Complaint Registration and Management System</w:t>
      </w:r>
      <w:r w:rsidRPr="004D6CA1">
        <w:rPr>
          <w:rFonts w:asciiTheme="minorHAnsi" w:hAnsiTheme="minorHAnsi" w:cstheme="minorHAnsi"/>
          <w:sz w:val="22"/>
          <w:szCs w:val="22"/>
        </w:rPr>
        <w:t xml:space="preserve"> for </w:t>
      </w:r>
      <w:r w:rsidRPr="004D6CA1">
        <w:rPr>
          <w:rStyle w:val="Strong"/>
          <w:rFonts w:asciiTheme="minorHAnsi" w:eastAsiaTheme="majorEastAsia" w:hAnsiTheme="minorHAnsi" w:cstheme="minorHAnsi"/>
          <w:sz w:val="22"/>
          <w:szCs w:val="22"/>
        </w:rPr>
        <w:t>________ Municipality</w:t>
      </w:r>
      <w:r w:rsidRPr="004D6CA1">
        <w:rPr>
          <w:rFonts w:asciiTheme="minorHAnsi" w:hAnsiTheme="minorHAnsi" w:cstheme="minorHAnsi"/>
          <w:sz w:val="22"/>
          <w:szCs w:val="22"/>
        </w:rPr>
        <w:t>. This system will allow citizens to register complaints online while enabling the administration to manage the entire lifecycle of each complaint—from submission and pending edits to review, case conversion, hearing scheduling, and resolution.</w:t>
      </w:r>
    </w:p>
    <w:p w14:paraId="4CE7DB3D"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The consulting firm shall perform the following tasks:</w:t>
      </w:r>
    </w:p>
    <w:p w14:paraId="75D28C2C"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Process Review:</w:t>
      </w:r>
      <w:r w:rsidRPr="004D6CA1">
        <w:rPr>
          <w:rFonts w:asciiTheme="minorHAnsi" w:hAnsiTheme="minorHAnsi" w:cstheme="minorHAnsi"/>
          <w:sz w:val="22"/>
          <w:szCs w:val="22"/>
        </w:rPr>
        <w:br/>
        <w:t>Evaluate any existing complaint registration process and identify areas for improvement.</w:t>
      </w:r>
    </w:p>
    <w:p w14:paraId="29586C19"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Feasibility Analysis:</w:t>
      </w:r>
      <w:r w:rsidRPr="004D6CA1">
        <w:rPr>
          <w:rFonts w:asciiTheme="minorHAnsi" w:hAnsiTheme="minorHAnsi" w:cstheme="minorHAnsi"/>
          <w:sz w:val="22"/>
          <w:szCs w:val="22"/>
        </w:rPr>
        <w:br/>
        <w:t>Recommend an economically viable solution for system development.</w:t>
      </w:r>
    </w:p>
    <w:p w14:paraId="4037B527"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Database Design:</w:t>
      </w:r>
      <w:r w:rsidRPr="004D6CA1">
        <w:rPr>
          <w:rFonts w:asciiTheme="minorHAnsi" w:hAnsiTheme="minorHAnsi" w:cstheme="minorHAnsi"/>
          <w:sz w:val="22"/>
          <w:szCs w:val="22"/>
        </w:rPr>
        <w:br/>
        <w:t>Architect and design a scalable, secure database that supports complaint tracking, case management, and file storage.</w:t>
      </w:r>
    </w:p>
    <w:p w14:paraId="342D6A3E"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System Development:</w:t>
      </w:r>
      <w:r w:rsidRPr="004D6CA1">
        <w:rPr>
          <w:rFonts w:asciiTheme="minorHAnsi" w:hAnsiTheme="minorHAnsi" w:cstheme="minorHAnsi"/>
          <w:sz w:val="22"/>
          <w:szCs w:val="22"/>
        </w:rPr>
        <w:br/>
        <w:t>Design and develop the web-based application using a modular MVC approach with distinct modules for Users, Admins, and Members.</w:t>
      </w:r>
    </w:p>
    <w:p w14:paraId="4D519487"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Testing and Quality Assurance:</w:t>
      </w:r>
      <w:r w:rsidRPr="004D6CA1">
        <w:rPr>
          <w:rFonts w:asciiTheme="minorHAnsi" w:hAnsiTheme="minorHAnsi" w:cstheme="minorHAnsi"/>
          <w:sz w:val="22"/>
          <w:szCs w:val="22"/>
        </w:rPr>
        <w:br/>
        <w:t>Conduct comprehensive testing—including functional, security, and performance tests—to ensure the system meets quality standards.</w:t>
      </w:r>
    </w:p>
    <w:p w14:paraId="4DBBEE3C" w14:textId="77777777" w:rsidR="008F5E2A" w:rsidRPr="004D6CA1" w:rsidRDefault="008F5E2A" w:rsidP="00493ECD">
      <w:pPr>
        <w:pStyle w:val="NormalWeb"/>
        <w:numPr>
          <w:ilvl w:val="0"/>
          <w:numId w:val="39"/>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Hosting Services:</w:t>
      </w:r>
      <w:r w:rsidRPr="004D6CA1">
        <w:rPr>
          <w:rFonts w:asciiTheme="minorHAnsi" w:hAnsiTheme="minorHAnsi" w:cstheme="minorHAnsi"/>
          <w:sz w:val="22"/>
          <w:szCs w:val="22"/>
        </w:rPr>
        <w:br/>
        <w:t>Provide and manage the hosting environment for the deployed application.</w:t>
      </w:r>
    </w:p>
    <w:p w14:paraId="3DAF62EA"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1EFD8823">
          <v:rect id="_x0000_i1136" style="width:0;height:1.5pt" o:hralign="center" o:hrstd="t" o:hr="t" fillcolor="#a0a0a0" stroked="f"/>
        </w:pict>
      </w:r>
    </w:p>
    <w:p w14:paraId="0C729329"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2. Domain Analysis</w:t>
      </w:r>
    </w:p>
    <w:p w14:paraId="228451CE"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 xml:space="preserve">In collaboration with </w:t>
      </w:r>
      <w:r w:rsidRPr="004D6CA1">
        <w:rPr>
          <w:rStyle w:val="Strong"/>
          <w:rFonts w:asciiTheme="minorHAnsi" w:eastAsiaTheme="majorEastAsia" w:hAnsiTheme="minorHAnsi" w:cstheme="minorHAnsi"/>
          <w:sz w:val="22"/>
          <w:szCs w:val="22"/>
        </w:rPr>
        <w:t>________ Municipality</w:t>
      </w:r>
      <w:r w:rsidRPr="004D6CA1">
        <w:rPr>
          <w:rFonts w:asciiTheme="minorHAnsi" w:hAnsiTheme="minorHAnsi" w:cstheme="minorHAnsi"/>
          <w:sz w:val="22"/>
          <w:szCs w:val="22"/>
        </w:rPr>
        <w:t>, the consulting firm shall perform a detailed domain analysis to ensure that the system aligns with current government guidelines and user needs.</w:t>
      </w:r>
    </w:p>
    <w:p w14:paraId="4943115F"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This analysis will include:</w:t>
      </w:r>
    </w:p>
    <w:p w14:paraId="2CFE3291"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2.1 Compliance Review</w:t>
      </w:r>
    </w:p>
    <w:p w14:paraId="2EE6C256" w14:textId="77777777" w:rsidR="008F5E2A" w:rsidRPr="004D6CA1" w:rsidRDefault="008F5E2A" w:rsidP="00493ECD">
      <w:pPr>
        <w:widowControl/>
        <w:numPr>
          <w:ilvl w:val="0"/>
          <w:numId w:val="40"/>
        </w:numPr>
        <w:autoSpaceDE/>
        <w:autoSpaceDN/>
        <w:rPr>
          <w:rFonts w:asciiTheme="minorHAnsi" w:hAnsiTheme="minorHAnsi" w:cstheme="minorHAnsi"/>
          <w:sz w:val="20"/>
          <w:szCs w:val="20"/>
        </w:rPr>
      </w:pPr>
      <w:r w:rsidRPr="004D6CA1">
        <w:rPr>
          <w:rFonts w:asciiTheme="minorHAnsi" w:hAnsiTheme="minorHAnsi" w:cstheme="minorHAnsi"/>
          <w:sz w:val="20"/>
          <w:szCs w:val="20"/>
        </w:rPr>
        <w:t>Evaluate and ensure adherence to the Government Website Development and Management Guidelines and the Right to Information Act.</w:t>
      </w:r>
    </w:p>
    <w:p w14:paraId="65BA3907"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2.2 Platform and Hosting Evaluation</w:t>
      </w:r>
    </w:p>
    <w:p w14:paraId="342AAEF0" w14:textId="77777777" w:rsidR="008F5E2A" w:rsidRPr="004D6CA1" w:rsidRDefault="008F5E2A" w:rsidP="00493ECD">
      <w:pPr>
        <w:widowControl/>
        <w:numPr>
          <w:ilvl w:val="0"/>
          <w:numId w:val="41"/>
        </w:numPr>
        <w:autoSpaceDE/>
        <w:autoSpaceDN/>
        <w:rPr>
          <w:rFonts w:asciiTheme="minorHAnsi" w:hAnsiTheme="minorHAnsi" w:cstheme="minorHAnsi"/>
          <w:sz w:val="20"/>
          <w:szCs w:val="20"/>
        </w:rPr>
      </w:pPr>
      <w:r w:rsidRPr="004D6CA1">
        <w:rPr>
          <w:rFonts w:asciiTheme="minorHAnsi" w:hAnsiTheme="minorHAnsi" w:cstheme="minorHAnsi"/>
          <w:sz w:val="20"/>
          <w:szCs w:val="20"/>
        </w:rPr>
        <w:t>Assess and recommend the optimal development platform and hosting environment to ensure reliability and security.</w:t>
      </w:r>
    </w:p>
    <w:p w14:paraId="64860E84"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2.3 Requirements Gathering</w:t>
      </w:r>
    </w:p>
    <w:p w14:paraId="05E7DC49" w14:textId="77777777" w:rsidR="008F5E2A" w:rsidRPr="004D6CA1" w:rsidRDefault="008F5E2A" w:rsidP="00493ECD">
      <w:pPr>
        <w:widowControl/>
        <w:numPr>
          <w:ilvl w:val="0"/>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Organize meetings with municipal officials to collect comprehensive system requirements, including: </w:t>
      </w:r>
    </w:p>
    <w:p w14:paraId="2AFA9970" w14:textId="77777777" w:rsidR="008F5E2A" w:rsidRPr="004D6CA1" w:rsidRDefault="008F5E2A" w:rsidP="00493ECD">
      <w:pPr>
        <w:widowControl/>
        <w:numPr>
          <w:ilvl w:val="1"/>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Complaint workflow</w:t>
      </w:r>
    </w:p>
    <w:p w14:paraId="6ADD2B03" w14:textId="77777777" w:rsidR="008F5E2A" w:rsidRPr="004D6CA1" w:rsidRDefault="008F5E2A" w:rsidP="00493ECD">
      <w:pPr>
        <w:widowControl/>
        <w:numPr>
          <w:ilvl w:val="1"/>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Role-based access (User, Admin, and Member modules)</w:t>
      </w:r>
    </w:p>
    <w:p w14:paraId="41C7FD50" w14:textId="77777777" w:rsidR="008F5E2A" w:rsidRPr="004D6CA1" w:rsidRDefault="008F5E2A" w:rsidP="00493ECD">
      <w:pPr>
        <w:widowControl/>
        <w:numPr>
          <w:ilvl w:val="1"/>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File management</w:t>
      </w:r>
    </w:p>
    <w:p w14:paraId="304DBD35" w14:textId="77777777" w:rsidR="008F5E2A" w:rsidRPr="004D6CA1" w:rsidRDefault="008F5E2A" w:rsidP="00493ECD">
      <w:pPr>
        <w:widowControl/>
        <w:numPr>
          <w:ilvl w:val="1"/>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Notification mechanisms (SMS/Email)</w:t>
      </w:r>
    </w:p>
    <w:p w14:paraId="3160573F" w14:textId="77777777" w:rsidR="008F5E2A" w:rsidRPr="004D6CA1" w:rsidRDefault="008F5E2A" w:rsidP="00493ECD">
      <w:pPr>
        <w:widowControl/>
        <w:numPr>
          <w:ilvl w:val="1"/>
          <w:numId w:val="42"/>
        </w:numPr>
        <w:autoSpaceDE/>
        <w:autoSpaceDN/>
        <w:rPr>
          <w:rFonts w:asciiTheme="minorHAnsi" w:hAnsiTheme="minorHAnsi" w:cstheme="minorHAnsi"/>
          <w:sz w:val="20"/>
          <w:szCs w:val="20"/>
        </w:rPr>
      </w:pPr>
      <w:r w:rsidRPr="004D6CA1">
        <w:rPr>
          <w:rFonts w:asciiTheme="minorHAnsi" w:hAnsiTheme="minorHAnsi" w:cstheme="minorHAnsi"/>
          <w:sz w:val="20"/>
          <w:szCs w:val="20"/>
        </w:rPr>
        <w:t>Reporting capabilities</w:t>
      </w:r>
    </w:p>
    <w:p w14:paraId="57FFE02E"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7F5C7922">
          <v:rect id="_x0000_i1137" style="width:0;height:1.5pt" o:hralign="center" o:hrstd="t" o:hr="t" fillcolor="#a0a0a0" stroked="f"/>
        </w:pict>
      </w:r>
    </w:p>
    <w:p w14:paraId="0E482BD1"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3. System Development</w:t>
      </w:r>
    </w:p>
    <w:p w14:paraId="01C5A202"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Following domain analysis and requirements gathering, the consulting firm will mobilize a dedicated development team to build the web-based application. The system must be:</w:t>
      </w:r>
    </w:p>
    <w:p w14:paraId="15E4D93B" w14:textId="77777777" w:rsidR="008F5E2A" w:rsidRPr="004D6CA1" w:rsidRDefault="008F5E2A" w:rsidP="00493ECD">
      <w:pPr>
        <w:widowControl/>
        <w:numPr>
          <w:ilvl w:val="0"/>
          <w:numId w:val="43"/>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Scalable</w:t>
      </w:r>
    </w:p>
    <w:p w14:paraId="076E7040" w14:textId="77777777" w:rsidR="008F5E2A" w:rsidRPr="004D6CA1" w:rsidRDefault="008F5E2A" w:rsidP="00493ECD">
      <w:pPr>
        <w:widowControl/>
        <w:numPr>
          <w:ilvl w:val="0"/>
          <w:numId w:val="43"/>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Secure</w:t>
      </w:r>
    </w:p>
    <w:p w14:paraId="32D4FA21" w14:textId="77777777" w:rsidR="008F5E2A" w:rsidRPr="004D6CA1" w:rsidRDefault="008F5E2A" w:rsidP="00493ECD">
      <w:pPr>
        <w:widowControl/>
        <w:numPr>
          <w:ilvl w:val="0"/>
          <w:numId w:val="43"/>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User-friendly</w:t>
      </w:r>
    </w:p>
    <w:p w14:paraId="2F8C8447"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Core features include:</w:t>
      </w:r>
    </w:p>
    <w:p w14:paraId="3CBB6BCA" w14:textId="77777777" w:rsidR="008F5E2A" w:rsidRPr="004D6CA1" w:rsidRDefault="008F5E2A" w:rsidP="00493ECD">
      <w:pPr>
        <w:pStyle w:val="NormalWeb"/>
        <w:numPr>
          <w:ilvl w:val="0"/>
          <w:numId w:val="4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Complaint Module:</w:t>
      </w:r>
      <w:r w:rsidRPr="004D6CA1">
        <w:rPr>
          <w:rFonts w:asciiTheme="minorHAnsi" w:hAnsiTheme="minorHAnsi" w:cstheme="minorHAnsi"/>
          <w:sz w:val="22"/>
          <w:szCs w:val="22"/>
        </w:rPr>
        <w:br/>
        <w:t>Allows users to register, track, and edit complaints (status remains “pending” until approval).</w:t>
      </w:r>
    </w:p>
    <w:p w14:paraId="7D22EF9B" w14:textId="77777777" w:rsidR="008F5E2A" w:rsidRPr="004D6CA1" w:rsidRDefault="008F5E2A" w:rsidP="00493ECD">
      <w:pPr>
        <w:pStyle w:val="NormalWeb"/>
        <w:numPr>
          <w:ilvl w:val="0"/>
          <w:numId w:val="4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Approval Workflow:</w:t>
      </w:r>
      <w:r w:rsidRPr="004D6CA1">
        <w:rPr>
          <w:rFonts w:asciiTheme="minorHAnsi" w:hAnsiTheme="minorHAnsi" w:cstheme="minorHAnsi"/>
          <w:sz w:val="22"/>
          <w:szCs w:val="22"/>
        </w:rPr>
        <w:br/>
        <w:t>Enables Admins and Members to review complaints, add files/comments, approve or reject applications, and convert approved complaints into cases.</w:t>
      </w:r>
    </w:p>
    <w:p w14:paraId="404F1B99" w14:textId="77777777" w:rsidR="008F5E2A" w:rsidRPr="004D6CA1" w:rsidRDefault="008F5E2A" w:rsidP="00493ECD">
      <w:pPr>
        <w:pStyle w:val="NormalWeb"/>
        <w:numPr>
          <w:ilvl w:val="0"/>
          <w:numId w:val="4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Case Management:</w:t>
      </w:r>
      <w:r w:rsidRPr="004D6CA1">
        <w:rPr>
          <w:rFonts w:asciiTheme="minorHAnsi" w:hAnsiTheme="minorHAnsi" w:cstheme="minorHAnsi"/>
          <w:sz w:val="22"/>
          <w:szCs w:val="22"/>
        </w:rPr>
        <w:br/>
        <w:t>Facilitates scheduling of hearings (first, second, third dates, etc.), assignment of case handlers, and management of final resolutions with case result uploads.</w:t>
      </w:r>
    </w:p>
    <w:p w14:paraId="35E29406" w14:textId="77777777" w:rsidR="008F5E2A" w:rsidRPr="004D6CA1" w:rsidRDefault="008F5E2A" w:rsidP="00493ECD">
      <w:pPr>
        <w:pStyle w:val="NormalWeb"/>
        <w:numPr>
          <w:ilvl w:val="0"/>
          <w:numId w:val="4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lastRenderedPageBreak/>
        <w:t>Notification System:</w:t>
      </w:r>
      <w:r w:rsidRPr="004D6CA1">
        <w:rPr>
          <w:rFonts w:asciiTheme="minorHAnsi" w:hAnsiTheme="minorHAnsi" w:cstheme="minorHAnsi"/>
          <w:sz w:val="22"/>
          <w:szCs w:val="22"/>
        </w:rPr>
        <w:br/>
        <w:t>Integrates SMS and email notifications to keep users updated throughout the process.</w:t>
      </w:r>
    </w:p>
    <w:p w14:paraId="5055830B" w14:textId="77777777" w:rsidR="008F5E2A" w:rsidRPr="004D6CA1" w:rsidRDefault="008F5E2A" w:rsidP="00493ECD">
      <w:pPr>
        <w:pStyle w:val="NormalWeb"/>
        <w:numPr>
          <w:ilvl w:val="0"/>
          <w:numId w:val="4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Reporting and Dashboard:</w:t>
      </w:r>
      <w:r w:rsidRPr="004D6CA1">
        <w:rPr>
          <w:rFonts w:asciiTheme="minorHAnsi" w:hAnsiTheme="minorHAnsi" w:cstheme="minorHAnsi"/>
          <w:sz w:val="22"/>
          <w:szCs w:val="22"/>
        </w:rPr>
        <w:br/>
        <w:t>Provides visual dashboards and reporting tools (charts: bar, line, pie) for tracking complaint statuses, timelines, and ward-specific data.</w:t>
      </w:r>
    </w:p>
    <w:p w14:paraId="7B91272B"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19A00610">
          <v:rect id="_x0000_i1138" style="width:0;height:1.5pt" o:hralign="center" o:hrstd="t" o:hr="t" fillcolor="#a0a0a0" stroked="f"/>
        </w:pict>
      </w:r>
    </w:p>
    <w:p w14:paraId="0A988539"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4. Documentation</w:t>
      </w:r>
    </w:p>
    <w:p w14:paraId="183BA511"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Throughout the project and upon system completion, the consulting firm shall deliver the following documentation in accordance with mandatory GEA2.0 artifacts or equivalent standards:</w:t>
      </w:r>
    </w:p>
    <w:p w14:paraId="433829FC"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Project Charter</w:t>
      </w:r>
    </w:p>
    <w:p w14:paraId="5CAF73D9"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Project Management Plan</w:t>
      </w:r>
    </w:p>
    <w:p w14:paraId="51FC3ABA"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User Requirements Specification (SRS/FRS)</w:t>
      </w:r>
    </w:p>
    <w:p w14:paraId="5465C4D1"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Software Architecture Design Document</w:t>
      </w:r>
    </w:p>
    <w:p w14:paraId="5F3C5832"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Software Quality Assurance Plan</w:t>
      </w:r>
    </w:p>
    <w:p w14:paraId="291060F0"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Test Plans/Test Cases</w:t>
      </w:r>
    </w:p>
    <w:p w14:paraId="7463AACE"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Development Plan</w:t>
      </w:r>
    </w:p>
    <w:p w14:paraId="2E9C95F3"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Code Review Checklist</w:t>
      </w:r>
    </w:p>
    <w:p w14:paraId="48316185"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Test Report</w:t>
      </w:r>
    </w:p>
    <w:p w14:paraId="297707C8"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User Manual</w:t>
      </w:r>
    </w:p>
    <w:p w14:paraId="56723CAD"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Administrative Plan</w:t>
      </w:r>
    </w:p>
    <w:p w14:paraId="778E9B73"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Performance Test Summary Report</w:t>
      </w:r>
    </w:p>
    <w:p w14:paraId="34EE8C7B"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Support and Maintenance Strategy</w:t>
      </w:r>
    </w:p>
    <w:p w14:paraId="3E900E58" w14:textId="77777777" w:rsidR="008F5E2A" w:rsidRPr="004D6CA1" w:rsidRDefault="008F5E2A" w:rsidP="00493ECD">
      <w:pPr>
        <w:widowControl/>
        <w:numPr>
          <w:ilvl w:val="0"/>
          <w:numId w:val="45"/>
        </w:numPr>
        <w:autoSpaceDE/>
        <w:autoSpaceDN/>
        <w:rPr>
          <w:rFonts w:asciiTheme="minorHAnsi" w:hAnsiTheme="minorHAnsi" w:cstheme="minorHAnsi"/>
          <w:sz w:val="20"/>
          <w:szCs w:val="20"/>
        </w:rPr>
      </w:pPr>
      <w:r w:rsidRPr="004D6CA1">
        <w:rPr>
          <w:rFonts w:asciiTheme="minorHAnsi" w:hAnsiTheme="minorHAnsi" w:cstheme="minorHAnsi"/>
          <w:sz w:val="20"/>
          <w:szCs w:val="20"/>
        </w:rPr>
        <w:t>Work Completion Report</w:t>
      </w:r>
    </w:p>
    <w:p w14:paraId="378320A2"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2B155F44">
          <v:rect id="_x0000_i1139" style="width:0;height:1.5pt" o:hralign="center" o:hrstd="t" o:hr="t" fillcolor="#a0a0a0" stroked="f"/>
        </w:pict>
      </w:r>
    </w:p>
    <w:p w14:paraId="3C87B873"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5. System Orientation and Handover</w:t>
      </w:r>
    </w:p>
    <w:p w14:paraId="3DBBE633"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Upon completion, the consulting firm shall perform the following:</w:t>
      </w:r>
    </w:p>
    <w:p w14:paraId="6C7B04DF"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5.1 Orientation Sessions</w:t>
      </w:r>
    </w:p>
    <w:p w14:paraId="4676D0C1" w14:textId="77777777" w:rsidR="008F5E2A" w:rsidRPr="004D6CA1" w:rsidRDefault="008F5E2A" w:rsidP="00493ECD">
      <w:pPr>
        <w:widowControl/>
        <w:numPr>
          <w:ilvl w:val="0"/>
          <w:numId w:val="46"/>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Conduct comprehensive orientation sessions for officials of </w:t>
      </w:r>
      <w:r w:rsidRPr="004D6CA1">
        <w:rPr>
          <w:rStyle w:val="Strong"/>
          <w:rFonts w:asciiTheme="minorHAnsi" w:eastAsiaTheme="majorEastAsia" w:hAnsiTheme="minorHAnsi" w:cstheme="minorHAnsi"/>
          <w:sz w:val="20"/>
          <w:szCs w:val="20"/>
        </w:rPr>
        <w:t>________ Municipality</w:t>
      </w:r>
      <w:r w:rsidRPr="004D6CA1">
        <w:rPr>
          <w:rFonts w:asciiTheme="minorHAnsi" w:hAnsiTheme="minorHAnsi" w:cstheme="minorHAnsi"/>
          <w:sz w:val="20"/>
          <w:szCs w:val="20"/>
        </w:rPr>
        <w:t xml:space="preserve"> to demonstrate system functionalities.</w:t>
      </w:r>
    </w:p>
    <w:p w14:paraId="57334BC3"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5.2 Formal Handover</w:t>
      </w:r>
    </w:p>
    <w:p w14:paraId="65EE54E6" w14:textId="77777777" w:rsidR="008F5E2A" w:rsidRPr="004D6CA1" w:rsidRDefault="008F5E2A" w:rsidP="00493ECD">
      <w:pPr>
        <w:widowControl/>
        <w:numPr>
          <w:ilvl w:val="0"/>
          <w:numId w:val="47"/>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Execute a formal handover that includes: </w:t>
      </w:r>
    </w:p>
    <w:p w14:paraId="033BEC53" w14:textId="77777777" w:rsidR="008F5E2A" w:rsidRPr="004D6CA1" w:rsidRDefault="008F5E2A" w:rsidP="00493ECD">
      <w:pPr>
        <w:widowControl/>
        <w:numPr>
          <w:ilvl w:val="1"/>
          <w:numId w:val="47"/>
        </w:numPr>
        <w:autoSpaceDE/>
        <w:autoSpaceDN/>
        <w:rPr>
          <w:rFonts w:asciiTheme="minorHAnsi" w:hAnsiTheme="minorHAnsi" w:cstheme="minorHAnsi"/>
          <w:sz w:val="20"/>
          <w:szCs w:val="20"/>
        </w:rPr>
      </w:pPr>
      <w:r w:rsidRPr="004D6CA1">
        <w:rPr>
          <w:rFonts w:asciiTheme="minorHAnsi" w:hAnsiTheme="minorHAnsi" w:cstheme="minorHAnsi"/>
          <w:sz w:val="20"/>
          <w:szCs w:val="20"/>
        </w:rPr>
        <w:t>Delivery of updated, fully functional source code</w:t>
      </w:r>
    </w:p>
    <w:p w14:paraId="2CE5EDCB" w14:textId="77777777" w:rsidR="008F5E2A" w:rsidRPr="004D6CA1" w:rsidRDefault="008F5E2A" w:rsidP="00493ECD">
      <w:pPr>
        <w:widowControl/>
        <w:numPr>
          <w:ilvl w:val="1"/>
          <w:numId w:val="47"/>
        </w:numPr>
        <w:autoSpaceDE/>
        <w:autoSpaceDN/>
        <w:rPr>
          <w:rFonts w:asciiTheme="minorHAnsi" w:hAnsiTheme="minorHAnsi" w:cstheme="minorHAnsi"/>
          <w:sz w:val="20"/>
          <w:szCs w:val="20"/>
        </w:rPr>
      </w:pPr>
      <w:r w:rsidRPr="004D6CA1">
        <w:rPr>
          <w:rFonts w:asciiTheme="minorHAnsi" w:hAnsiTheme="minorHAnsi" w:cstheme="minorHAnsi"/>
          <w:sz w:val="20"/>
          <w:szCs w:val="20"/>
        </w:rPr>
        <w:t>Complete documentation</w:t>
      </w:r>
    </w:p>
    <w:p w14:paraId="0BE03CB9" w14:textId="77777777" w:rsidR="008F5E2A" w:rsidRPr="004D6CA1" w:rsidRDefault="008F5E2A" w:rsidP="00493ECD">
      <w:pPr>
        <w:widowControl/>
        <w:numPr>
          <w:ilvl w:val="1"/>
          <w:numId w:val="47"/>
        </w:numPr>
        <w:autoSpaceDE/>
        <w:autoSpaceDN/>
        <w:rPr>
          <w:rFonts w:asciiTheme="minorHAnsi" w:hAnsiTheme="minorHAnsi" w:cstheme="minorHAnsi"/>
          <w:sz w:val="20"/>
          <w:szCs w:val="20"/>
        </w:rPr>
      </w:pPr>
      <w:r w:rsidRPr="004D6CA1">
        <w:rPr>
          <w:rFonts w:asciiTheme="minorHAnsi" w:hAnsiTheme="minorHAnsi" w:cstheme="minorHAnsi"/>
          <w:sz w:val="20"/>
          <w:szCs w:val="20"/>
        </w:rPr>
        <w:t>A signed acceptance document</w:t>
      </w:r>
    </w:p>
    <w:p w14:paraId="348643A0"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5.3 Technical Training</w:t>
      </w:r>
    </w:p>
    <w:p w14:paraId="1DDD105E" w14:textId="77777777" w:rsidR="008F5E2A" w:rsidRPr="004D6CA1" w:rsidRDefault="008F5E2A" w:rsidP="00493ECD">
      <w:pPr>
        <w:widowControl/>
        <w:numPr>
          <w:ilvl w:val="0"/>
          <w:numId w:val="48"/>
        </w:numPr>
        <w:autoSpaceDE/>
        <w:autoSpaceDN/>
        <w:rPr>
          <w:rFonts w:asciiTheme="minorHAnsi" w:hAnsiTheme="minorHAnsi" w:cstheme="minorHAnsi"/>
          <w:sz w:val="20"/>
          <w:szCs w:val="20"/>
        </w:rPr>
      </w:pPr>
      <w:r w:rsidRPr="004D6CA1">
        <w:rPr>
          <w:rFonts w:asciiTheme="minorHAnsi" w:hAnsiTheme="minorHAnsi" w:cstheme="minorHAnsi"/>
          <w:sz w:val="20"/>
          <w:szCs w:val="20"/>
        </w:rPr>
        <w:t>Provide detailed technical training for the municipality’s staff on system administration, user management, and best practices.</w:t>
      </w:r>
    </w:p>
    <w:p w14:paraId="44C9A550"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5.4 Post-Deployment Support</w:t>
      </w:r>
    </w:p>
    <w:p w14:paraId="06D7CCA0" w14:textId="77777777" w:rsidR="008F5E2A" w:rsidRPr="004D6CA1" w:rsidRDefault="008F5E2A" w:rsidP="00493ECD">
      <w:pPr>
        <w:widowControl/>
        <w:numPr>
          <w:ilvl w:val="0"/>
          <w:numId w:val="49"/>
        </w:numPr>
        <w:autoSpaceDE/>
        <w:autoSpaceDN/>
        <w:rPr>
          <w:rFonts w:asciiTheme="minorHAnsi" w:hAnsiTheme="minorHAnsi" w:cstheme="minorHAnsi"/>
          <w:sz w:val="20"/>
          <w:szCs w:val="20"/>
        </w:rPr>
      </w:pPr>
      <w:r w:rsidRPr="004D6CA1">
        <w:rPr>
          <w:rFonts w:asciiTheme="minorHAnsi" w:hAnsiTheme="minorHAnsi" w:cstheme="minorHAnsi"/>
          <w:sz w:val="20"/>
          <w:szCs w:val="20"/>
        </w:rPr>
        <w:t>Implement bug fixes and security patches in accordance with the latest governmental IT system standardization guidelines (e.g., recommendations from the Nepal Government, Department of Information Technology).</w:t>
      </w:r>
    </w:p>
    <w:p w14:paraId="1FD1D272"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6DF48A2B">
          <v:rect id="_x0000_i1140" style="width:0;height:1.5pt" o:hralign="center" o:hrstd="t" o:hr="t" fillcolor="#a0a0a0" stroked="f"/>
        </w:pict>
      </w:r>
    </w:p>
    <w:p w14:paraId="4F831B5B"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6. Scope of Work</w:t>
      </w:r>
    </w:p>
    <w:p w14:paraId="73BD57E2"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The developed system shall include the following modules and components:</w:t>
      </w:r>
    </w:p>
    <w:p w14:paraId="41E17389"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6.1 Complaint Registration and Management Module</w:t>
      </w:r>
    </w:p>
    <w:p w14:paraId="011A211F" w14:textId="77777777" w:rsidR="008F5E2A" w:rsidRPr="004D6CA1" w:rsidRDefault="008F5E2A" w:rsidP="00493ECD">
      <w:pPr>
        <w:pStyle w:val="NormalWeb"/>
        <w:numPr>
          <w:ilvl w:val="0"/>
          <w:numId w:val="50"/>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Form/Data Entry Section:</w:t>
      </w:r>
    </w:p>
    <w:p w14:paraId="62754746" w14:textId="77777777" w:rsidR="008F5E2A" w:rsidRPr="004D6CA1" w:rsidRDefault="008F5E2A" w:rsidP="00493ECD">
      <w:pPr>
        <w:widowControl/>
        <w:numPr>
          <w:ilvl w:val="1"/>
          <w:numId w:val="50"/>
        </w:numPr>
        <w:autoSpaceDE/>
        <w:autoSpaceDN/>
        <w:rPr>
          <w:rFonts w:asciiTheme="minorHAnsi" w:hAnsiTheme="minorHAnsi" w:cstheme="minorHAnsi"/>
          <w:sz w:val="20"/>
          <w:szCs w:val="20"/>
        </w:rPr>
      </w:pPr>
      <w:r w:rsidRPr="004D6CA1">
        <w:rPr>
          <w:rFonts w:asciiTheme="minorHAnsi" w:hAnsiTheme="minorHAnsi" w:cstheme="minorHAnsi"/>
          <w:sz w:val="20"/>
          <w:szCs w:val="20"/>
        </w:rPr>
        <w:t>User-friendly registration form to capture user details, complaint description, and supporting documents.</w:t>
      </w:r>
    </w:p>
    <w:p w14:paraId="483C3E4B" w14:textId="77777777" w:rsidR="008F5E2A" w:rsidRPr="004D6CA1" w:rsidRDefault="008F5E2A" w:rsidP="00493ECD">
      <w:pPr>
        <w:widowControl/>
        <w:numPr>
          <w:ilvl w:val="1"/>
          <w:numId w:val="50"/>
        </w:numPr>
        <w:autoSpaceDE/>
        <w:autoSpaceDN/>
        <w:rPr>
          <w:rFonts w:asciiTheme="minorHAnsi" w:hAnsiTheme="minorHAnsi" w:cstheme="minorHAnsi"/>
          <w:sz w:val="20"/>
          <w:szCs w:val="20"/>
        </w:rPr>
      </w:pPr>
      <w:r w:rsidRPr="004D6CA1">
        <w:rPr>
          <w:rFonts w:asciiTheme="minorHAnsi" w:hAnsiTheme="minorHAnsi" w:cstheme="minorHAnsi"/>
          <w:sz w:val="20"/>
          <w:szCs w:val="20"/>
        </w:rPr>
        <w:t>Automated generation of a unique reference number for each complaint.</w:t>
      </w:r>
    </w:p>
    <w:p w14:paraId="4A2E9DD6" w14:textId="77777777" w:rsidR="008F5E2A" w:rsidRPr="004D6CA1" w:rsidRDefault="008F5E2A" w:rsidP="00493ECD">
      <w:pPr>
        <w:widowControl/>
        <w:numPr>
          <w:ilvl w:val="1"/>
          <w:numId w:val="50"/>
        </w:numPr>
        <w:autoSpaceDE/>
        <w:autoSpaceDN/>
        <w:rPr>
          <w:rFonts w:asciiTheme="minorHAnsi" w:hAnsiTheme="minorHAnsi" w:cstheme="minorHAnsi"/>
          <w:sz w:val="20"/>
          <w:szCs w:val="20"/>
        </w:rPr>
      </w:pPr>
      <w:r w:rsidRPr="004D6CA1">
        <w:rPr>
          <w:rFonts w:asciiTheme="minorHAnsi" w:hAnsiTheme="minorHAnsi" w:cstheme="minorHAnsi"/>
          <w:sz w:val="20"/>
          <w:szCs w:val="20"/>
        </w:rPr>
        <w:t>Ability for users to edit submissions while the complaint status remains “pending.”</w:t>
      </w:r>
    </w:p>
    <w:p w14:paraId="7969E55E" w14:textId="77777777" w:rsidR="008F5E2A" w:rsidRPr="004D6CA1" w:rsidRDefault="008F5E2A" w:rsidP="00493ECD">
      <w:pPr>
        <w:pStyle w:val="NormalWeb"/>
        <w:numPr>
          <w:ilvl w:val="0"/>
          <w:numId w:val="50"/>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File Upload Section:</w:t>
      </w:r>
    </w:p>
    <w:p w14:paraId="6E91440D" w14:textId="77777777" w:rsidR="008F5E2A" w:rsidRPr="004D6CA1" w:rsidRDefault="008F5E2A" w:rsidP="00493ECD">
      <w:pPr>
        <w:widowControl/>
        <w:numPr>
          <w:ilvl w:val="1"/>
          <w:numId w:val="50"/>
        </w:numPr>
        <w:autoSpaceDE/>
        <w:autoSpaceDN/>
        <w:rPr>
          <w:rFonts w:asciiTheme="minorHAnsi" w:hAnsiTheme="minorHAnsi" w:cstheme="minorHAnsi"/>
          <w:sz w:val="20"/>
          <w:szCs w:val="20"/>
        </w:rPr>
      </w:pPr>
      <w:r w:rsidRPr="004D6CA1">
        <w:rPr>
          <w:rFonts w:asciiTheme="minorHAnsi" w:hAnsiTheme="minorHAnsi" w:cstheme="minorHAnsi"/>
          <w:sz w:val="20"/>
          <w:szCs w:val="20"/>
        </w:rPr>
        <w:t>Enables users to upload and manage supporting files (images, PDFs, etc.).</w:t>
      </w:r>
    </w:p>
    <w:p w14:paraId="55EC9F22"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6.2 Complaint Review and Approval Module</w:t>
      </w:r>
    </w:p>
    <w:p w14:paraId="71A1B14B" w14:textId="77777777" w:rsidR="008F5E2A" w:rsidRPr="004D6CA1" w:rsidRDefault="008F5E2A" w:rsidP="00493ECD">
      <w:pPr>
        <w:widowControl/>
        <w:numPr>
          <w:ilvl w:val="0"/>
          <w:numId w:val="5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Admin/Member Interface:</w:t>
      </w:r>
      <w:r w:rsidRPr="004D6CA1">
        <w:rPr>
          <w:rFonts w:asciiTheme="minorHAnsi" w:hAnsiTheme="minorHAnsi" w:cstheme="minorHAnsi"/>
          <w:sz w:val="20"/>
          <w:szCs w:val="20"/>
        </w:rPr>
        <w:t xml:space="preserve"> </w:t>
      </w:r>
    </w:p>
    <w:p w14:paraId="631B7132" w14:textId="77777777" w:rsidR="008F5E2A" w:rsidRPr="004D6CA1" w:rsidRDefault="008F5E2A" w:rsidP="00493ECD">
      <w:pPr>
        <w:widowControl/>
        <w:numPr>
          <w:ilvl w:val="1"/>
          <w:numId w:val="51"/>
        </w:numPr>
        <w:autoSpaceDE/>
        <w:autoSpaceDN/>
        <w:rPr>
          <w:rFonts w:asciiTheme="minorHAnsi" w:hAnsiTheme="minorHAnsi" w:cstheme="minorHAnsi"/>
          <w:sz w:val="20"/>
          <w:szCs w:val="20"/>
        </w:rPr>
      </w:pPr>
      <w:r w:rsidRPr="004D6CA1">
        <w:rPr>
          <w:rFonts w:asciiTheme="minorHAnsi" w:hAnsiTheme="minorHAnsi" w:cstheme="minorHAnsi"/>
          <w:sz w:val="20"/>
          <w:szCs w:val="20"/>
        </w:rPr>
        <w:t>Comprehensive view of complete complaint details, including text, files, and user comments.</w:t>
      </w:r>
    </w:p>
    <w:p w14:paraId="2ED27B2F" w14:textId="77777777" w:rsidR="008F5E2A" w:rsidRPr="004D6CA1" w:rsidRDefault="008F5E2A" w:rsidP="00493ECD">
      <w:pPr>
        <w:widowControl/>
        <w:numPr>
          <w:ilvl w:val="1"/>
          <w:numId w:val="51"/>
        </w:numPr>
        <w:autoSpaceDE/>
        <w:autoSpaceDN/>
        <w:rPr>
          <w:rFonts w:asciiTheme="minorHAnsi" w:hAnsiTheme="minorHAnsi" w:cstheme="minorHAnsi"/>
          <w:sz w:val="20"/>
          <w:szCs w:val="20"/>
        </w:rPr>
      </w:pPr>
      <w:r w:rsidRPr="004D6CA1">
        <w:rPr>
          <w:rFonts w:asciiTheme="minorHAnsi" w:hAnsiTheme="minorHAnsi" w:cstheme="minorHAnsi"/>
          <w:sz w:val="20"/>
          <w:szCs w:val="20"/>
        </w:rPr>
        <w:t>Functions to edit complaint data, add comments, attach additional files, and update status.</w:t>
      </w:r>
    </w:p>
    <w:p w14:paraId="7A202976" w14:textId="74FD2F63" w:rsidR="00EF2B92" w:rsidRPr="00EF2B92" w:rsidRDefault="008F5E2A" w:rsidP="00EF2B92">
      <w:pPr>
        <w:widowControl/>
        <w:numPr>
          <w:ilvl w:val="1"/>
          <w:numId w:val="51"/>
        </w:numPr>
        <w:autoSpaceDE/>
        <w:autoSpaceDN/>
        <w:rPr>
          <w:rFonts w:asciiTheme="minorHAnsi" w:hAnsiTheme="minorHAnsi" w:cstheme="minorHAnsi"/>
          <w:sz w:val="20"/>
          <w:szCs w:val="20"/>
        </w:rPr>
      </w:pPr>
      <w:r w:rsidRPr="004D6CA1">
        <w:rPr>
          <w:rFonts w:asciiTheme="minorHAnsi" w:hAnsiTheme="minorHAnsi" w:cstheme="minorHAnsi"/>
          <w:sz w:val="20"/>
          <w:szCs w:val="20"/>
        </w:rPr>
        <w:t>Options to approve or reject complaints, with an integrated notification system (via SMS/Email).</w:t>
      </w:r>
    </w:p>
    <w:p w14:paraId="4FC1074B" w14:textId="3B8861E4"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6.3 Case Management Module</w:t>
      </w:r>
    </w:p>
    <w:p w14:paraId="3B41B8A4" w14:textId="77777777" w:rsidR="008F5E2A" w:rsidRPr="004D6CA1" w:rsidRDefault="008F5E2A" w:rsidP="00493ECD">
      <w:pPr>
        <w:widowControl/>
        <w:numPr>
          <w:ilvl w:val="0"/>
          <w:numId w:val="5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Conversion and Case Details:</w:t>
      </w:r>
      <w:r w:rsidRPr="004D6CA1">
        <w:rPr>
          <w:rFonts w:asciiTheme="minorHAnsi" w:hAnsiTheme="minorHAnsi" w:cstheme="minorHAnsi"/>
          <w:sz w:val="20"/>
          <w:szCs w:val="20"/>
        </w:rPr>
        <w:t xml:space="preserve"> </w:t>
      </w:r>
    </w:p>
    <w:p w14:paraId="635530BC" w14:textId="77777777" w:rsidR="008F5E2A" w:rsidRPr="004D6CA1" w:rsidRDefault="008F5E2A" w:rsidP="00493ECD">
      <w:pPr>
        <w:widowControl/>
        <w:numPr>
          <w:ilvl w:val="1"/>
          <w:numId w:val="52"/>
        </w:numPr>
        <w:autoSpaceDE/>
        <w:autoSpaceDN/>
        <w:rPr>
          <w:rFonts w:asciiTheme="minorHAnsi" w:hAnsiTheme="minorHAnsi" w:cstheme="minorHAnsi"/>
          <w:sz w:val="20"/>
          <w:szCs w:val="20"/>
        </w:rPr>
      </w:pPr>
      <w:r w:rsidRPr="004D6CA1">
        <w:rPr>
          <w:rFonts w:asciiTheme="minorHAnsi" w:hAnsiTheme="minorHAnsi" w:cstheme="minorHAnsi"/>
          <w:sz w:val="20"/>
          <w:szCs w:val="20"/>
        </w:rPr>
        <w:t>Convert approved complaints into formal cases.</w:t>
      </w:r>
    </w:p>
    <w:p w14:paraId="563B8F3C" w14:textId="77777777" w:rsidR="008F5E2A" w:rsidRPr="004D6CA1" w:rsidRDefault="008F5E2A" w:rsidP="00493ECD">
      <w:pPr>
        <w:widowControl/>
        <w:numPr>
          <w:ilvl w:val="1"/>
          <w:numId w:val="52"/>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Capture detailed case information, including: </w:t>
      </w:r>
    </w:p>
    <w:p w14:paraId="45F2E310" w14:textId="77777777" w:rsidR="008F5E2A" w:rsidRPr="004D6CA1" w:rsidRDefault="008F5E2A" w:rsidP="00493ECD">
      <w:pPr>
        <w:widowControl/>
        <w:numPr>
          <w:ilvl w:val="2"/>
          <w:numId w:val="52"/>
        </w:numPr>
        <w:autoSpaceDE/>
        <w:autoSpaceDN/>
        <w:rPr>
          <w:rFonts w:asciiTheme="minorHAnsi" w:hAnsiTheme="minorHAnsi" w:cstheme="minorHAnsi"/>
          <w:sz w:val="20"/>
          <w:szCs w:val="20"/>
        </w:rPr>
      </w:pPr>
      <w:r w:rsidRPr="004D6CA1">
        <w:rPr>
          <w:rFonts w:asciiTheme="minorHAnsi" w:hAnsiTheme="minorHAnsi" w:cstheme="minorHAnsi"/>
          <w:sz w:val="20"/>
          <w:szCs w:val="20"/>
        </w:rPr>
        <w:lastRenderedPageBreak/>
        <w:t>Scheduling hearing dates (first, second, third, etc.)</w:t>
      </w:r>
    </w:p>
    <w:p w14:paraId="11FDB6BB" w14:textId="77777777" w:rsidR="008F5E2A" w:rsidRPr="004D6CA1" w:rsidRDefault="008F5E2A" w:rsidP="00493ECD">
      <w:pPr>
        <w:widowControl/>
        <w:numPr>
          <w:ilvl w:val="2"/>
          <w:numId w:val="52"/>
        </w:numPr>
        <w:autoSpaceDE/>
        <w:autoSpaceDN/>
        <w:rPr>
          <w:rFonts w:asciiTheme="minorHAnsi" w:hAnsiTheme="minorHAnsi" w:cstheme="minorHAnsi"/>
          <w:sz w:val="20"/>
          <w:szCs w:val="20"/>
        </w:rPr>
      </w:pPr>
      <w:r w:rsidRPr="004D6CA1">
        <w:rPr>
          <w:rFonts w:asciiTheme="minorHAnsi" w:hAnsiTheme="minorHAnsi" w:cstheme="minorHAnsi"/>
          <w:sz w:val="20"/>
          <w:szCs w:val="20"/>
        </w:rPr>
        <w:t>Time, location, and case handler assignments.</w:t>
      </w:r>
    </w:p>
    <w:p w14:paraId="4D57D636" w14:textId="77777777" w:rsidR="008F5E2A" w:rsidRPr="004D6CA1" w:rsidRDefault="008F5E2A" w:rsidP="00493ECD">
      <w:pPr>
        <w:widowControl/>
        <w:numPr>
          <w:ilvl w:val="1"/>
          <w:numId w:val="52"/>
        </w:numPr>
        <w:autoSpaceDE/>
        <w:autoSpaceDN/>
        <w:rPr>
          <w:rFonts w:asciiTheme="minorHAnsi" w:hAnsiTheme="minorHAnsi" w:cstheme="minorHAnsi"/>
          <w:sz w:val="20"/>
          <w:szCs w:val="20"/>
        </w:rPr>
      </w:pPr>
      <w:r w:rsidRPr="004D6CA1">
        <w:rPr>
          <w:rFonts w:asciiTheme="minorHAnsi" w:hAnsiTheme="minorHAnsi" w:cstheme="minorHAnsi"/>
          <w:sz w:val="20"/>
          <w:szCs w:val="20"/>
        </w:rPr>
        <w:t>Support ongoing case updates via comments, file uploads (e.g., case results, hearing documents), and status adjustments.</w:t>
      </w:r>
    </w:p>
    <w:p w14:paraId="3DC1AAE3"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6.4 Dashboard and Reporting Module</w:t>
      </w:r>
    </w:p>
    <w:p w14:paraId="49C59510" w14:textId="77777777" w:rsidR="008F5E2A" w:rsidRPr="004D6CA1" w:rsidRDefault="008F5E2A" w:rsidP="00493ECD">
      <w:pPr>
        <w:pStyle w:val="NormalWeb"/>
        <w:numPr>
          <w:ilvl w:val="0"/>
          <w:numId w:val="53"/>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Visual Dashboard:</w:t>
      </w:r>
    </w:p>
    <w:p w14:paraId="3BF47568" w14:textId="77777777" w:rsidR="008F5E2A" w:rsidRPr="004D6CA1" w:rsidRDefault="008F5E2A" w:rsidP="00493ECD">
      <w:pPr>
        <w:widowControl/>
        <w:numPr>
          <w:ilvl w:val="1"/>
          <w:numId w:val="53"/>
        </w:numPr>
        <w:autoSpaceDE/>
        <w:autoSpaceDN/>
        <w:rPr>
          <w:rFonts w:asciiTheme="minorHAnsi" w:hAnsiTheme="minorHAnsi" w:cstheme="minorHAnsi"/>
          <w:sz w:val="20"/>
          <w:szCs w:val="20"/>
        </w:rPr>
      </w:pPr>
      <w:r w:rsidRPr="004D6CA1">
        <w:rPr>
          <w:rFonts w:asciiTheme="minorHAnsi" w:hAnsiTheme="minorHAnsi" w:cstheme="minorHAnsi"/>
          <w:sz w:val="20"/>
          <w:szCs w:val="20"/>
        </w:rPr>
        <w:t>Display key performance indicators (KPIs) and real-time statistics using dynamic charts (bar, line, pie) that reflect complaint statuses, trends, and ward-specific data.</w:t>
      </w:r>
    </w:p>
    <w:p w14:paraId="2C48F485" w14:textId="77777777" w:rsidR="008F5E2A" w:rsidRPr="004D6CA1" w:rsidRDefault="008F5E2A" w:rsidP="00493ECD">
      <w:pPr>
        <w:widowControl/>
        <w:numPr>
          <w:ilvl w:val="1"/>
          <w:numId w:val="53"/>
        </w:numPr>
        <w:autoSpaceDE/>
        <w:autoSpaceDN/>
        <w:rPr>
          <w:rFonts w:asciiTheme="minorHAnsi" w:hAnsiTheme="minorHAnsi" w:cstheme="minorHAnsi"/>
          <w:sz w:val="20"/>
          <w:szCs w:val="20"/>
        </w:rPr>
      </w:pPr>
      <w:r w:rsidRPr="004D6CA1">
        <w:rPr>
          <w:rFonts w:asciiTheme="minorHAnsi" w:hAnsiTheme="minorHAnsi" w:cstheme="minorHAnsi"/>
          <w:sz w:val="20"/>
          <w:szCs w:val="20"/>
        </w:rPr>
        <w:t>Provide filtering options for date ranges, complaint types, and geographical areas.</w:t>
      </w:r>
    </w:p>
    <w:p w14:paraId="05D94EB6" w14:textId="77777777" w:rsidR="008F5E2A" w:rsidRPr="004D6CA1" w:rsidRDefault="008F5E2A" w:rsidP="00493ECD">
      <w:pPr>
        <w:pStyle w:val="NormalWeb"/>
        <w:numPr>
          <w:ilvl w:val="0"/>
          <w:numId w:val="53"/>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Reporting Features:</w:t>
      </w:r>
    </w:p>
    <w:p w14:paraId="7CAD5F06" w14:textId="77777777" w:rsidR="008F5E2A" w:rsidRPr="004D6CA1" w:rsidRDefault="008F5E2A" w:rsidP="00493ECD">
      <w:pPr>
        <w:widowControl/>
        <w:numPr>
          <w:ilvl w:val="1"/>
          <w:numId w:val="53"/>
        </w:numPr>
        <w:autoSpaceDE/>
        <w:autoSpaceDN/>
        <w:rPr>
          <w:rFonts w:asciiTheme="minorHAnsi" w:hAnsiTheme="minorHAnsi" w:cstheme="minorHAnsi"/>
          <w:sz w:val="20"/>
          <w:szCs w:val="20"/>
        </w:rPr>
      </w:pPr>
      <w:r w:rsidRPr="004D6CA1">
        <w:rPr>
          <w:rFonts w:asciiTheme="minorHAnsi" w:hAnsiTheme="minorHAnsi" w:cstheme="minorHAnsi"/>
          <w:sz w:val="20"/>
          <w:szCs w:val="20"/>
        </w:rPr>
        <w:t>Generate detailed and summary reports exportable in various formats (e.g., Excel, PDF) for analysis and review.</w:t>
      </w:r>
    </w:p>
    <w:p w14:paraId="22237140"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6.5 System Administration Module</w:t>
      </w:r>
    </w:p>
    <w:p w14:paraId="44BC78B2" w14:textId="77777777" w:rsidR="008F5E2A" w:rsidRPr="004D6CA1" w:rsidRDefault="008F5E2A" w:rsidP="00493ECD">
      <w:pPr>
        <w:pStyle w:val="NormalWeb"/>
        <w:numPr>
          <w:ilvl w:val="0"/>
          <w:numId w:val="5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User Management:</w:t>
      </w:r>
    </w:p>
    <w:p w14:paraId="0D6F1358" w14:textId="77777777" w:rsidR="008F5E2A" w:rsidRPr="004D6CA1" w:rsidRDefault="008F5E2A" w:rsidP="00493ECD">
      <w:pPr>
        <w:widowControl/>
        <w:numPr>
          <w:ilvl w:val="1"/>
          <w:numId w:val="54"/>
        </w:numPr>
        <w:autoSpaceDE/>
        <w:autoSpaceDN/>
        <w:rPr>
          <w:rFonts w:asciiTheme="minorHAnsi" w:hAnsiTheme="minorHAnsi" w:cstheme="minorHAnsi"/>
          <w:sz w:val="20"/>
          <w:szCs w:val="20"/>
        </w:rPr>
      </w:pPr>
      <w:r w:rsidRPr="004D6CA1">
        <w:rPr>
          <w:rFonts w:asciiTheme="minorHAnsi" w:hAnsiTheme="minorHAnsi" w:cstheme="minorHAnsi"/>
          <w:sz w:val="20"/>
          <w:szCs w:val="20"/>
        </w:rPr>
        <w:t>Enable creation, modification, and deletion of user accounts for all system roles (Public Users, Admins, Members).</w:t>
      </w:r>
    </w:p>
    <w:p w14:paraId="7945BFCD" w14:textId="77777777" w:rsidR="008F5E2A" w:rsidRPr="004D6CA1" w:rsidRDefault="008F5E2A" w:rsidP="00493ECD">
      <w:pPr>
        <w:widowControl/>
        <w:numPr>
          <w:ilvl w:val="1"/>
          <w:numId w:val="54"/>
        </w:numPr>
        <w:autoSpaceDE/>
        <w:autoSpaceDN/>
        <w:rPr>
          <w:rFonts w:asciiTheme="minorHAnsi" w:hAnsiTheme="minorHAnsi" w:cstheme="minorHAnsi"/>
          <w:sz w:val="20"/>
          <w:szCs w:val="20"/>
        </w:rPr>
      </w:pPr>
      <w:r w:rsidRPr="004D6CA1">
        <w:rPr>
          <w:rFonts w:asciiTheme="minorHAnsi" w:hAnsiTheme="minorHAnsi" w:cstheme="minorHAnsi"/>
          <w:sz w:val="20"/>
          <w:szCs w:val="20"/>
        </w:rPr>
        <w:t>Implement robust role-based access control.</w:t>
      </w:r>
    </w:p>
    <w:p w14:paraId="03DC1B74" w14:textId="77777777" w:rsidR="008F5E2A" w:rsidRPr="004D6CA1" w:rsidRDefault="008F5E2A" w:rsidP="00493ECD">
      <w:pPr>
        <w:pStyle w:val="NormalWeb"/>
        <w:numPr>
          <w:ilvl w:val="0"/>
          <w:numId w:val="54"/>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Configuration and Security:</w:t>
      </w:r>
    </w:p>
    <w:p w14:paraId="2E15EDE9" w14:textId="77777777" w:rsidR="008F5E2A" w:rsidRPr="004D6CA1" w:rsidRDefault="008F5E2A" w:rsidP="00493ECD">
      <w:pPr>
        <w:widowControl/>
        <w:numPr>
          <w:ilvl w:val="1"/>
          <w:numId w:val="54"/>
        </w:numPr>
        <w:autoSpaceDE/>
        <w:autoSpaceDN/>
        <w:rPr>
          <w:rFonts w:asciiTheme="minorHAnsi" w:hAnsiTheme="minorHAnsi" w:cstheme="minorHAnsi"/>
          <w:sz w:val="20"/>
          <w:szCs w:val="20"/>
        </w:rPr>
      </w:pPr>
      <w:r w:rsidRPr="004D6CA1">
        <w:rPr>
          <w:rFonts w:asciiTheme="minorHAnsi" w:hAnsiTheme="minorHAnsi" w:cstheme="minorHAnsi"/>
          <w:sz w:val="20"/>
          <w:szCs w:val="20"/>
        </w:rPr>
        <w:t>Offer settings to manage notifications, data backup, and security protocols.</w:t>
      </w:r>
    </w:p>
    <w:p w14:paraId="1A54C309" w14:textId="77777777" w:rsidR="008F5E2A" w:rsidRPr="004D6CA1" w:rsidRDefault="008F5E2A" w:rsidP="00493ECD">
      <w:pPr>
        <w:widowControl/>
        <w:numPr>
          <w:ilvl w:val="1"/>
          <w:numId w:val="54"/>
        </w:numPr>
        <w:autoSpaceDE/>
        <w:autoSpaceDN/>
        <w:rPr>
          <w:rFonts w:asciiTheme="minorHAnsi" w:hAnsiTheme="minorHAnsi" w:cstheme="minorHAnsi"/>
          <w:sz w:val="20"/>
          <w:szCs w:val="20"/>
        </w:rPr>
      </w:pPr>
      <w:r w:rsidRPr="004D6CA1">
        <w:rPr>
          <w:rFonts w:asciiTheme="minorHAnsi" w:hAnsiTheme="minorHAnsi" w:cstheme="minorHAnsi"/>
          <w:sz w:val="20"/>
          <w:szCs w:val="20"/>
        </w:rPr>
        <w:t>Ensure secure handling of sensitive data with encryption and regular validation.</w:t>
      </w:r>
    </w:p>
    <w:p w14:paraId="40CAFD5F"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596584FD">
          <v:rect id="_x0000_i1141" style="width:0;height:1.5pt" o:hralign="center" o:hrstd="t" o:hr="t" fillcolor="#a0a0a0" stroked="f"/>
        </w:pict>
      </w:r>
    </w:p>
    <w:p w14:paraId="4666FBD4"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7. Requirements</w:t>
      </w:r>
    </w:p>
    <w:p w14:paraId="77D7D771"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7.1 Proposed Technology</w:t>
      </w:r>
    </w:p>
    <w:p w14:paraId="2E710BAE"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The system shall be developed using the following technology stack:</w:t>
      </w:r>
    </w:p>
    <w:p w14:paraId="41D9CEFA" w14:textId="77777777" w:rsidR="008F5E2A" w:rsidRPr="004D6CA1" w:rsidRDefault="008F5E2A" w:rsidP="00493ECD">
      <w:pPr>
        <w:pStyle w:val="NormalWeb"/>
        <w:numPr>
          <w:ilvl w:val="0"/>
          <w:numId w:val="55"/>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Presentation / Front-end Tier:</w:t>
      </w:r>
    </w:p>
    <w:p w14:paraId="5BE63292"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HTML, CSS, JavaScript, and Bootstrap for a responsive, user-friendly interface.</w:t>
      </w:r>
    </w:p>
    <w:p w14:paraId="292EFE81"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Compatibility with all major browsers.</w:t>
      </w:r>
    </w:p>
    <w:p w14:paraId="0AE6712F" w14:textId="77777777" w:rsidR="008F5E2A" w:rsidRPr="004D6CA1" w:rsidRDefault="008F5E2A" w:rsidP="00493ECD">
      <w:pPr>
        <w:pStyle w:val="NormalWeb"/>
        <w:numPr>
          <w:ilvl w:val="0"/>
          <w:numId w:val="55"/>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Application Tier:</w:t>
      </w:r>
    </w:p>
    <w:p w14:paraId="4590D524"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PHP implementing an MVC architecture for separation of concerns and maintainability.</w:t>
      </w:r>
    </w:p>
    <w:p w14:paraId="604DA157"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Supports login/logout functionality for Admin and Member users.</w:t>
      </w:r>
    </w:p>
    <w:p w14:paraId="1D336997" w14:textId="77777777" w:rsidR="008F5E2A" w:rsidRPr="004D6CA1" w:rsidRDefault="008F5E2A" w:rsidP="00493ECD">
      <w:pPr>
        <w:pStyle w:val="NormalWeb"/>
        <w:numPr>
          <w:ilvl w:val="0"/>
          <w:numId w:val="55"/>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Persistence / Database Tier:</w:t>
      </w:r>
    </w:p>
    <w:p w14:paraId="5866774F"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MySQL for reliable, scalable data storage and management.</w:t>
      </w:r>
    </w:p>
    <w:p w14:paraId="6DFBE70A" w14:textId="77777777" w:rsidR="008F5E2A" w:rsidRPr="004D6CA1" w:rsidRDefault="008F5E2A" w:rsidP="00493ECD">
      <w:pPr>
        <w:pStyle w:val="NormalWeb"/>
        <w:numPr>
          <w:ilvl w:val="0"/>
          <w:numId w:val="55"/>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Deployment Environment:</w:t>
      </w:r>
    </w:p>
    <w:p w14:paraId="73DB6690"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Deployed on either Windows IIS or Linux, with hosting provided by the Municipality.</w:t>
      </w:r>
    </w:p>
    <w:p w14:paraId="42FA8CF0" w14:textId="77777777" w:rsidR="008F5E2A" w:rsidRPr="004D6CA1" w:rsidRDefault="008F5E2A" w:rsidP="00493ECD">
      <w:pPr>
        <w:pStyle w:val="NormalWeb"/>
        <w:numPr>
          <w:ilvl w:val="0"/>
          <w:numId w:val="55"/>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Security and Session Management:</w:t>
      </w:r>
    </w:p>
    <w:p w14:paraId="20FD98F3"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Data encryption using AES256CBC to protect sensitive information at rest and in transit.</w:t>
      </w:r>
    </w:p>
    <w:p w14:paraId="3BE159E0"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User passwords hashed using SHA256 with unique salts.</w:t>
      </w:r>
    </w:p>
    <w:p w14:paraId="4F41B7AC" w14:textId="77777777" w:rsidR="008F5E2A" w:rsidRPr="004D6CA1" w:rsidRDefault="008F5E2A" w:rsidP="00493ECD">
      <w:pPr>
        <w:widowControl/>
        <w:numPr>
          <w:ilvl w:val="1"/>
          <w:numId w:val="55"/>
        </w:numPr>
        <w:autoSpaceDE/>
        <w:autoSpaceDN/>
        <w:rPr>
          <w:rFonts w:asciiTheme="minorHAnsi" w:hAnsiTheme="minorHAnsi" w:cstheme="minorHAnsi"/>
          <w:sz w:val="20"/>
          <w:szCs w:val="20"/>
        </w:rPr>
      </w:pPr>
      <w:r w:rsidRPr="004D6CA1">
        <w:rPr>
          <w:rFonts w:asciiTheme="minorHAnsi" w:hAnsiTheme="minorHAnsi" w:cstheme="minorHAnsi"/>
          <w:sz w:val="20"/>
          <w:szCs w:val="20"/>
        </w:rPr>
        <w:t>Secure management of cookies, sessions, and HTTP headers, including encryption, appropriate expiry settings, and HTTPOnly flags.</w:t>
      </w:r>
    </w:p>
    <w:p w14:paraId="27301E66"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7.2 Core Modules</w:t>
      </w:r>
    </w:p>
    <w:p w14:paraId="7C0AEB85" w14:textId="77777777" w:rsidR="008F5E2A" w:rsidRPr="004D6CA1" w:rsidRDefault="008F5E2A" w:rsidP="00493ECD">
      <w:pPr>
        <w:pStyle w:val="NormalWeb"/>
        <w:numPr>
          <w:ilvl w:val="0"/>
          <w:numId w:val="56"/>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User Module (Public):</w:t>
      </w:r>
    </w:p>
    <w:p w14:paraId="49FA3D8F"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Users can view the homepage, register complaints, track status, edit pending complaints, view uploaded files, and upload additional files.</w:t>
      </w:r>
    </w:p>
    <w:p w14:paraId="201874B0" w14:textId="77777777" w:rsidR="008F5E2A" w:rsidRPr="004D6CA1" w:rsidRDefault="008F5E2A" w:rsidP="00493ECD">
      <w:pPr>
        <w:pStyle w:val="NormalWeb"/>
        <w:numPr>
          <w:ilvl w:val="0"/>
          <w:numId w:val="56"/>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Admin Module:</w:t>
      </w:r>
    </w:p>
    <w:p w14:paraId="65414054"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Full system control including viewing, editing, commenting, sending notifications (SMS/Email), file management, and complaint data handling.</w:t>
      </w:r>
    </w:p>
    <w:p w14:paraId="134DBFCB"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Ability to approve, reject, or assign hearing dates.</w:t>
      </w:r>
    </w:p>
    <w:p w14:paraId="28C38A17"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Administrative capabilities to add, delete, or update Admins and Members.</w:t>
      </w:r>
    </w:p>
    <w:p w14:paraId="709568CC" w14:textId="77777777" w:rsidR="008F5E2A" w:rsidRPr="004D6CA1" w:rsidRDefault="008F5E2A" w:rsidP="00493ECD">
      <w:pPr>
        <w:pStyle w:val="NormalWeb"/>
        <w:numPr>
          <w:ilvl w:val="0"/>
          <w:numId w:val="56"/>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Member Module:</w:t>
      </w:r>
    </w:p>
    <w:p w14:paraId="2EE24F26"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Similar to the Admin module but with restricted control.</w:t>
      </w:r>
    </w:p>
    <w:p w14:paraId="3B033428"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Members (Ward Members, Case Handlers, or both) can view, edit, comment, send notifications, and manage files related to cases.</w:t>
      </w:r>
    </w:p>
    <w:p w14:paraId="04F4A3B9"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Access restricted to complaints from their designated ward.</w:t>
      </w:r>
    </w:p>
    <w:p w14:paraId="3839A4BC" w14:textId="77777777" w:rsidR="008F5E2A" w:rsidRPr="004D6CA1" w:rsidRDefault="008F5E2A" w:rsidP="00493ECD">
      <w:pPr>
        <w:pStyle w:val="NormalWeb"/>
        <w:numPr>
          <w:ilvl w:val="0"/>
          <w:numId w:val="56"/>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Dashboard Module:</w:t>
      </w:r>
    </w:p>
    <w:p w14:paraId="16718070"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Visual summaries with absolute numbers and 2D charts (standard and bifurcated by status) such as Count vs. (Type, Time, Ward).</w:t>
      </w:r>
    </w:p>
    <w:p w14:paraId="1B590EBF"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Filtering options for pending cases by date range.</w:t>
      </w:r>
    </w:p>
    <w:p w14:paraId="429788DB" w14:textId="77777777" w:rsidR="008F5E2A" w:rsidRPr="004D6CA1" w:rsidRDefault="008F5E2A" w:rsidP="00493ECD">
      <w:pPr>
        <w:widowControl/>
        <w:numPr>
          <w:ilvl w:val="1"/>
          <w:numId w:val="56"/>
        </w:numPr>
        <w:autoSpaceDE/>
        <w:autoSpaceDN/>
        <w:rPr>
          <w:rFonts w:asciiTheme="minorHAnsi" w:hAnsiTheme="minorHAnsi" w:cstheme="minorHAnsi"/>
          <w:sz w:val="20"/>
          <w:szCs w:val="20"/>
        </w:rPr>
      </w:pPr>
      <w:r w:rsidRPr="004D6CA1">
        <w:rPr>
          <w:rFonts w:asciiTheme="minorHAnsi" w:hAnsiTheme="minorHAnsi" w:cstheme="minorHAnsi"/>
          <w:sz w:val="20"/>
          <w:szCs w:val="20"/>
        </w:rPr>
        <w:t>Admins view all cases; Members view only cases relevant to their ward.</w:t>
      </w:r>
    </w:p>
    <w:p w14:paraId="4A6A20BC"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7.3 Security and Session Management</w:t>
      </w:r>
    </w:p>
    <w:p w14:paraId="6476AAB4" w14:textId="77777777" w:rsidR="008F5E2A" w:rsidRPr="004D6CA1" w:rsidRDefault="008F5E2A" w:rsidP="00493ECD">
      <w:pPr>
        <w:pStyle w:val="NormalWeb"/>
        <w:numPr>
          <w:ilvl w:val="0"/>
          <w:numId w:val="57"/>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Authentication:</w:t>
      </w:r>
    </w:p>
    <w:p w14:paraId="377FB680"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Robust login/logout for Admin and Member users to ensure only authorized access to complaint data.</w:t>
      </w:r>
    </w:p>
    <w:p w14:paraId="398910AF" w14:textId="77777777" w:rsidR="008F5E2A" w:rsidRPr="004D6CA1" w:rsidRDefault="008F5E2A" w:rsidP="00493ECD">
      <w:pPr>
        <w:pStyle w:val="NormalWeb"/>
        <w:numPr>
          <w:ilvl w:val="0"/>
          <w:numId w:val="57"/>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lastRenderedPageBreak/>
        <w:t>Encryption:</w:t>
      </w:r>
    </w:p>
    <w:p w14:paraId="5A51EEA7"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Sensitive data is encrypted using AES256CBC during transmission and storage.</w:t>
      </w:r>
    </w:p>
    <w:p w14:paraId="143D57C9"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User credentials are hashed using SHA256 with unique salts.</w:t>
      </w:r>
    </w:p>
    <w:p w14:paraId="105D68B4" w14:textId="77777777" w:rsidR="008F5E2A" w:rsidRPr="004D6CA1" w:rsidRDefault="008F5E2A" w:rsidP="00493ECD">
      <w:pPr>
        <w:pStyle w:val="NormalWeb"/>
        <w:numPr>
          <w:ilvl w:val="0"/>
          <w:numId w:val="57"/>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Cookie/Session and Header Security:</w:t>
      </w:r>
    </w:p>
    <w:p w14:paraId="6A867B15"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Sessions and cookies are encrypted and configured with HTTPOnly and Secure flags.</w:t>
      </w:r>
    </w:p>
    <w:p w14:paraId="442CCF96"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Strict expiry policies minimize session hijacking risks.</w:t>
      </w:r>
    </w:p>
    <w:p w14:paraId="06248A1B" w14:textId="77777777" w:rsidR="008F5E2A" w:rsidRPr="004D6CA1" w:rsidRDefault="008F5E2A" w:rsidP="00493ECD">
      <w:pPr>
        <w:widowControl/>
        <w:numPr>
          <w:ilvl w:val="1"/>
          <w:numId w:val="57"/>
        </w:numPr>
        <w:autoSpaceDE/>
        <w:autoSpaceDN/>
        <w:rPr>
          <w:rFonts w:asciiTheme="minorHAnsi" w:hAnsiTheme="minorHAnsi" w:cstheme="minorHAnsi"/>
          <w:sz w:val="20"/>
          <w:szCs w:val="20"/>
        </w:rPr>
      </w:pPr>
      <w:r w:rsidRPr="004D6CA1">
        <w:rPr>
          <w:rFonts w:asciiTheme="minorHAnsi" w:hAnsiTheme="minorHAnsi" w:cstheme="minorHAnsi"/>
          <w:sz w:val="20"/>
          <w:szCs w:val="20"/>
        </w:rPr>
        <w:t>Security-related HTTP headers are implemented to safeguard against common vulnerabilities.</w:t>
      </w:r>
    </w:p>
    <w:p w14:paraId="42D2F4C4"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7.4 Security</w:t>
      </w:r>
    </w:p>
    <w:p w14:paraId="3204DD91" w14:textId="77777777" w:rsidR="008F5E2A" w:rsidRPr="004D6CA1" w:rsidRDefault="008F5E2A" w:rsidP="00493ECD">
      <w:pPr>
        <w:pStyle w:val="NormalWeb"/>
        <w:numPr>
          <w:ilvl w:val="0"/>
          <w:numId w:val="58"/>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7.4.1 User Verification and Authorization:</w:t>
      </w:r>
      <w:r w:rsidRPr="004D6CA1">
        <w:rPr>
          <w:rFonts w:asciiTheme="minorHAnsi" w:hAnsiTheme="minorHAnsi" w:cstheme="minorHAnsi"/>
          <w:sz w:val="22"/>
          <w:szCs w:val="22"/>
        </w:rPr>
        <w:br/>
        <w:t>Implement a robust user verification process along with role-based authorization to control access to system functionalities and sensitive data.</w:t>
      </w:r>
    </w:p>
    <w:p w14:paraId="7FB4DFC2" w14:textId="77777777" w:rsidR="008F5E2A" w:rsidRPr="004D6CA1" w:rsidRDefault="008F5E2A" w:rsidP="00493ECD">
      <w:pPr>
        <w:pStyle w:val="NormalWeb"/>
        <w:numPr>
          <w:ilvl w:val="0"/>
          <w:numId w:val="58"/>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7.4.2 Data Validation:</w:t>
      </w:r>
      <w:r w:rsidRPr="004D6CA1">
        <w:rPr>
          <w:rFonts w:asciiTheme="minorHAnsi" w:hAnsiTheme="minorHAnsi" w:cstheme="minorHAnsi"/>
          <w:sz w:val="22"/>
          <w:szCs w:val="22"/>
        </w:rPr>
        <w:br/>
        <w:t>Enforce comprehensive data validation to maintain integrity and prevent injection of malicious code or unauthorized data.</w:t>
      </w:r>
    </w:p>
    <w:p w14:paraId="58F91EBE" w14:textId="77777777" w:rsidR="008F5E2A" w:rsidRPr="004D6CA1" w:rsidRDefault="008F5E2A" w:rsidP="00493ECD">
      <w:pPr>
        <w:pStyle w:val="NormalWeb"/>
        <w:numPr>
          <w:ilvl w:val="0"/>
          <w:numId w:val="58"/>
        </w:numPr>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7.4.3 User Password Encryption:</w:t>
      </w:r>
      <w:r w:rsidRPr="004D6CA1">
        <w:rPr>
          <w:rFonts w:asciiTheme="minorHAnsi" w:hAnsiTheme="minorHAnsi" w:cstheme="minorHAnsi"/>
          <w:sz w:val="22"/>
          <w:szCs w:val="22"/>
        </w:rPr>
        <w:br/>
        <w:t>Encrypt user passwords using secure hashing algorithms (SHA256 with unique salts) to prevent unauthorized access, ensuring credentials are not stored or transmitted in plain text.</w:t>
      </w:r>
    </w:p>
    <w:p w14:paraId="681D563B"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7.5 Project Management</w:t>
      </w:r>
    </w:p>
    <w:p w14:paraId="48821543" w14:textId="77777777" w:rsidR="008F5E2A" w:rsidRPr="004D6CA1" w:rsidRDefault="008F5E2A" w:rsidP="00493ECD">
      <w:pPr>
        <w:widowControl/>
        <w:numPr>
          <w:ilvl w:val="0"/>
          <w:numId w:val="59"/>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7.5.1 Agile Methodology:</w:t>
      </w:r>
      <w:r w:rsidRPr="004D6CA1">
        <w:rPr>
          <w:rFonts w:asciiTheme="minorHAnsi" w:hAnsiTheme="minorHAnsi" w:cstheme="minorHAnsi"/>
          <w:sz w:val="20"/>
          <w:szCs w:val="20"/>
        </w:rPr>
        <w:br/>
        <w:t>Adopt an Agile project management approach to facilitate iterative development, frequent collaboration, and adaptability to evolving requirements, thereby ensuring timely delivery and enhanced project efficiency.</w:t>
      </w:r>
    </w:p>
    <w:p w14:paraId="41768089"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7.6 Testing</w:t>
      </w:r>
    </w:p>
    <w:p w14:paraId="7A2DCF66" w14:textId="77777777" w:rsidR="008F5E2A" w:rsidRPr="004D6CA1" w:rsidRDefault="008F5E2A" w:rsidP="00493ECD">
      <w:pPr>
        <w:widowControl/>
        <w:numPr>
          <w:ilvl w:val="0"/>
          <w:numId w:val="60"/>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7.6.1 Vulnerability Assessment and Penetration Testing (VAPT):</w:t>
      </w:r>
      <w:r w:rsidRPr="004D6CA1">
        <w:rPr>
          <w:rFonts w:asciiTheme="minorHAnsi" w:hAnsiTheme="minorHAnsi" w:cstheme="minorHAnsi"/>
          <w:sz w:val="20"/>
          <w:szCs w:val="20"/>
        </w:rPr>
        <w:br/>
        <w:t>Conduct thorough vulnerability assessments and penetration testing to identify, evaluate, and remediate potential security risks, ensuring the system meets industry-standard security benchmarks.</w:t>
      </w:r>
    </w:p>
    <w:p w14:paraId="4A7A6EC5" w14:textId="77777777" w:rsidR="008F5E2A" w:rsidRPr="004D6CA1" w:rsidRDefault="008F5E2A" w:rsidP="00493ECD">
      <w:pPr>
        <w:rPr>
          <w:rFonts w:asciiTheme="minorHAnsi" w:hAnsiTheme="minorHAnsi" w:cstheme="minorHAnsi"/>
          <w:sz w:val="20"/>
          <w:szCs w:val="20"/>
        </w:rPr>
      </w:pPr>
      <w:r w:rsidRPr="004D6CA1">
        <w:rPr>
          <w:rFonts w:asciiTheme="minorHAnsi" w:hAnsiTheme="minorHAnsi" w:cstheme="minorHAnsi"/>
          <w:sz w:val="20"/>
          <w:szCs w:val="20"/>
        </w:rPr>
        <w:pict w14:anchorId="26ABB102">
          <v:rect id="_x0000_i1142" style="width:0;height:1.5pt" o:hralign="center" o:hrstd="t" o:hr="t" fillcolor="#a0a0a0" stroked="f"/>
        </w:pict>
      </w:r>
    </w:p>
    <w:p w14:paraId="55F85900" w14:textId="77777777" w:rsidR="008F5E2A" w:rsidRPr="004D6CA1" w:rsidRDefault="008F5E2A" w:rsidP="00493ECD">
      <w:pPr>
        <w:pStyle w:val="Heading2"/>
        <w:spacing w:before="0" w:after="0"/>
        <w:rPr>
          <w:rFonts w:asciiTheme="minorHAnsi" w:hAnsiTheme="minorHAnsi" w:cstheme="minorHAnsi"/>
          <w:sz w:val="28"/>
          <w:szCs w:val="28"/>
        </w:rPr>
      </w:pPr>
      <w:r w:rsidRPr="004D6CA1">
        <w:rPr>
          <w:rFonts w:asciiTheme="minorHAnsi" w:hAnsiTheme="minorHAnsi" w:cstheme="minorHAnsi"/>
          <w:sz w:val="28"/>
          <w:szCs w:val="28"/>
        </w:rPr>
        <w:t>8. Database Schema and Tables</w:t>
      </w:r>
    </w:p>
    <w:p w14:paraId="337B423F"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The system’s data layer is built on MySQL and follows a normalized structure to efficiently manage the complaint lifecycle. Key tables include:</w:t>
      </w:r>
    </w:p>
    <w:p w14:paraId="1AA93E49"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8.1 Application Table</w:t>
      </w:r>
    </w:p>
    <w:p w14:paraId="69C7305D"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Captures all details related to user complaints, with key fields such as:</w:t>
      </w:r>
    </w:p>
    <w:p w14:paraId="19974252"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reference_id:</w:t>
      </w:r>
      <w:r w:rsidRPr="004D6CA1">
        <w:rPr>
          <w:rFonts w:asciiTheme="minorHAnsi" w:hAnsiTheme="minorHAnsi" w:cstheme="minorHAnsi"/>
          <w:sz w:val="20"/>
          <w:szCs w:val="20"/>
        </w:rPr>
        <w:t xml:space="preserve"> A unique identifier (generated via a stored procedure) for each complaint.</w:t>
      </w:r>
    </w:p>
    <w:p w14:paraId="5AD7F1CB"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title, subject, type:</w:t>
      </w:r>
      <w:r w:rsidRPr="004D6CA1">
        <w:rPr>
          <w:rFonts w:asciiTheme="minorHAnsi" w:hAnsiTheme="minorHAnsi" w:cstheme="minorHAnsi"/>
          <w:sz w:val="20"/>
          <w:szCs w:val="20"/>
        </w:rPr>
        <w:t xml:space="preserve"> Categorization details (e.g., Property Dispute, Land Acquisition).</w:t>
      </w:r>
    </w:p>
    <w:p w14:paraId="2963E6D1"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description:</w:t>
      </w:r>
      <w:r w:rsidRPr="004D6CA1">
        <w:rPr>
          <w:rFonts w:asciiTheme="minorHAnsi" w:hAnsiTheme="minorHAnsi" w:cstheme="minorHAnsi"/>
          <w:sz w:val="20"/>
          <w:szCs w:val="20"/>
        </w:rPr>
        <w:t xml:space="preserve"> Detailed explanation of the complaint.</w:t>
      </w:r>
    </w:p>
    <w:p w14:paraId="789AB33E"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plantiff_name, plantiff_address, plantiff_ward_number, plantiff_mobile, plantiff_email, plantiff_adhaar:</w:t>
      </w:r>
      <w:r w:rsidRPr="004D6CA1">
        <w:rPr>
          <w:rFonts w:asciiTheme="minorHAnsi" w:hAnsiTheme="minorHAnsi" w:cstheme="minorHAnsi"/>
          <w:sz w:val="20"/>
          <w:szCs w:val="20"/>
        </w:rPr>
        <w:t xml:space="preserve"> Complainant information.</w:t>
      </w:r>
    </w:p>
    <w:p w14:paraId="61DB5120"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plantiff_father_name, plantiff_grandfather_name:</w:t>
      </w:r>
      <w:r w:rsidRPr="004D6CA1">
        <w:rPr>
          <w:rFonts w:asciiTheme="minorHAnsi" w:hAnsiTheme="minorHAnsi" w:cstheme="minorHAnsi"/>
          <w:sz w:val="20"/>
          <w:szCs w:val="20"/>
        </w:rPr>
        <w:t xml:space="preserve"> Additional identifiers.</w:t>
      </w:r>
    </w:p>
    <w:p w14:paraId="35C41F5A"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defendant_name, defendant_address, defendant_ward_number, defendant_mobile, defendant_email, defendant_adhaar, defendant_father_name, defendant_grandfather_name:</w:t>
      </w:r>
      <w:r w:rsidRPr="004D6CA1">
        <w:rPr>
          <w:rFonts w:asciiTheme="minorHAnsi" w:hAnsiTheme="minorHAnsi" w:cstheme="minorHAnsi"/>
          <w:sz w:val="20"/>
          <w:szCs w:val="20"/>
        </w:rPr>
        <w:t xml:space="preserve"> Details of the opposing party.</w:t>
      </w:r>
    </w:p>
    <w:p w14:paraId="3FF39AA9"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file_upload:</w:t>
      </w:r>
      <w:r w:rsidRPr="004D6CA1">
        <w:rPr>
          <w:rFonts w:asciiTheme="minorHAnsi" w:hAnsiTheme="minorHAnsi" w:cstheme="minorHAnsi"/>
          <w:sz w:val="20"/>
          <w:szCs w:val="20"/>
        </w:rPr>
        <w:t xml:space="preserve"> References to uploaded files (images, PDFs, etc.).</w:t>
      </w:r>
    </w:p>
    <w:p w14:paraId="7F810C7F" w14:textId="77777777" w:rsidR="008F5E2A" w:rsidRPr="004D6CA1" w:rsidRDefault="008F5E2A" w:rsidP="00493ECD">
      <w:pPr>
        <w:widowControl/>
        <w:numPr>
          <w:ilvl w:val="0"/>
          <w:numId w:val="61"/>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created_at, updated_at:</w:t>
      </w:r>
      <w:r w:rsidRPr="004D6CA1">
        <w:rPr>
          <w:rFonts w:asciiTheme="minorHAnsi" w:hAnsiTheme="minorHAnsi" w:cstheme="minorHAnsi"/>
          <w:sz w:val="20"/>
          <w:szCs w:val="20"/>
        </w:rPr>
        <w:t xml:space="preserve"> Timestamps for record creation and modification.</w:t>
      </w:r>
    </w:p>
    <w:p w14:paraId="14C972CE"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8.2 Application_Status Table</w:t>
      </w:r>
    </w:p>
    <w:p w14:paraId="0F45F652"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Logs status updates and review activities for each complaint:</w:t>
      </w:r>
    </w:p>
    <w:p w14:paraId="0A076516"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reference_id:</w:t>
      </w:r>
      <w:r w:rsidRPr="004D6CA1">
        <w:rPr>
          <w:rFonts w:asciiTheme="minorHAnsi" w:hAnsiTheme="minorHAnsi" w:cstheme="minorHAnsi"/>
          <w:sz w:val="20"/>
          <w:szCs w:val="20"/>
        </w:rPr>
        <w:t xml:space="preserve"> Links to the Application table.</w:t>
      </w:r>
    </w:p>
    <w:p w14:paraId="58BDA06F"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status:</w:t>
      </w:r>
      <w:r w:rsidRPr="004D6CA1">
        <w:rPr>
          <w:rFonts w:asciiTheme="minorHAnsi" w:hAnsiTheme="minorHAnsi" w:cstheme="minorHAnsi"/>
          <w:sz w:val="20"/>
          <w:szCs w:val="20"/>
        </w:rPr>
        <w:t xml:space="preserve"> Current status (e.g., Pending, Approved, Rejected).</w:t>
      </w:r>
    </w:p>
    <w:p w14:paraId="7DC098F0"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comment:</w:t>
      </w:r>
      <w:r w:rsidRPr="004D6CA1">
        <w:rPr>
          <w:rFonts w:asciiTheme="minorHAnsi" w:hAnsiTheme="minorHAnsi" w:cstheme="minorHAnsi"/>
          <w:sz w:val="20"/>
          <w:szCs w:val="20"/>
        </w:rPr>
        <w:t xml:space="preserve"> Reviewer/editor comments.</w:t>
      </w:r>
    </w:p>
    <w:p w14:paraId="60B82E7D"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file_upload:</w:t>
      </w:r>
      <w:r w:rsidRPr="004D6CA1">
        <w:rPr>
          <w:rFonts w:asciiTheme="minorHAnsi" w:hAnsiTheme="minorHAnsi" w:cstheme="minorHAnsi"/>
          <w:sz w:val="20"/>
          <w:szCs w:val="20"/>
        </w:rPr>
        <w:t xml:space="preserve"> Additional files uploaded during review.</w:t>
      </w:r>
    </w:p>
    <w:p w14:paraId="14DC62A1"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editor_name, editor_email, editor_mobile:</w:t>
      </w:r>
      <w:r w:rsidRPr="004D6CA1">
        <w:rPr>
          <w:rFonts w:asciiTheme="minorHAnsi" w:hAnsiTheme="minorHAnsi" w:cstheme="minorHAnsi"/>
          <w:sz w:val="20"/>
          <w:szCs w:val="20"/>
        </w:rPr>
        <w:t xml:space="preserve"> Details of the Admin or Member who performed the update.</w:t>
      </w:r>
    </w:p>
    <w:p w14:paraId="65C07F92" w14:textId="77777777" w:rsidR="008F5E2A" w:rsidRPr="004D6CA1" w:rsidRDefault="008F5E2A" w:rsidP="00493ECD">
      <w:pPr>
        <w:widowControl/>
        <w:numPr>
          <w:ilvl w:val="0"/>
          <w:numId w:val="62"/>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created_at, updated_at:</w:t>
      </w:r>
      <w:r w:rsidRPr="004D6CA1">
        <w:rPr>
          <w:rFonts w:asciiTheme="minorHAnsi" w:hAnsiTheme="minorHAnsi" w:cstheme="minorHAnsi"/>
          <w:sz w:val="20"/>
          <w:szCs w:val="20"/>
        </w:rPr>
        <w:t xml:space="preserve"> Timestamps for status entries.</w:t>
      </w:r>
    </w:p>
    <w:p w14:paraId="24EAF003"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8.3 Case_Status and Resolved_Status Tables</w:t>
      </w:r>
    </w:p>
    <w:p w14:paraId="6406731D"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Capture evolving case details once a complaint is approved:</w:t>
      </w:r>
    </w:p>
    <w:p w14:paraId="667AF913" w14:textId="77777777" w:rsidR="008F5E2A" w:rsidRPr="004D6CA1" w:rsidRDefault="008F5E2A" w:rsidP="00493ECD">
      <w:pPr>
        <w:widowControl/>
        <w:numPr>
          <w:ilvl w:val="0"/>
          <w:numId w:val="63"/>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Case_Status:</w:t>
      </w:r>
      <w:r w:rsidRPr="004D6CA1">
        <w:rPr>
          <w:rFonts w:asciiTheme="minorHAnsi" w:hAnsiTheme="minorHAnsi" w:cstheme="minorHAnsi"/>
          <w:sz w:val="20"/>
          <w:szCs w:val="20"/>
        </w:rPr>
        <w:t xml:space="preserve"> Stores scheduled hearing dates (first, second, third, etc.), case handler assignments, and interim updates.</w:t>
      </w:r>
    </w:p>
    <w:p w14:paraId="16B22A11" w14:textId="77777777" w:rsidR="008F5E2A" w:rsidRPr="004D6CA1" w:rsidRDefault="008F5E2A" w:rsidP="00493ECD">
      <w:pPr>
        <w:widowControl/>
        <w:numPr>
          <w:ilvl w:val="0"/>
          <w:numId w:val="63"/>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Resolved_Status:</w:t>
      </w:r>
      <w:r w:rsidRPr="004D6CA1">
        <w:rPr>
          <w:rFonts w:asciiTheme="minorHAnsi" w:hAnsiTheme="minorHAnsi" w:cstheme="minorHAnsi"/>
          <w:sz w:val="20"/>
          <w:szCs w:val="20"/>
        </w:rPr>
        <w:t xml:space="preserve"> Records final resolution details, including comments, resolution documents, and concluding file uploads.</w:t>
      </w:r>
    </w:p>
    <w:p w14:paraId="4C0491B0" w14:textId="77777777" w:rsidR="008F5E2A" w:rsidRPr="004D6CA1" w:rsidRDefault="008F5E2A" w:rsidP="00493ECD">
      <w:pPr>
        <w:pStyle w:val="Heading3"/>
        <w:spacing w:before="0" w:after="0"/>
        <w:rPr>
          <w:rFonts w:asciiTheme="minorHAnsi" w:hAnsiTheme="minorHAnsi" w:cstheme="minorHAnsi"/>
          <w:sz w:val="24"/>
          <w:szCs w:val="24"/>
        </w:rPr>
      </w:pPr>
      <w:r w:rsidRPr="004D6CA1">
        <w:rPr>
          <w:rFonts w:asciiTheme="minorHAnsi" w:hAnsiTheme="minorHAnsi" w:cstheme="minorHAnsi"/>
          <w:sz w:val="24"/>
          <w:szCs w:val="24"/>
        </w:rPr>
        <w:t>8.4 Admin and Member Tables</w:t>
      </w:r>
    </w:p>
    <w:p w14:paraId="6655D9A9"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Fonts w:asciiTheme="minorHAnsi" w:hAnsiTheme="minorHAnsi" w:cstheme="minorHAnsi"/>
          <w:sz w:val="22"/>
          <w:szCs w:val="22"/>
        </w:rPr>
        <w:t>Manage user authentication and roles:</w:t>
      </w:r>
    </w:p>
    <w:p w14:paraId="068C289A" w14:textId="77777777" w:rsidR="008F5E2A" w:rsidRPr="004D6CA1" w:rsidRDefault="008F5E2A" w:rsidP="00493ECD">
      <w:pPr>
        <w:widowControl/>
        <w:numPr>
          <w:ilvl w:val="0"/>
          <w:numId w:val="64"/>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Admin Table:</w:t>
      </w:r>
      <w:r w:rsidRPr="004D6CA1">
        <w:rPr>
          <w:rFonts w:asciiTheme="minorHAnsi" w:hAnsiTheme="minorHAnsi" w:cstheme="minorHAnsi"/>
          <w:sz w:val="20"/>
          <w:szCs w:val="20"/>
        </w:rPr>
        <w:t xml:space="preserve"> </w:t>
      </w:r>
    </w:p>
    <w:p w14:paraId="49FE4741" w14:textId="77777777" w:rsidR="008F5E2A" w:rsidRPr="004D6CA1" w:rsidRDefault="008F5E2A" w:rsidP="00493ECD">
      <w:pPr>
        <w:widowControl/>
        <w:numPr>
          <w:ilvl w:val="1"/>
          <w:numId w:val="64"/>
        </w:numPr>
        <w:autoSpaceDE/>
        <w:autoSpaceDN/>
        <w:rPr>
          <w:rFonts w:asciiTheme="minorHAnsi" w:hAnsiTheme="minorHAnsi" w:cstheme="minorHAnsi"/>
          <w:sz w:val="20"/>
          <w:szCs w:val="20"/>
        </w:rPr>
      </w:pPr>
      <w:r w:rsidRPr="004D6CA1">
        <w:rPr>
          <w:rFonts w:asciiTheme="minorHAnsi" w:hAnsiTheme="minorHAnsi" w:cstheme="minorHAnsi"/>
          <w:sz w:val="20"/>
          <w:szCs w:val="20"/>
        </w:rPr>
        <w:t>Stores system administrator details (username, hashed password using SHA256 with unique salts, email, contact details).</w:t>
      </w:r>
    </w:p>
    <w:p w14:paraId="3B006201" w14:textId="77777777" w:rsidR="008F5E2A" w:rsidRPr="004D6CA1" w:rsidRDefault="008F5E2A" w:rsidP="00493ECD">
      <w:pPr>
        <w:widowControl/>
        <w:numPr>
          <w:ilvl w:val="1"/>
          <w:numId w:val="64"/>
        </w:numPr>
        <w:autoSpaceDE/>
        <w:autoSpaceDN/>
        <w:rPr>
          <w:rFonts w:asciiTheme="minorHAnsi" w:hAnsiTheme="minorHAnsi" w:cstheme="minorHAnsi"/>
          <w:sz w:val="20"/>
          <w:szCs w:val="20"/>
        </w:rPr>
      </w:pPr>
      <w:r w:rsidRPr="004D6CA1">
        <w:rPr>
          <w:rFonts w:asciiTheme="minorHAnsi" w:hAnsiTheme="minorHAnsi" w:cstheme="minorHAnsi"/>
          <w:sz w:val="20"/>
          <w:szCs w:val="20"/>
        </w:rPr>
        <w:lastRenderedPageBreak/>
        <w:t>Includes role and permission fields for full system control.</w:t>
      </w:r>
    </w:p>
    <w:p w14:paraId="18BC8E97" w14:textId="77777777" w:rsidR="008F5E2A" w:rsidRPr="004D6CA1" w:rsidRDefault="008F5E2A" w:rsidP="00493ECD">
      <w:pPr>
        <w:widowControl/>
        <w:numPr>
          <w:ilvl w:val="0"/>
          <w:numId w:val="64"/>
        </w:numPr>
        <w:autoSpaceDE/>
        <w:autoSpaceDN/>
        <w:rPr>
          <w:rFonts w:asciiTheme="minorHAnsi" w:hAnsiTheme="minorHAnsi" w:cstheme="minorHAnsi"/>
          <w:sz w:val="20"/>
          <w:szCs w:val="20"/>
        </w:rPr>
      </w:pPr>
      <w:r w:rsidRPr="004D6CA1">
        <w:rPr>
          <w:rStyle w:val="Strong"/>
          <w:rFonts w:asciiTheme="minorHAnsi" w:eastAsiaTheme="majorEastAsia" w:hAnsiTheme="minorHAnsi" w:cstheme="minorHAnsi"/>
          <w:sz w:val="20"/>
          <w:szCs w:val="20"/>
        </w:rPr>
        <w:t>Member Table:</w:t>
      </w:r>
      <w:r w:rsidRPr="004D6CA1">
        <w:rPr>
          <w:rFonts w:asciiTheme="minorHAnsi" w:hAnsiTheme="minorHAnsi" w:cstheme="minorHAnsi"/>
          <w:sz w:val="20"/>
          <w:szCs w:val="20"/>
        </w:rPr>
        <w:t xml:space="preserve"> </w:t>
      </w:r>
    </w:p>
    <w:p w14:paraId="14B7029C" w14:textId="77777777" w:rsidR="008F5E2A" w:rsidRPr="004D6CA1" w:rsidRDefault="008F5E2A" w:rsidP="00493ECD">
      <w:pPr>
        <w:widowControl/>
        <w:numPr>
          <w:ilvl w:val="1"/>
          <w:numId w:val="64"/>
        </w:numPr>
        <w:autoSpaceDE/>
        <w:autoSpaceDN/>
        <w:rPr>
          <w:rFonts w:asciiTheme="minorHAnsi" w:hAnsiTheme="minorHAnsi" w:cstheme="minorHAnsi"/>
          <w:sz w:val="20"/>
          <w:szCs w:val="20"/>
        </w:rPr>
      </w:pPr>
      <w:r w:rsidRPr="004D6CA1">
        <w:rPr>
          <w:rFonts w:asciiTheme="minorHAnsi" w:hAnsiTheme="minorHAnsi" w:cstheme="minorHAnsi"/>
          <w:sz w:val="20"/>
          <w:szCs w:val="20"/>
        </w:rPr>
        <w:t>Contains information on members (e.g., Ward Members, Case Handlers) with similar fields to the Admin table.</w:t>
      </w:r>
    </w:p>
    <w:p w14:paraId="4BEBE6A6" w14:textId="77777777" w:rsidR="008F5E2A" w:rsidRPr="004D6CA1" w:rsidRDefault="008F5E2A" w:rsidP="00493ECD">
      <w:pPr>
        <w:widowControl/>
        <w:numPr>
          <w:ilvl w:val="1"/>
          <w:numId w:val="64"/>
        </w:numPr>
        <w:autoSpaceDE/>
        <w:autoSpaceDN/>
        <w:rPr>
          <w:rFonts w:asciiTheme="minorHAnsi" w:hAnsiTheme="minorHAnsi" w:cstheme="minorHAnsi"/>
          <w:sz w:val="20"/>
          <w:szCs w:val="20"/>
        </w:rPr>
      </w:pPr>
      <w:r w:rsidRPr="004D6CA1">
        <w:rPr>
          <w:rFonts w:asciiTheme="minorHAnsi" w:hAnsiTheme="minorHAnsi" w:cstheme="minorHAnsi"/>
          <w:sz w:val="20"/>
          <w:szCs w:val="20"/>
        </w:rPr>
        <w:t>Enforces restrictions so members access only complaints relevant to their ward.</w:t>
      </w:r>
    </w:p>
    <w:p w14:paraId="33FC4F30" w14:textId="77777777" w:rsidR="008F5E2A" w:rsidRPr="004D6CA1" w:rsidRDefault="008F5E2A" w:rsidP="00493ECD">
      <w:pPr>
        <w:pStyle w:val="NormalWeb"/>
        <w:spacing w:before="0" w:beforeAutospacing="0" w:after="0" w:afterAutospacing="0"/>
        <w:rPr>
          <w:rFonts w:asciiTheme="minorHAnsi" w:hAnsiTheme="minorHAnsi" w:cstheme="minorHAnsi"/>
          <w:sz w:val="22"/>
          <w:szCs w:val="22"/>
        </w:rPr>
      </w:pPr>
      <w:r w:rsidRPr="004D6CA1">
        <w:rPr>
          <w:rStyle w:val="Strong"/>
          <w:rFonts w:asciiTheme="minorHAnsi" w:eastAsiaTheme="majorEastAsia" w:hAnsiTheme="minorHAnsi" w:cstheme="minorHAnsi"/>
          <w:sz w:val="22"/>
          <w:szCs w:val="22"/>
        </w:rPr>
        <w:t>Key Points Regarding Field Definitions:</w:t>
      </w:r>
    </w:p>
    <w:p w14:paraId="7176B8F4" w14:textId="77777777" w:rsidR="008F5E2A" w:rsidRPr="004D6CA1" w:rsidRDefault="008F5E2A" w:rsidP="00493ECD">
      <w:pPr>
        <w:widowControl/>
        <w:numPr>
          <w:ilvl w:val="0"/>
          <w:numId w:val="65"/>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The </w:t>
      </w:r>
      <w:r w:rsidRPr="004D6CA1">
        <w:rPr>
          <w:rStyle w:val="Strong"/>
          <w:rFonts w:asciiTheme="minorHAnsi" w:eastAsiaTheme="majorEastAsia" w:hAnsiTheme="minorHAnsi" w:cstheme="minorHAnsi"/>
          <w:sz w:val="20"/>
          <w:szCs w:val="20"/>
        </w:rPr>
        <w:t>Application</w:t>
      </w:r>
      <w:r w:rsidRPr="004D6CA1">
        <w:rPr>
          <w:rFonts w:asciiTheme="minorHAnsi" w:hAnsiTheme="minorHAnsi" w:cstheme="minorHAnsi"/>
          <w:sz w:val="20"/>
          <w:szCs w:val="20"/>
        </w:rPr>
        <w:t xml:space="preserve"> table is designed with dynamic fields to capture comprehensive complaint details, ensuring each complaint is uniquely identified.</w:t>
      </w:r>
    </w:p>
    <w:p w14:paraId="72A264A5" w14:textId="77777777" w:rsidR="008F5E2A" w:rsidRPr="004D6CA1" w:rsidRDefault="008F5E2A" w:rsidP="00493ECD">
      <w:pPr>
        <w:widowControl/>
        <w:numPr>
          <w:ilvl w:val="0"/>
          <w:numId w:val="65"/>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The </w:t>
      </w:r>
      <w:r w:rsidRPr="004D6CA1">
        <w:rPr>
          <w:rStyle w:val="Strong"/>
          <w:rFonts w:asciiTheme="minorHAnsi" w:eastAsiaTheme="majorEastAsia" w:hAnsiTheme="minorHAnsi" w:cstheme="minorHAnsi"/>
          <w:sz w:val="20"/>
          <w:szCs w:val="20"/>
        </w:rPr>
        <w:t>Application_Status</w:t>
      </w:r>
      <w:r w:rsidRPr="004D6CA1">
        <w:rPr>
          <w:rFonts w:asciiTheme="minorHAnsi" w:hAnsiTheme="minorHAnsi" w:cstheme="minorHAnsi"/>
          <w:sz w:val="20"/>
          <w:szCs w:val="20"/>
        </w:rPr>
        <w:t xml:space="preserve"> table maintains a history of updates, supporting detailed audit trails.</w:t>
      </w:r>
    </w:p>
    <w:p w14:paraId="5AFBFF75" w14:textId="77777777" w:rsidR="008F5E2A" w:rsidRPr="004D6CA1" w:rsidRDefault="008F5E2A" w:rsidP="00493ECD">
      <w:pPr>
        <w:widowControl/>
        <w:numPr>
          <w:ilvl w:val="0"/>
          <w:numId w:val="65"/>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Additional tables (e.g., </w:t>
      </w:r>
      <w:r w:rsidRPr="004D6CA1">
        <w:rPr>
          <w:rStyle w:val="Strong"/>
          <w:rFonts w:asciiTheme="minorHAnsi" w:eastAsiaTheme="majorEastAsia" w:hAnsiTheme="minorHAnsi" w:cstheme="minorHAnsi"/>
          <w:sz w:val="20"/>
          <w:szCs w:val="20"/>
        </w:rPr>
        <w:t>Case_Status</w:t>
      </w:r>
      <w:r w:rsidRPr="004D6CA1">
        <w:rPr>
          <w:rFonts w:asciiTheme="minorHAnsi" w:hAnsiTheme="minorHAnsi" w:cstheme="minorHAnsi"/>
          <w:sz w:val="20"/>
          <w:szCs w:val="20"/>
        </w:rPr>
        <w:t xml:space="preserve">, </w:t>
      </w:r>
      <w:r w:rsidRPr="004D6CA1">
        <w:rPr>
          <w:rStyle w:val="Strong"/>
          <w:rFonts w:asciiTheme="minorHAnsi" w:eastAsiaTheme="majorEastAsia" w:hAnsiTheme="minorHAnsi" w:cstheme="minorHAnsi"/>
          <w:sz w:val="20"/>
          <w:szCs w:val="20"/>
        </w:rPr>
        <w:t>Resolved_Status</w:t>
      </w:r>
      <w:r w:rsidRPr="004D6CA1">
        <w:rPr>
          <w:rFonts w:asciiTheme="minorHAnsi" w:hAnsiTheme="minorHAnsi" w:cstheme="minorHAnsi"/>
          <w:sz w:val="20"/>
          <w:szCs w:val="20"/>
        </w:rPr>
        <w:t>) will similarly store hearing schedules, case updates, and final resolutions.</w:t>
      </w:r>
    </w:p>
    <w:p w14:paraId="10840C8A" w14:textId="77777777" w:rsidR="008F5E2A" w:rsidRPr="004D6CA1" w:rsidRDefault="008F5E2A" w:rsidP="00493ECD">
      <w:pPr>
        <w:widowControl/>
        <w:numPr>
          <w:ilvl w:val="0"/>
          <w:numId w:val="65"/>
        </w:numPr>
        <w:autoSpaceDE/>
        <w:autoSpaceDN/>
        <w:rPr>
          <w:rFonts w:asciiTheme="minorHAnsi" w:hAnsiTheme="minorHAnsi" w:cstheme="minorHAnsi"/>
          <w:sz w:val="20"/>
          <w:szCs w:val="20"/>
        </w:rPr>
      </w:pPr>
      <w:r w:rsidRPr="004D6CA1">
        <w:rPr>
          <w:rFonts w:asciiTheme="minorHAnsi" w:hAnsiTheme="minorHAnsi" w:cstheme="minorHAnsi"/>
          <w:sz w:val="20"/>
          <w:szCs w:val="20"/>
        </w:rPr>
        <w:t xml:space="preserve">The </w:t>
      </w:r>
      <w:r w:rsidRPr="004D6CA1">
        <w:rPr>
          <w:rStyle w:val="Strong"/>
          <w:rFonts w:asciiTheme="minorHAnsi" w:eastAsiaTheme="majorEastAsia" w:hAnsiTheme="minorHAnsi" w:cstheme="minorHAnsi"/>
          <w:sz w:val="20"/>
          <w:szCs w:val="20"/>
        </w:rPr>
        <w:t>Admin</w:t>
      </w:r>
      <w:r w:rsidRPr="004D6CA1">
        <w:rPr>
          <w:rFonts w:asciiTheme="minorHAnsi" w:hAnsiTheme="minorHAnsi" w:cstheme="minorHAnsi"/>
          <w:sz w:val="20"/>
          <w:szCs w:val="20"/>
        </w:rPr>
        <w:t xml:space="preserve"> and </w:t>
      </w:r>
      <w:r w:rsidRPr="004D6CA1">
        <w:rPr>
          <w:rStyle w:val="Strong"/>
          <w:rFonts w:asciiTheme="minorHAnsi" w:eastAsiaTheme="majorEastAsia" w:hAnsiTheme="minorHAnsi" w:cstheme="minorHAnsi"/>
          <w:sz w:val="20"/>
          <w:szCs w:val="20"/>
        </w:rPr>
        <w:t>Member</w:t>
      </w:r>
      <w:r w:rsidRPr="004D6CA1">
        <w:rPr>
          <w:rFonts w:asciiTheme="minorHAnsi" w:hAnsiTheme="minorHAnsi" w:cstheme="minorHAnsi"/>
          <w:sz w:val="20"/>
          <w:szCs w:val="20"/>
        </w:rPr>
        <w:t xml:space="preserve"> tables support secure login/logout and session management, in line with the security measures detailed in Section 7.3.</w:t>
      </w:r>
    </w:p>
    <w:p w14:paraId="1827716F" w14:textId="77777777" w:rsidR="00580312" w:rsidRPr="004D6CA1" w:rsidRDefault="00580312" w:rsidP="00493ECD">
      <w:pPr>
        <w:rPr>
          <w:rFonts w:asciiTheme="minorHAnsi" w:hAnsiTheme="minorHAnsi" w:cstheme="minorHAnsi"/>
          <w:sz w:val="20"/>
          <w:szCs w:val="20"/>
        </w:rPr>
      </w:pPr>
    </w:p>
    <w:sectPr w:rsidR="00580312" w:rsidRPr="004D6CA1" w:rsidSect="00580312">
      <w:pgSz w:w="11906" w:h="17338"/>
      <w:pgMar w:top="1400" w:right="104" w:bottom="666"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94713"/>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E073C"/>
    <w:multiLevelType w:val="hybridMultilevel"/>
    <w:tmpl w:val="FFFFFFFF"/>
    <w:lvl w:ilvl="0" w:tplc="FFFFFFFF">
      <w:start w:val="1"/>
      <w:numFmt w:val="bullet"/>
      <w:lvlText w:val="•"/>
      <w:lvlJc w:val="left"/>
    </w:lvl>
    <w:lvl w:ilvl="1" w:tplc="BC58902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7936BD"/>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23D054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DE6FD5"/>
    <w:multiLevelType w:val="hybridMultilevel"/>
    <w:tmpl w:val="FFFFFFFF"/>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F5A05C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86EE276"/>
    <w:multiLevelType w:val="hybridMultilevel"/>
    <w:tmpl w:val="FFFFFFFF"/>
    <w:lvl w:ilvl="0" w:tplc="FFFFFFFF">
      <w:start w:val="1"/>
      <w:numFmt w:val="upperLetter"/>
      <w:lvlText w:null="1"/>
      <w:lvlJc w:val="left"/>
    </w:lvl>
    <w:lvl w:ilvl="1" w:tplc="FFFFFFFF">
      <w:start w:val="1"/>
      <w:numFmt w:val="lowerLetter"/>
      <w:lvlText w:null="1"/>
      <w:lvlJc w:val="left"/>
    </w:lvl>
    <w:lvl w:ilvl="2" w:tplc="64F9CE9B">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416F9B"/>
    <w:multiLevelType w:val="hybridMultilevel"/>
    <w:tmpl w:val="FFFFFFFF"/>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A243B3"/>
    <w:multiLevelType w:val="multilevel"/>
    <w:tmpl w:val="C144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DB6"/>
    <w:multiLevelType w:val="multilevel"/>
    <w:tmpl w:val="98A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62A8F"/>
    <w:multiLevelType w:val="multilevel"/>
    <w:tmpl w:val="CB66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534C2"/>
    <w:multiLevelType w:val="multilevel"/>
    <w:tmpl w:val="7C9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3078B"/>
    <w:multiLevelType w:val="multilevel"/>
    <w:tmpl w:val="FF86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01E47"/>
    <w:multiLevelType w:val="multilevel"/>
    <w:tmpl w:val="89784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65B4F"/>
    <w:multiLevelType w:val="hybridMultilevel"/>
    <w:tmpl w:val="FFFFFFFF"/>
    <w:lvl w:ilvl="0" w:tplc="FFFFFFFF">
      <w:start w:val="1"/>
      <w:numFmt w:val="upperLetter"/>
      <w:lvlText w:val=""/>
      <w:lvlJc w:val="left"/>
    </w:lvl>
    <w:lvl w:ilvl="1" w:tplc="FFFFFFFF">
      <w:start w:val="1"/>
      <w:numFmt w:val="lowerLetter"/>
      <w:lvlText w:val=""/>
      <w:lvlJc w:val="left"/>
    </w:lvl>
    <w:lvl w:ilvl="2" w:tplc="073CA3FE">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C611A70"/>
    <w:multiLevelType w:val="multilevel"/>
    <w:tmpl w:val="D6227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B6E8D"/>
    <w:multiLevelType w:val="hybridMultilevel"/>
    <w:tmpl w:val="FFFFFFFF"/>
    <w:lvl w:ilvl="0" w:tplc="FFFFFFFF">
      <w:start w:val="1"/>
      <w:numFmt w:val="upperRoman"/>
      <w:lvlText w:val="%1"/>
      <w:lvlJc w:val="left"/>
    </w:lvl>
    <w:lvl w:ilvl="1" w:tplc="FFFFFFFF">
      <w:start w:val="1"/>
      <w:numFmt w:val="ideographDigit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1F75141"/>
    <w:multiLevelType w:val="multilevel"/>
    <w:tmpl w:val="BE3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AE8E3"/>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03D6C8D"/>
    <w:multiLevelType w:val="multilevel"/>
    <w:tmpl w:val="699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699F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458017A"/>
    <w:multiLevelType w:val="multilevel"/>
    <w:tmpl w:val="991A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971A4"/>
    <w:multiLevelType w:val="multilevel"/>
    <w:tmpl w:val="F89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26F6E"/>
    <w:multiLevelType w:val="multilevel"/>
    <w:tmpl w:val="5CE0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A45544"/>
    <w:multiLevelType w:val="multilevel"/>
    <w:tmpl w:val="B8565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28355"/>
    <w:multiLevelType w:val="hybridMultilevel"/>
    <w:tmpl w:val="FFFFFFFF"/>
    <w:lvl w:ilvl="0" w:tplc="FFFFFFFF">
      <w:start w:val="1"/>
      <w:numFmt w:val="upperLetter"/>
      <w:lvlText w:null="1"/>
      <w:lvlJc w:val="left"/>
    </w:lvl>
    <w:lvl w:ilvl="1" w:tplc="FFFFFFFF">
      <w:start w:val="1"/>
      <w:numFmt w:val="lowerLetter"/>
      <w:lvlText w:null="1"/>
      <w:lvlJc w:val="left"/>
    </w:lvl>
    <w:lvl w:ilvl="2" w:tplc="B42FE543">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9A31390"/>
    <w:multiLevelType w:val="multilevel"/>
    <w:tmpl w:val="3A3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8452F"/>
    <w:multiLevelType w:val="multilevel"/>
    <w:tmpl w:val="E09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840E0"/>
    <w:multiLevelType w:val="multilevel"/>
    <w:tmpl w:val="079C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2B72A6"/>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4142880"/>
    <w:multiLevelType w:val="multilevel"/>
    <w:tmpl w:val="DDC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375FC"/>
    <w:multiLevelType w:val="multilevel"/>
    <w:tmpl w:val="2084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B57E1"/>
    <w:multiLevelType w:val="hybridMultilevel"/>
    <w:tmpl w:val="1A603246"/>
    <w:lvl w:ilvl="0" w:tplc="07FEF026">
      <w:start w:val="1"/>
      <w:numFmt w:val="decimal"/>
      <w:lvlText w:val="%1."/>
      <w:lvlJc w:val="left"/>
      <w:pPr>
        <w:ind w:left="743"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8A4ADB6">
      <w:start w:val="1"/>
      <w:numFmt w:val="decimal"/>
      <w:lvlText w:val="%2."/>
      <w:lvlJc w:val="left"/>
      <w:pPr>
        <w:ind w:left="110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88C5628">
      <w:numFmt w:val="bullet"/>
      <w:lvlText w:val="•"/>
      <w:lvlJc w:val="left"/>
      <w:pPr>
        <w:ind w:left="1985" w:hanging="360"/>
      </w:pPr>
      <w:rPr>
        <w:rFonts w:hint="default"/>
        <w:lang w:val="en-US" w:eastAsia="en-US" w:bidi="ar-SA"/>
      </w:rPr>
    </w:lvl>
    <w:lvl w:ilvl="3" w:tplc="D4B81FE8">
      <w:numFmt w:val="bullet"/>
      <w:lvlText w:val="•"/>
      <w:lvlJc w:val="left"/>
      <w:pPr>
        <w:ind w:left="2871" w:hanging="360"/>
      </w:pPr>
      <w:rPr>
        <w:rFonts w:hint="default"/>
        <w:lang w:val="en-US" w:eastAsia="en-US" w:bidi="ar-SA"/>
      </w:rPr>
    </w:lvl>
    <w:lvl w:ilvl="4" w:tplc="50982720">
      <w:numFmt w:val="bullet"/>
      <w:lvlText w:val="•"/>
      <w:lvlJc w:val="left"/>
      <w:pPr>
        <w:ind w:left="3757" w:hanging="360"/>
      </w:pPr>
      <w:rPr>
        <w:rFonts w:hint="default"/>
        <w:lang w:val="en-US" w:eastAsia="en-US" w:bidi="ar-SA"/>
      </w:rPr>
    </w:lvl>
    <w:lvl w:ilvl="5" w:tplc="74708586">
      <w:numFmt w:val="bullet"/>
      <w:lvlText w:val="•"/>
      <w:lvlJc w:val="left"/>
      <w:pPr>
        <w:ind w:left="4643" w:hanging="360"/>
      </w:pPr>
      <w:rPr>
        <w:rFonts w:hint="default"/>
        <w:lang w:val="en-US" w:eastAsia="en-US" w:bidi="ar-SA"/>
      </w:rPr>
    </w:lvl>
    <w:lvl w:ilvl="6" w:tplc="03CA9D8E">
      <w:numFmt w:val="bullet"/>
      <w:lvlText w:val="•"/>
      <w:lvlJc w:val="left"/>
      <w:pPr>
        <w:ind w:left="5529" w:hanging="360"/>
      </w:pPr>
      <w:rPr>
        <w:rFonts w:hint="default"/>
        <w:lang w:val="en-US" w:eastAsia="en-US" w:bidi="ar-SA"/>
      </w:rPr>
    </w:lvl>
    <w:lvl w:ilvl="7" w:tplc="C5108AD6">
      <w:numFmt w:val="bullet"/>
      <w:lvlText w:val="•"/>
      <w:lvlJc w:val="left"/>
      <w:pPr>
        <w:ind w:left="6414" w:hanging="360"/>
      </w:pPr>
      <w:rPr>
        <w:rFonts w:hint="default"/>
        <w:lang w:val="en-US" w:eastAsia="en-US" w:bidi="ar-SA"/>
      </w:rPr>
    </w:lvl>
    <w:lvl w:ilvl="8" w:tplc="99468276">
      <w:numFmt w:val="bullet"/>
      <w:lvlText w:val="•"/>
      <w:lvlJc w:val="left"/>
      <w:pPr>
        <w:ind w:left="7300" w:hanging="360"/>
      </w:pPr>
      <w:rPr>
        <w:rFonts w:hint="default"/>
        <w:lang w:val="en-US" w:eastAsia="en-US" w:bidi="ar-SA"/>
      </w:rPr>
    </w:lvl>
  </w:abstractNum>
  <w:abstractNum w:abstractNumId="33" w15:restartNumberingAfterBreak="0">
    <w:nsid w:val="3E936148"/>
    <w:multiLevelType w:val="multilevel"/>
    <w:tmpl w:val="8684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E0BAF"/>
    <w:multiLevelType w:val="multilevel"/>
    <w:tmpl w:val="E2D81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486C19"/>
    <w:multiLevelType w:val="multilevel"/>
    <w:tmpl w:val="94DA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27E464"/>
    <w:multiLevelType w:val="hybridMultilevel"/>
    <w:tmpl w:val="FFFFFFFF"/>
    <w:lvl w:ilvl="0" w:tplc="FFFFFFFF">
      <w:start w:val="1"/>
      <w:numFmt w:val="bullet"/>
      <w:lvlText w:val="•"/>
      <w:lvlJc w:val="left"/>
    </w:lvl>
    <w:lvl w:ilvl="1" w:tplc="AC8C5A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3B6BB6"/>
    <w:multiLevelType w:val="multilevel"/>
    <w:tmpl w:val="CD0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96A3E"/>
    <w:multiLevelType w:val="multilevel"/>
    <w:tmpl w:val="3FA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267B9"/>
    <w:multiLevelType w:val="multilevel"/>
    <w:tmpl w:val="ED8C9DAA"/>
    <w:lvl w:ilvl="0">
      <w:start w:val="3"/>
      <w:numFmt w:val="decimal"/>
      <w:lvlText w:val="%1"/>
      <w:lvlJc w:val="left"/>
      <w:pPr>
        <w:ind w:left="2184" w:hanging="810"/>
        <w:jc w:val="left"/>
      </w:pPr>
      <w:rPr>
        <w:rFonts w:hint="default"/>
        <w:lang w:val="en-US" w:eastAsia="en-US" w:bidi="ar-SA"/>
      </w:rPr>
    </w:lvl>
    <w:lvl w:ilvl="1">
      <w:start w:val="2"/>
      <w:numFmt w:val="decimal"/>
      <w:lvlText w:val="%1.%2"/>
      <w:lvlJc w:val="left"/>
      <w:pPr>
        <w:ind w:left="2184" w:hanging="810"/>
        <w:jc w:val="left"/>
      </w:pPr>
      <w:rPr>
        <w:rFonts w:hint="default"/>
        <w:lang w:val="en-US" w:eastAsia="en-US" w:bidi="ar-SA"/>
      </w:rPr>
    </w:lvl>
    <w:lvl w:ilvl="2">
      <w:start w:val="1"/>
      <w:numFmt w:val="decimal"/>
      <w:lvlText w:val="%1.%2.%3"/>
      <w:lvlJc w:val="left"/>
      <w:pPr>
        <w:ind w:left="2184" w:hanging="810"/>
        <w:jc w:val="left"/>
      </w:pPr>
      <w:rPr>
        <w:rFonts w:hint="default"/>
        <w:lang w:val="en-US" w:eastAsia="en-US" w:bidi="ar-SA"/>
      </w:rPr>
    </w:lvl>
    <w:lvl w:ilvl="3">
      <w:start w:val="1"/>
      <w:numFmt w:val="decimal"/>
      <w:lvlText w:val="%1.%2.%3.%4."/>
      <w:lvlJc w:val="left"/>
      <w:pPr>
        <w:ind w:left="2184" w:hanging="810"/>
        <w:jc w:val="right"/>
      </w:pPr>
      <w:rPr>
        <w:rFonts w:ascii="Arial MT" w:eastAsia="Arial MT" w:hAnsi="Arial MT" w:cs="Arial MT" w:hint="default"/>
        <w:b w:val="0"/>
        <w:bCs w:val="0"/>
        <w:i w:val="0"/>
        <w:iCs w:val="0"/>
        <w:spacing w:val="-3"/>
        <w:w w:val="100"/>
        <w:sz w:val="22"/>
        <w:szCs w:val="22"/>
        <w:lang w:val="en-US" w:eastAsia="en-US" w:bidi="ar-SA"/>
      </w:rPr>
    </w:lvl>
    <w:lvl w:ilvl="4">
      <w:numFmt w:val="bullet"/>
      <w:lvlText w:val="•"/>
      <w:lvlJc w:val="left"/>
      <w:pPr>
        <w:ind w:left="4936" w:hanging="810"/>
      </w:pPr>
      <w:rPr>
        <w:rFonts w:hint="default"/>
        <w:lang w:val="en-US" w:eastAsia="en-US" w:bidi="ar-SA"/>
      </w:rPr>
    </w:lvl>
    <w:lvl w:ilvl="5">
      <w:numFmt w:val="bullet"/>
      <w:lvlText w:val="•"/>
      <w:lvlJc w:val="left"/>
      <w:pPr>
        <w:ind w:left="5626" w:hanging="810"/>
      </w:pPr>
      <w:rPr>
        <w:rFonts w:hint="default"/>
        <w:lang w:val="en-US" w:eastAsia="en-US" w:bidi="ar-SA"/>
      </w:rPr>
    </w:lvl>
    <w:lvl w:ilvl="6">
      <w:numFmt w:val="bullet"/>
      <w:lvlText w:val="•"/>
      <w:lvlJc w:val="left"/>
      <w:pPr>
        <w:ind w:left="6315" w:hanging="810"/>
      </w:pPr>
      <w:rPr>
        <w:rFonts w:hint="default"/>
        <w:lang w:val="en-US" w:eastAsia="en-US" w:bidi="ar-SA"/>
      </w:rPr>
    </w:lvl>
    <w:lvl w:ilvl="7">
      <w:numFmt w:val="bullet"/>
      <w:lvlText w:val="•"/>
      <w:lvlJc w:val="left"/>
      <w:pPr>
        <w:ind w:left="7004" w:hanging="810"/>
      </w:pPr>
      <w:rPr>
        <w:rFonts w:hint="default"/>
        <w:lang w:val="en-US" w:eastAsia="en-US" w:bidi="ar-SA"/>
      </w:rPr>
    </w:lvl>
    <w:lvl w:ilvl="8">
      <w:numFmt w:val="bullet"/>
      <w:lvlText w:val="•"/>
      <w:lvlJc w:val="left"/>
      <w:pPr>
        <w:ind w:left="7693" w:hanging="810"/>
      </w:pPr>
      <w:rPr>
        <w:rFonts w:hint="default"/>
        <w:lang w:val="en-US" w:eastAsia="en-US" w:bidi="ar-SA"/>
      </w:rPr>
    </w:lvl>
  </w:abstractNum>
  <w:abstractNum w:abstractNumId="40" w15:restartNumberingAfterBreak="0">
    <w:nsid w:val="4BBB7CBC"/>
    <w:multiLevelType w:val="multilevel"/>
    <w:tmpl w:val="3CD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BF7562"/>
    <w:multiLevelType w:val="multilevel"/>
    <w:tmpl w:val="E93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92A86"/>
    <w:multiLevelType w:val="multilevel"/>
    <w:tmpl w:val="3BC8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57552"/>
    <w:multiLevelType w:val="multilevel"/>
    <w:tmpl w:val="34C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C7994"/>
    <w:multiLevelType w:val="multilevel"/>
    <w:tmpl w:val="E78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D70F6"/>
    <w:multiLevelType w:val="multilevel"/>
    <w:tmpl w:val="CE8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06DF5"/>
    <w:multiLevelType w:val="multilevel"/>
    <w:tmpl w:val="644AD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62D91"/>
    <w:multiLevelType w:val="multilevel"/>
    <w:tmpl w:val="BFF2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3B5D31"/>
    <w:multiLevelType w:val="multilevel"/>
    <w:tmpl w:val="F25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3841FA"/>
    <w:multiLevelType w:val="multilevel"/>
    <w:tmpl w:val="966A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85E3E"/>
    <w:multiLevelType w:val="multilevel"/>
    <w:tmpl w:val="976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A76AA"/>
    <w:multiLevelType w:val="multilevel"/>
    <w:tmpl w:val="56B8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911823"/>
    <w:multiLevelType w:val="multilevel"/>
    <w:tmpl w:val="61FC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0503BD"/>
    <w:multiLevelType w:val="multilevel"/>
    <w:tmpl w:val="29B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7EE440"/>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6EFC08B0"/>
    <w:multiLevelType w:val="hybridMultilevel"/>
    <w:tmpl w:val="DE32DA6E"/>
    <w:lvl w:ilvl="0" w:tplc="4F04D922">
      <w:start w:val="1"/>
      <w:numFmt w:val="lowerLetter"/>
      <w:lvlText w:val="%1."/>
      <w:lvlJc w:val="left"/>
      <w:pPr>
        <w:ind w:left="1103" w:hanging="72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CBC54E2">
      <w:numFmt w:val="bullet"/>
      <w:lvlText w:val="•"/>
      <w:lvlJc w:val="left"/>
      <w:pPr>
        <w:ind w:left="1897" w:hanging="720"/>
      </w:pPr>
      <w:rPr>
        <w:rFonts w:hint="default"/>
        <w:lang w:val="en-US" w:eastAsia="en-US" w:bidi="ar-SA"/>
      </w:rPr>
    </w:lvl>
    <w:lvl w:ilvl="2" w:tplc="DBF6208E">
      <w:numFmt w:val="bullet"/>
      <w:lvlText w:val="•"/>
      <w:lvlJc w:val="left"/>
      <w:pPr>
        <w:ind w:left="2694" w:hanging="720"/>
      </w:pPr>
      <w:rPr>
        <w:rFonts w:hint="default"/>
        <w:lang w:val="en-US" w:eastAsia="en-US" w:bidi="ar-SA"/>
      </w:rPr>
    </w:lvl>
    <w:lvl w:ilvl="3" w:tplc="5E7076BA">
      <w:numFmt w:val="bullet"/>
      <w:lvlText w:val="•"/>
      <w:lvlJc w:val="left"/>
      <w:pPr>
        <w:ind w:left="3491" w:hanging="720"/>
      </w:pPr>
      <w:rPr>
        <w:rFonts w:hint="default"/>
        <w:lang w:val="en-US" w:eastAsia="en-US" w:bidi="ar-SA"/>
      </w:rPr>
    </w:lvl>
    <w:lvl w:ilvl="4" w:tplc="3E1E670E">
      <w:numFmt w:val="bullet"/>
      <w:lvlText w:val="•"/>
      <w:lvlJc w:val="left"/>
      <w:pPr>
        <w:ind w:left="4288" w:hanging="720"/>
      </w:pPr>
      <w:rPr>
        <w:rFonts w:hint="default"/>
        <w:lang w:val="en-US" w:eastAsia="en-US" w:bidi="ar-SA"/>
      </w:rPr>
    </w:lvl>
    <w:lvl w:ilvl="5" w:tplc="E92A8996">
      <w:numFmt w:val="bullet"/>
      <w:lvlText w:val="•"/>
      <w:lvlJc w:val="left"/>
      <w:pPr>
        <w:ind w:left="5086" w:hanging="720"/>
      </w:pPr>
      <w:rPr>
        <w:rFonts w:hint="default"/>
        <w:lang w:val="en-US" w:eastAsia="en-US" w:bidi="ar-SA"/>
      </w:rPr>
    </w:lvl>
    <w:lvl w:ilvl="6" w:tplc="ACE4203C">
      <w:numFmt w:val="bullet"/>
      <w:lvlText w:val="•"/>
      <w:lvlJc w:val="left"/>
      <w:pPr>
        <w:ind w:left="5883" w:hanging="720"/>
      </w:pPr>
      <w:rPr>
        <w:rFonts w:hint="default"/>
        <w:lang w:val="en-US" w:eastAsia="en-US" w:bidi="ar-SA"/>
      </w:rPr>
    </w:lvl>
    <w:lvl w:ilvl="7" w:tplc="20EA11BC">
      <w:numFmt w:val="bullet"/>
      <w:lvlText w:val="•"/>
      <w:lvlJc w:val="left"/>
      <w:pPr>
        <w:ind w:left="6680" w:hanging="720"/>
      </w:pPr>
      <w:rPr>
        <w:rFonts w:hint="default"/>
        <w:lang w:val="en-US" w:eastAsia="en-US" w:bidi="ar-SA"/>
      </w:rPr>
    </w:lvl>
    <w:lvl w:ilvl="8" w:tplc="DF569B9E">
      <w:numFmt w:val="bullet"/>
      <w:lvlText w:val="•"/>
      <w:lvlJc w:val="left"/>
      <w:pPr>
        <w:ind w:left="7477" w:hanging="720"/>
      </w:pPr>
      <w:rPr>
        <w:rFonts w:hint="default"/>
        <w:lang w:val="en-US" w:eastAsia="en-US" w:bidi="ar-SA"/>
      </w:rPr>
    </w:lvl>
  </w:abstractNum>
  <w:abstractNum w:abstractNumId="56" w15:restartNumberingAfterBreak="0">
    <w:nsid w:val="713C273A"/>
    <w:multiLevelType w:val="hybridMultilevel"/>
    <w:tmpl w:val="FFFFFFFF"/>
    <w:lvl w:ilvl="0" w:tplc="FFFFFFFF">
      <w:start w:val="1"/>
      <w:numFmt w:val="upperLetter"/>
      <w:lvlText w:null="1"/>
      <w:lvlJc w:val="left"/>
    </w:lvl>
    <w:lvl w:ilvl="1" w:tplc="FFFFFFFF">
      <w:start w:val="1"/>
      <w:numFmt w:val="lowerLetter"/>
      <w:lvlText w:null="1"/>
      <w:lvlJc w:val="left"/>
    </w:lvl>
    <w:lvl w:ilvl="2" w:tplc="A1113226">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757136C1"/>
    <w:multiLevelType w:val="multilevel"/>
    <w:tmpl w:val="6EE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5A543A"/>
    <w:multiLevelType w:val="multilevel"/>
    <w:tmpl w:val="EAEC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5179EC"/>
    <w:multiLevelType w:val="multilevel"/>
    <w:tmpl w:val="5E3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B2030"/>
    <w:multiLevelType w:val="multilevel"/>
    <w:tmpl w:val="F1B4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12DE5"/>
    <w:multiLevelType w:val="multilevel"/>
    <w:tmpl w:val="C19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FB0B8C"/>
    <w:multiLevelType w:val="multilevel"/>
    <w:tmpl w:val="334411D8"/>
    <w:lvl w:ilvl="0">
      <w:start w:val="2"/>
      <w:numFmt w:val="decimal"/>
      <w:lvlText w:val="%1"/>
      <w:lvlJc w:val="left"/>
      <w:pPr>
        <w:ind w:left="1014" w:hanging="783"/>
        <w:jc w:val="left"/>
      </w:pPr>
      <w:rPr>
        <w:rFonts w:hint="default"/>
        <w:lang w:val="en-US" w:eastAsia="en-US" w:bidi="ar-SA"/>
      </w:rPr>
    </w:lvl>
    <w:lvl w:ilvl="1">
      <w:start w:val="1"/>
      <w:numFmt w:val="decimal"/>
      <w:lvlText w:val="%1.%2"/>
      <w:lvlJc w:val="left"/>
      <w:pPr>
        <w:ind w:left="1014" w:hanging="783"/>
        <w:jc w:val="left"/>
      </w:pPr>
      <w:rPr>
        <w:rFonts w:hint="default"/>
        <w:lang w:val="en-US" w:eastAsia="en-US" w:bidi="ar-SA"/>
      </w:rPr>
    </w:lvl>
    <w:lvl w:ilvl="2">
      <w:start w:val="1"/>
      <w:numFmt w:val="decimal"/>
      <w:lvlText w:val="%1.%2.%3."/>
      <w:lvlJc w:val="left"/>
      <w:pPr>
        <w:ind w:left="1014" w:hanging="783"/>
        <w:jc w:val="left"/>
      </w:pPr>
      <w:rPr>
        <w:rFonts w:ascii="Arial MT" w:eastAsia="Arial MT" w:hAnsi="Arial MT" w:cs="Arial MT" w:hint="default"/>
        <w:b w:val="0"/>
        <w:bCs w:val="0"/>
        <w:i w:val="0"/>
        <w:iCs w:val="0"/>
        <w:spacing w:val="-3"/>
        <w:w w:val="100"/>
        <w:sz w:val="22"/>
        <w:szCs w:val="22"/>
        <w:lang w:val="en-US" w:eastAsia="en-US" w:bidi="ar-SA"/>
      </w:rPr>
    </w:lvl>
    <w:lvl w:ilvl="3">
      <w:numFmt w:val="bullet"/>
      <w:lvlText w:val="•"/>
      <w:lvlJc w:val="left"/>
      <w:pPr>
        <w:ind w:left="3435" w:hanging="783"/>
      </w:pPr>
      <w:rPr>
        <w:rFonts w:hint="default"/>
        <w:lang w:val="en-US" w:eastAsia="en-US" w:bidi="ar-SA"/>
      </w:rPr>
    </w:lvl>
    <w:lvl w:ilvl="4">
      <w:numFmt w:val="bullet"/>
      <w:lvlText w:val="•"/>
      <w:lvlJc w:val="left"/>
      <w:pPr>
        <w:ind w:left="4240" w:hanging="783"/>
      </w:pPr>
      <w:rPr>
        <w:rFonts w:hint="default"/>
        <w:lang w:val="en-US" w:eastAsia="en-US" w:bidi="ar-SA"/>
      </w:rPr>
    </w:lvl>
    <w:lvl w:ilvl="5">
      <w:numFmt w:val="bullet"/>
      <w:lvlText w:val="•"/>
      <w:lvlJc w:val="left"/>
      <w:pPr>
        <w:ind w:left="5046" w:hanging="783"/>
      </w:pPr>
      <w:rPr>
        <w:rFonts w:hint="default"/>
        <w:lang w:val="en-US" w:eastAsia="en-US" w:bidi="ar-SA"/>
      </w:rPr>
    </w:lvl>
    <w:lvl w:ilvl="6">
      <w:numFmt w:val="bullet"/>
      <w:lvlText w:val="•"/>
      <w:lvlJc w:val="left"/>
      <w:pPr>
        <w:ind w:left="5851" w:hanging="783"/>
      </w:pPr>
      <w:rPr>
        <w:rFonts w:hint="default"/>
        <w:lang w:val="en-US" w:eastAsia="en-US" w:bidi="ar-SA"/>
      </w:rPr>
    </w:lvl>
    <w:lvl w:ilvl="7">
      <w:numFmt w:val="bullet"/>
      <w:lvlText w:val="•"/>
      <w:lvlJc w:val="left"/>
      <w:pPr>
        <w:ind w:left="6656" w:hanging="783"/>
      </w:pPr>
      <w:rPr>
        <w:rFonts w:hint="default"/>
        <w:lang w:val="en-US" w:eastAsia="en-US" w:bidi="ar-SA"/>
      </w:rPr>
    </w:lvl>
    <w:lvl w:ilvl="8">
      <w:numFmt w:val="bullet"/>
      <w:lvlText w:val="•"/>
      <w:lvlJc w:val="left"/>
      <w:pPr>
        <w:ind w:left="7461" w:hanging="783"/>
      </w:pPr>
      <w:rPr>
        <w:rFonts w:hint="default"/>
        <w:lang w:val="en-US" w:eastAsia="en-US" w:bidi="ar-SA"/>
      </w:rPr>
    </w:lvl>
  </w:abstractNum>
  <w:abstractNum w:abstractNumId="63" w15:restartNumberingAfterBreak="0">
    <w:nsid w:val="7EE26BB1"/>
    <w:multiLevelType w:val="multilevel"/>
    <w:tmpl w:val="49F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322F9"/>
    <w:multiLevelType w:val="multilevel"/>
    <w:tmpl w:val="A3D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38736">
    <w:abstractNumId w:val="20"/>
  </w:num>
  <w:num w:numId="2" w16cid:durableId="776800034">
    <w:abstractNumId w:val="5"/>
  </w:num>
  <w:num w:numId="3" w16cid:durableId="1527209733">
    <w:abstractNumId w:val="4"/>
  </w:num>
  <w:num w:numId="4" w16cid:durableId="109252784">
    <w:abstractNumId w:val="7"/>
  </w:num>
  <w:num w:numId="5" w16cid:durableId="1685866506">
    <w:abstractNumId w:val="14"/>
  </w:num>
  <w:num w:numId="6" w16cid:durableId="1832796217">
    <w:abstractNumId w:val="29"/>
  </w:num>
  <w:num w:numId="7" w16cid:durableId="84419558">
    <w:abstractNumId w:val="25"/>
  </w:num>
  <w:num w:numId="8" w16cid:durableId="1602955001">
    <w:abstractNumId w:val="18"/>
  </w:num>
  <w:num w:numId="9" w16cid:durableId="1167137529">
    <w:abstractNumId w:val="56"/>
  </w:num>
  <w:num w:numId="10" w16cid:durableId="138688669">
    <w:abstractNumId w:val="54"/>
  </w:num>
  <w:num w:numId="11" w16cid:durableId="801381868">
    <w:abstractNumId w:val="6"/>
  </w:num>
  <w:num w:numId="12" w16cid:durableId="503129798">
    <w:abstractNumId w:val="2"/>
  </w:num>
  <w:num w:numId="13" w16cid:durableId="1034309612">
    <w:abstractNumId w:val="36"/>
  </w:num>
  <w:num w:numId="14" w16cid:durableId="1581133748">
    <w:abstractNumId w:val="1"/>
  </w:num>
  <w:num w:numId="15" w16cid:durableId="1195191161">
    <w:abstractNumId w:val="0"/>
  </w:num>
  <w:num w:numId="16" w16cid:durableId="69160823">
    <w:abstractNumId w:val="3"/>
  </w:num>
  <w:num w:numId="17" w16cid:durableId="1570264397">
    <w:abstractNumId w:val="16"/>
  </w:num>
  <w:num w:numId="18" w16cid:durableId="265122165">
    <w:abstractNumId w:val="39"/>
  </w:num>
  <w:num w:numId="19" w16cid:durableId="1504585742">
    <w:abstractNumId w:val="62"/>
  </w:num>
  <w:num w:numId="20" w16cid:durableId="1834951109">
    <w:abstractNumId w:val="55"/>
  </w:num>
  <w:num w:numId="21" w16cid:durableId="112335974">
    <w:abstractNumId w:val="32"/>
  </w:num>
  <w:num w:numId="22" w16cid:durableId="1188831836">
    <w:abstractNumId w:val="44"/>
  </w:num>
  <w:num w:numId="23" w16cid:durableId="21319701">
    <w:abstractNumId w:val="53"/>
  </w:num>
  <w:num w:numId="24" w16cid:durableId="1522743018">
    <w:abstractNumId w:val="57"/>
  </w:num>
  <w:num w:numId="25" w16cid:durableId="1875457452">
    <w:abstractNumId w:val="34"/>
  </w:num>
  <w:num w:numId="26" w16cid:durableId="1225415482">
    <w:abstractNumId w:val="33"/>
  </w:num>
  <w:num w:numId="27" w16cid:durableId="758329959">
    <w:abstractNumId w:val="58"/>
  </w:num>
  <w:num w:numId="28" w16cid:durableId="1840732579">
    <w:abstractNumId w:val="51"/>
  </w:num>
  <w:num w:numId="29" w16cid:durableId="919870386">
    <w:abstractNumId w:val="13"/>
  </w:num>
  <w:num w:numId="30" w16cid:durableId="1805076743">
    <w:abstractNumId w:val="31"/>
  </w:num>
  <w:num w:numId="31" w16cid:durableId="976648660">
    <w:abstractNumId w:val="35"/>
  </w:num>
  <w:num w:numId="32" w16cid:durableId="1852797496">
    <w:abstractNumId w:val="63"/>
  </w:num>
  <w:num w:numId="33" w16cid:durableId="1347174034">
    <w:abstractNumId w:val="21"/>
  </w:num>
  <w:num w:numId="34" w16cid:durableId="259602164">
    <w:abstractNumId w:val="59"/>
  </w:num>
  <w:num w:numId="35" w16cid:durableId="533150375">
    <w:abstractNumId w:val="50"/>
  </w:num>
  <w:num w:numId="36" w16cid:durableId="1605186778">
    <w:abstractNumId w:val="48"/>
  </w:num>
  <w:num w:numId="37" w16cid:durableId="721490002">
    <w:abstractNumId w:val="49"/>
  </w:num>
  <w:num w:numId="38" w16cid:durableId="1225019746">
    <w:abstractNumId w:val="17"/>
  </w:num>
  <w:num w:numId="39" w16cid:durableId="791368167">
    <w:abstractNumId w:val="61"/>
  </w:num>
  <w:num w:numId="40" w16cid:durableId="703096343">
    <w:abstractNumId w:val="38"/>
  </w:num>
  <w:num w:numId="41" w16cid:durableId="831263011">
    <w:abstractNumId w:val="45"/>
  </w:num>
  <w:num w:numId="42" w16cid:durableId="1126507633">
    <w:abstractNumId w:val="15"/>
  </w:num>
  <w:num w:numId="43" w16cid:durableId="502942151">
    <w:abstractNumId w:val="30"/>
  </w:num>
  <w:num w:numId="44" w16cid:durableId="179902610">
    <w:abstractNumId w:val="26"/>
  </w:num>
  <w:num w:numId="45" w16cid:durableId="1305886528">
    <w:abstractNumId w:val="43"/>
  </w:num>
  <w:num w:numId="46" w16cid:durableId="941231818">
    <w:abstractNumId w:val="41"/>
  </w:num>
  <w:num w:numId="47" w16cid:durableId="1244877719">
    <w:abstractNumId w:val="8"/>
  </w:num>
  <w:num w:numId="48" w16cid:durableId="1030380984">
    <w:abstractNumId w:val="9"/>
  </w:num>
  <w:num w:numId="49" w16cid:durableId="353460616">
    <w:abstractNumId w:val="19"/>
  </w:num>
  <w:num w:numId="50" w16cid:durableId="1577589051">
    <w:abstractNumId w:val="60"/>
  </w:num>
  <w:num w:numId="51" w16cid:durableId="1963340554">
    <w:abstractNumId w:val="24"/>
  </w:num>
  <w:num w:numId="52" w16cid:durableId="546914757">
    <w:abstractNumId w:val="42"/>
  </w:num>
  <w:num w:numId="53" w16cid:durableId="1064598549">
    <w:abstractNumId w:val="46"/>
  </w:num>
  <w:num w:numId="54" w16cid:durableId="1633751168">
    <w:abstractNumId w:val="10"/>
  </w:num>
  <w:num w:numId="55" w16cid:durableId="160237385">
    <w:abstractNumId w:val="28"/>
  </w:num>
  <w:num w:numId="56" w16cid:durableId="2061780906">
    <w:abstractNumId w:val="23"/>
  </w:num>
  <w:num w:numId="57" w16cid:durableId="1761482146">
    <w:abstractNumId w:val="12"/>
  </w:num>
  <w:num w:numId="58" w16cid:durableId="374547938">
    <w:abstractNumId w:val="27"/>
  </w:num>
  <w:num w:numId="59" w16cid:durableId="835463018">
    <w:abstractNumId w:val="11"/>
  </w:num>
  <w:num w:numId="60" w16cid:durableId="72632421">
    <w:abstractNumId w:val="40"/>
  </w:num>
  <w:num w:numId="61" w16cid:durableId="1581132136">
    <w:abstractNumId w:val="64"/>
  </w:num>
  <w:num w:numId="62" w16cid:durableId="89474454">
    <w:abstractNumId w:val="22"/>
  </w:num>
  <w:num w:numId="63" w16cid:durableId="2002999303">
    <w:abstractNumId w:val="37"/>
  </w:num>
  <w:num w:numId="64" w16cid:durableId="949167571">
    <w:abstractNumId w:val="52"/>
  </w:num>
  <w:num w:numId="65" w16cid:durableId="58156721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12"/>
    <w:rsid w:val="00002169"/>
    <w:rsid w:val="00243604"/>
    <w:rsid w:val="00315404"/>
    <w:rsid w:val="00493ECD"/>
    <w:rsid w:val="00495C89"/>
    <w:rsid w:val="004D6CA1"/>
    <w:rsid w:val="00580312"/>
    <w:rsid w:val="005822D9"/>
    <w:rsid w:val="00793C30"/>
    <w:rsid w:val="007C6A91"/>
    <w:rsid w:val="008F5E2A"/>
    <w:rsid w:val="00C81533"/>
    <w:rsid w:val="00E44C4C"/>
    <w:rsid w:val="00EF2B92"/>
    <w:rsid w:val="00F54164"/>
    <w:rsid w:val="00F77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9554"/>
  <w15:chartTrackingRefBased/>
  <w15:docId w15:val="{6E11C936-771F-428D-86AD-F1D8936D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80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3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3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3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3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312"/>
    <w:rPr>
      <w:rFonts w:eastAsiaTheme="majorEastAsia" w:cstheme="majorBidi"/>
      <w:color w:val="272727" w:themeColor="text1" w:themeTint="D8"/>
    </w:rPr>
  </w:style>
  <w:style w:type="paragraph" w:styleId="Title">
    <w:name w:val="Title"/>
    <w:basedOn w:val="Normal"/>
    <w:next w:val="Normal"/>
    <w:link w:val="TitleChar"/>
    <w:uiPriority w:val="10"/>
    <w:qFormat/>
    <w:rsid w:val="005803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312"/>
    <w:pPr>
      <w:spacing w:before="160"/>
      <w:jc w:val="center"/>
    </w:pPr>
    <w:rPr>
      <w:i/>
      <w:iCs/>
      <w:color w:val="404040" w:themeColor="text1" w:themeTint="BF"/>
    </w:rPr>
  </w:style>
  <w:style w:type="character" w:customStyle="1" w:styleId="QuoteChar">
    <w:name w:val="Quote Char"/>
    <w:basedOn w:val="DefaultParagraphFont"/>
    <w:link w:val="Quote"/>
    <w:uiPriority w:val="29"/>
    <w:rsid w:val="00580312"/>
    <w:rPr>
      <w:i/>
      <w:iCs/>
      <w:color w:val="404040" w:themeColor="text1" w:themeTint="BF"/>
    </w:rPr>
  </w:style>
  <w:style w:type="paragraph" w:styleId="ListParagraph">
    <w:name w:val="List Paragraph"/>
    <w:basedOn w:val="Normal"/>
    <w:uiPriority w:val="1"/>
    <w:qFormat/>
    <w:rsid w:val="00580312"/>
    <w:pPr>
      <w:ind w:left="720"/>
      <w:contextualSpacing/>
    </w:pPr>
  </w:style>
  <w:style w:type="character" w:styleId="IntenseEmphasis">
    <w:name w:val="Intense Emphasis"/>
    <w:basedOn w:val="DefaultParagraphFont"/>
    <w:uiPriority w:val="21"/>
    <w:qFormat/>
    <w:rsid w:val="00580312"/>
    <w:rPr>
      <w:i/>
      <w:iCs/>
      <w:color w:val="2F5496" w:themeColor="accent1" w:themeShade="BF"/>
    </w:rPr>
  </w:style>
  <w:style w:type="paragraph" w:styleId="IntenseQuote">
    <w:name w:val="Intense Quote"/>
    <w:basedOn w:val="Normal"/>
    <w:next w:val="Normal"/>
    <w:link w:val="IntenseQuoteChar"/>
    <w:uiPriority w:val="30"/>
    <w:qFormat/>
    <w:rsid w:val="00580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312"/>
    <w:rPr>
      <w:i/>
      <w:iCs/>
      <w:color w:val="2F5496" w:themeColor="accent1" w:themeShade="BF"/>
    </w:rPr>
  </w:style>
  <w:style w:type="character" w:styleId="IntenseReference">
    <w:name w:val="Intense Reference"/>
    <w:basedOn w:val="DefaultParagraphFont"/>
    <w:uiPriority w:val="32"/>
    <w:qFormat/>
    <w:rsid w:val="00580312"/>
    <w:rPr>
      <w:b/>
      <w:bCs/>
      <w:smallCaps/>
      <w:color w:val="2F5496" w:themeColor="accent1" w:themeShade="BF"/>
      <w:spacing w:val="5"/>
    </w:rPr>
  </w:style>
  <w:style w:type="paragraph" w:customStyle="1" w:styleId="Default">
    <w:name w:val="Default"/>
    <w:rsid w:val="0058031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odyText">
    <w:name w:val="Body Text"/>
    <w:basedOn w:val="Normal"/>
    <w:link w:val="BodyTextChar"/>
    <w:uiPriority w:val="1"/>
    <w:qFormat/>
    <w:rsid w:val="00580312"/>
    <w:pPr>
      <w:spacing w:before="59"/>
      <w:ind w:left="1463" w:hanging="360"/>
    </w:pPr>
  </w:style>
  <w:style w:type="character" w:customStyle="1" w:styleId="BodyTextChar">
    <w:name w:val="Body Text Char"/>
    <w:basedOn w:val="DefaultParagraphFont"/>
    <w:link w:val="BodyText"/>
    <w:uiPriority w:val="1"/>
    <w:rsid w:val="00580312"/>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77E6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77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891342">
      <w:bodyDiv w:val="1"/>
      <w:marLeft w:val="0"/>
      <w:marRight w:val="0"/>
      <w:marTop w:val="0"/>
      <w:marBottom w:val="0"/>
      <w:divBdr>
        <w:top w:val="none" w:sz="0" w:space="0" w:color="auto"/>
        <w:left w:val="none" w:sz="0" w:space="0" w:color="auto"/>
        <w:bottom w:val="none" w:sz="0" w:space="0" w:color="auto"/>
        <w:right w:val="none" w:sz="0" w:space="0" w:color="auto"/>
      </w:divBdr>
    </w:div>
    <w:div w:id="457647787">
      <w:bodyDiv w:val="1"/>
      <w:marLeft w:val="0"/>
      <w:marRight w:val="0"/>
      <w:marTop w:val="0"/>
      <w:marBottom w:val="0"/>
      <w:divBdr>
        <w:top w:val="none" w:sz="0" w:space="0" w:color="auto"/>
        <w:left w:val="none" w:sz="0" w:space="0" w:color="auto"/>
        <w:bottom w:val="none" w:sz="0" w:space="0" w:color="auto"/>
        <w:right w:val="none" w:sz="0" w:space="0" w:color="auto"/>
      </w:divBdr>
    </w:div>
    <w:div w:id="1253473400">
      <w:bodyDiv w:val="1"/>
      <w:marLeft w:val="0"/>
      <w:marRight w:val="0"/>
      <w:marTop w:val="0"/>
      <w:marBottom w:val="0"/>
      <w:divBdr>
        <w:top w:val="none" w:sz="0" w:space="0" w:color="auto"/>
        <w:left w:val="none" w:sz="0" w:space="0" w:color="auto"/>
        <w:bottom w:val="none" w:sz="0" w:space="0" w:color="auto"/>
        <w:right w:val="none" w:sz="0" w:space="0" w:color="auto"/>
      </w:divBdr>
    </w:div>
    <w:div w:id="1277717537">
      <w:bodyDiv w:val="1"/>
      <w:marLeft w:val="0"/>
      <w:marRight w:val="0"/>
      <w:marTop w:val="0"/>
      <w:marBottom w:val="0"/>
      <w:divBdr>
        <w:top w:val="none" w:sz="0" w:space="0" w:color="auto"/>
        <w:left w:val="none" w:sz="0" w:space="0" w:color="auto"/>
        <w:bottom w:val="none" w:sz="0" w:space="0" w:color="auto"/>
        <w:right w:val="none" w:sz="0" w:space="0" w:color="auto"/>
      </w:divBdr>
    </w:div>
    <w:div w:id="1496801046">
      <w:bodyDiv w:val="1"/>
      <w:marLeft w:val="0"/>
      <w:marRight w:val="0"/>
      <w:marTop w:val="0"/>
      <w:marBottom w:val="0"/>
      <w:divBdr>
        <w:top w:val="none" w:sz="0" w:space="0" w:color="auto"/>
        <w:left w:val="none" w:sz="0" w:space="0" w:color="auto"/>
        <w:bottom w:val="none" w:sz="0" w:space="0" w:color="auto"/>
        <w:right w:val="none" w:sz="0" w:space="0" w:color="auto"/>
      </w:divBdr>
    </w:div>
    <w:div w:id="1653562977">
      <w:bodyDiv w:val="1"/>
      <w:marLeft w:val="0"/>
      <w:marRight w:val="0"/>
      <w:marTop w:val="0"/>
      <w:marBottom w:val="0"/>
      <w:divBdr>
        <w:top w:val="none" w:sz="0" w:space="0" w:color="auto"/>
        <w:left w:val="none" w:sz="0" w:space="0" w:color="auto"/>
        <w:bottom w:val="none" w:sz="0" w:space="0" w:color="auto"/>
        <w:right w:val="none" w:sz="0" w:space="0" w:color="auto"/>
      </w:divBdr>
    </w:div>
    <w:div w:id="1747725217">
      <w:bodyDiv w:val="1"/>
      <w:marLeft w:val="0"/>
      <w:marRight w:val="0"/>
      <w:marTop w:val="0"/>
      <w:marBottom w:val="0"/>
      <w:divBdr>
        <w:top w:val="none" w:sz="0" w:space="0" w:color="auto"/>
        <w:left w:val="none" w:sz="0" w:space="0" w:color="auto"/>
        <w:bottom w:val="none" w:sz="0" w:space="0" w:color="auto"/>
        <w:right w:val="none" w:sz="0" w:space="0" w:color="auto"/>
      </w:divBdr>
    </w:div>
    <w:div w:id="18276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Mishra</dc:creator>
  <cp:keywords/>
  <dc:description/>
  <cp:lastModifiedBy>Utkarsh Mishra</cp:lastModifiedBy>
  <cp:revision>10</cp:revision>
  <dcterms:created xsi:type="dcterms:W3CDTF">2025-03-10T23:56:00Z</dcterms:created>
  <dcterms:modified xsi:type="dcterms:W3CDTF">2025-03-11T00:22:00Z</dcterms:modified>
</cp:coreProperties>
</file>