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5CB6" w14:textId="77777777" w:rsidR="00B6543C" w:rsidRDefault="00B6543C" w:rsidP="00B6543C">
      <w:r>
        <w:t xml:space="preserve">Here is a structured summary of the key points, questions, actions, and decisions from the provided transcript (a design walkthrough/discussion about document handling, classification, metadata, and operations workflow in what appears to be the **Mea Operations** platform — an AI-driven insurance operations/underwriting system from </w:t>
      </w:r>
      <w:proofErr w:type="spellStart"/>
      <w:r>
        <w:t>mea</w:t>
      </w:r>
      <w:proofErr w:type="spellEnd"/>
      <w:r>
        <w:t xml:space="preserve"> Platform).</w:t>
      </w:r>
    </w:p>
    <w:p w14:paraId="13FD80DF" w14:textId="77777777" w:rsidR="00B6543C" w:rsidRDefault="00B6543C" w:rsidP="00B6543C"/>
    <w:p w14:paraId="7F459AD0" w14:textId="77777777" w:rsidR="00B6543C" w:rsidRDefault="00B6543C" w:rsidP="00B6543C">
      <w:r>
        <w:t>### Key Points &amp; Design Concepts Discussed</w:t>
      </w:r>
    </w:p>
    <w:p w14:paraId="2C51196C" w14:textId="77777777" w:rsidR="00B6543C" w:rsidRDefault="00B6543C" w:rsidP="00B6543C">
      <w:r>
        <w:t>- **Document Ingestion &amp; Classification Flow** (early part of discussion):</w:t>
      </w:r>
    </w:p>
    <w:p w14:paraId="3E490174" w14:textId="77777777" w:rsidR="00B6543C" w:rsidRDefault="00B6543C" w:rsidP="00B6543C">
      <w:r>
        <w:t xml:space="preserve">  - Incoming submissions arrive via email with body + multiple attachments (e.g., PDF, DOC, XLSX like SOV.xlsx, loss run).</w:t>
      </w:r>
    </w:p>
    <w:p w14:paraId="11C981FB" w14:textId="77777777" w:rsidR="00B6543C" w:rsidRDefault="00B6543C" w:rsidP="00B6543C">
      <w:r>
        <w:t xml:space="preserve">  - Current/future process: Split submission into separate files (email body + each attachment) → send each to a classification model → model returns category (e.g., email, ACORD form, application, SOV, loss run).</w:t>
      </w:r>
    </w:p>
    <w:p w14:paraId="7A8C2E8E" w14:textId="77777777" w:rsidR="00B6543C" w:rsidRDefault="00B6543C" w:rsidP="00B6543C">
      <w:r>
        <w:t xml:space="preserve">  - Goal: Produce a **finite list of classification categories** (initially 4–5 mentioned; aim for ~20–30 total) to tag each attachment reliably.</w:t>
      </w:r>
    </w:p>
    <w:p w14:paraId="6EE2FC83" w14:textId="77777777" w:rsidR="00B6543C" w:rsidRDefault="00B6543C" w:rsidP="00B6543C">
      <w:r>
        <w:t xml:space="preserve">  - Classification stored as **metadata** on the submission (submission ID, total attachments, per-attachment category).</w:t>
      </w:r>
    </w:p>
    <w:p w14:paraId="14FE2268" w14:textId="77777777" w:rsidR="00B6543C" w:rsidRDefault="00B6543C" w:rsidP="00B6543C"/>
    <w:p w14:paraId="747AAA26" w14:textId="77777777" w:rsidR="00B6543C" w:rsidRDefault="00B6543C" w:rsidP="00B6543C">
      <w:r>
        <w:t>- **Lifecycle &amp; Linking of Documents**:</w:t>
      </w:r>
    </w:p>
    <w:p w14:paraId="20DE60C1" w14:textId="77777777" w:rsidR="00B6543C" w:rsidRDefault="00B6543C" w:rsidP="00B6543C">
      <w:r>
        <w:t xml:space="preserve">  - Submissions evolve → quote → policy (possibly → claims).</w:t>
      </w:r>
    </w:p>
    <w:p w14:paraId="0E3283CA" w14:textId="77777777" w:rsidR="00B6543C" w:rsidRDefault="00B6543C" w:rsidP="00B6543C">
      <w:r>
        <w:t xml:space="preserve">  - Documents must remain traceable/linkable at **policy level** (not just submission level) for underwriting tools to retrieve/view source documents and extracted data under the correct context (policy/quote/claims).</w:t>
      </w:r>
    </w:p>
    <w:p w14:paraId="42F68E49" w14:textId="77777777" w:rsidR="00B6543C" w:rsidRDefault="00B6543C" w:rsidP="00B6543C">
      <w:r>
        <w:t xml:space="preserve">  - Same original input file should **not be manipulated/altered** (keep one clean version); instead, create/use derived extraction outputs linked differently per context.</w:t>
      </w:r>
    </w:p>
    <w:p w14:paraId="07BD5F50" w14:textId="77777777" w:rsidR="00B6543C" w:rsidRDefault="00B6543C" w:rsidP="00B6543C">
      <w:r>
        <w:t xml:space="preserve">  - Example: One PDF might have different extracted values/pages shown for "policy" view vs. "quote" view vs. "claims" view.</w:t>
      </w:r>
    </w:p>
    <w:p w14:paraId="06FE3CE8" w14:textId="77777777" w:rsidR="00B6543C" w:rsidRDefault="00B6543C" w:rsidP="00B6543C">
      <w:r>
        <w:t xml:space="preserve">  - Metadata approach: Create separate metadata records for submission, quote, policy (possibly claims); link/re-reference the same attachment across them with context-specific extraction results (e.g., </w:t>
      </w:r>
      <w:proofErr w:type="gramStart"/>
      <w:r>
        <w:t>policy.attach</w:t>
      </w:r>
      <w:proofErr w:type="gramEnd"/>
      <w:r>
        <w:t xml:space="preserve">1_extraction, </w:t>
      </w:r>
      <w:proofErr w:type="gramStart"/>
      <w:r>
        <w:t>quote.attach</w:t>
      </w:r>
      <w:proofErr w:type="gramEnd"/>
      <w:r>
        <w:t>1_extraction).</w:t>
      </w:r>
    </w:p>
    <w:p w14:paraId="627356A3" w14:textId="77777777" w:rsidR="00B6543C" w:rsidRDefault="00B6543C" w:rsidP="00B6543C"/>
    <w:p w14:paraId="7DCF9A8E" w14:textId="77777777" w:rsidR="00B6543C" w:rsidRDefault="00B6543C" w:rsidP="00B6543C">
      <w:r>
        <w:t>- **Underwriting/Ops Dashboard &amp; Permissions** (later demo/walkthrough):</w:t>
      </w:r>
    </w:p>
    <w:p w14:paraId="206936A5" w14:textId="77777777" w:rsidR="00B6543C" w:rsidRDefault="00B6543C" w:rsidP="00B6543C">
      <w:r>
        <w:t xml:space="preserve">  - Demo user "Jenny" (operations team member) views dashboard showing total submissions broken into process stages: submissions/intake, validation, underwriting, pricing, quote, bind (possibly more).</w:t>
      </w:r>
    </w:p>
    <w:p w14:paraId="7F62118F" w14:textId="77777777" w:rsidR="00B6543C" w:rsidRDefault="00B6543C" w:rsidP="00B6543C">
      <w:r>
        <w:t xml:space="preserve">  - For demo, Jenny has full visibility/authority across all stages and lines of business.</w:t>
      </w:r>
    </w:p>
    <w:p w14:paraId="70488EF0" w14:textId="77777777" w:rsidR="00B6543C" w:rsidRDefault="00B6543C" w:rsidP="00B6543C">
      <w:r>
        <w:t xml:space="preserve">  - In reality: Role-based access — operators/underwriters see only stages/lines they are authorized for (configurable).</w:t>
      </w:r>
    </w:p>
    <w:p w14:paraId="2AA06DEC" w14:textId="77777777" w:rsidR="00B6543C" w:rsidRDefault="00B6543C" w:rsidP="00B6543C">
      <w:r>
        <w:lastRenderedPageBreak/>
        <w:t xml:space="preserve">  - Additional elements: Operational **SLAs**, tasks from SOPs, **authority limits** (e.g., ops cannot correct high-value issues → refer to manager), workflow rules.</w:t>
      </w:r>
    </w:p>
    <w:p w14:paraId="67A5BD64" w14:textId="77777777" w:rsidR="00B6543C" w:rsidRDefault="00B6543C" w:rsidP="00B6543C"/>
    <w:p w14:paraId="5C5F8A2E" w14:textId="77777777" w:rsidR="00B6543C" w:rsidRDefault="00B6543C" w:rsidP="00B6543C">
      <w:r>
        <w:t>- **Broader Context &amp; Prioritization**:</w:t>
      </w:r>
    </w:p>
    <w:p w14:paraId="5844F348" w14:textId="77777777" w:rsidR="00B6543C" w:rsidRDefault="00B6543C" w:rsidP="00B6543C">
      <w:r>
        <w:t xml:space="preserve">  - Focus on getting **ingestion** working first + automate high-impact parts of existing as-is processes (while building full "Mere underwriting" tool).</w:t>
      </w:r>
    </w:p>
    <w:p w14:paraId="6835F290" w14:textId="77777777" w:rsidR="00B6543C" w:rsidRDefault="00B6543C" w:rsidP="00B6543C">
      <w:r>
        <w:t xml:space="preserve">  - Avoid over-detailing specific screens/fields too early (e.g., before knowing desired fields).</w:t>
      </w:r>
    </w:p>
    <w:p w14:paraId="78A75D3E" w14:textId="77777777" w:rsidR="00B6543C" w:rsidRDefault="00B6543C" w:rsidP="00B6543C">
      <w:r>
        <w:t xml:space="preserve">  - Some automation may be temporary/throwaway as the system evolves.</w:t>
      </w:r>
    </w:p>
    <w:p w14:paraId="47B1190C" w14:textId="77777777" w:rsidR="00B6543C" w:rsidRDefault="00B6543C" w:rsidP="00B6543C"/>
    <w:p w14:paraId="701AAF35" w14:textId="77777777" w:rsidR="00B6543C" w:rsidRDefault="00B6543C" w:rsidP="00B6543C">
      <w:r>
        <w:t>### Main Questions Raised</w:t>
      </w:r>
    </w:p>
    <w:p w14:paraId="4AC079E4" w14:textId="77777777" w:rsidR="00B6543C" w:rsidRDefault="00B6543C" w:rsidP="00B6543C">
      <w:r>
        <w:t>- What are the **full/current list of document classification categories**? (Speaker 1 wants 20–30 categories to cover common insurance submission types.)</w:t>
      </w:r>
    </w:p>
    <w:p w14:paraId="5511008F" w14:textId="77777777" w:rsidR="00B6543C" w:rsidRDefault="00B6543C" w:rsidP="00B6543C">
      <w:r>
        <w:t>- How to ensure document links/traceability persist from submission → quote → policy → claims levels?</w:t>
      </w:r>
    </w:p>
    <w:p w14:paraId="084F5AE6" w14:textId="77777777" w:rsidR="00B6543C" w:rsidRDefault="00B6543C" w:rsidP="00B6543C">
      <w:r>
        <w:t>- How to handle context-specific extractions from the same file without duplicating/altering originals?</w:t>
      </w:r>
    </w:p>
    <w:p w14:paraId="675EE113" w14:textId="77777777" w:rsidR="00B6543C" w:rsidRDefault="00B6543C" w:rsidP="00B6543C">
      <w:r>
        <w:t xml:space="preserve">- Authority &amp; visibility: Who sees which stages/boxes on the </w:t>
      </w:r>
      <w:proofErr w:type="gramStart"/>
      <w:r>
        <w:t>ops</w:t>
      </w:r>
      <w:proofErr w:type="gramEnd"/>
      <w:r>
        <w:t xml:space="preserve"> dashboard? (Clarified via role config.)</w:t>
      </w:r>
    </w:p>
    <w:p w14:paraId="3DED8698" w14:textId="77777777" w:rsidR="00B6543C" w:rsidRDefault="00B6543C" w:rsidP="00B6543C">
      <w:r>
        <w:t>- How to incorporate **authority limits**, SLAs, SOP-derived rules, and workflow referrals?</w:t>
      </w:r>
    </w:p>
    <w:p w14:paraId="5C515640" w14:textId="77777777" w:rsidR="00B6543C" w:rsidRDefault="00B6543C" w:rsidP="00B6543C"/>
    <w:p w14:paraId="3766B7B5" w14:textId="77777777" w:rsidR="00B6543C" w:rsidRDefault="00B6543C" w:rsidP="00B6543C">
      <w:r>
        <w:t>### Actions / Next Steps Implied or Stated</w:t>
      </w:r>
    </w:p>
    <w:p w14:paraId="7AA26827" w14:textId="77777777" w:rsidR="00B6543C" w:rsidRDefault="00B6543C" w:rsidP="00B6543C">
      <w:r>
        <w:t>- Speaker 1: Obtain/provide a **comprehensive list of document classification categories** (from Grayson/team).</w:t>
      </w:r>
    </w:p>
    <w:p w14:paraId="4382925C" w14:textId="77777777" w:rsidR="00B6543C" w:rsidRDefault="00B6543C" w:rsidP="00B6543C">
      <w:r>
        <w:t>- Build out/test metadata structure (submission/quote/policy metadata with attachment links + classifications + context-specific extractions).</w:t>
      </w:r>
    </w:p>
    <w:p w14:paraId="0335A65F" w14:textId="77777777" w:rsidR="00B6543C" w:rsidRDefault="00B6543C" w:rsidP="00B6543C">
      <w:r>
        <w:t>- Speaker 1 to review actual **underwriting screens** → better define/document handling per use case → share/refine design.</w:t>
      </w:r>
    </w:p>
    <w:p w14:paraId="3C3C40E9" w14:textId="77777777" w:rsidR="00B6543C" w:rsidRDefault="00B6543C" w:rsidP="00B6543C">
      <w:r>
        <w:t>- Grayson: Retrieve/share **good documentation** on Mea Ops (mentioned as helpful).</w:t>
      </w:r>
    </w:p>
    <w:p w14:paraId="6E92FF8A" w14:textId="77777777" w:rsidR="00B6543C" w:rsidRDefault="00B6543C" w:rsidP="00B6543C">
      <w:r>
        <w:t xml:space="preserve">- Limit early automation </w:t>
      </w:r>
      <w:proofErr w:type="gramStart"/>
      <w:r>
        <w:t>focus</w:t>
      </w:r>
      <w:proofErr w:type="gramEnd"/>
      <w:r>
        <w:t xml:space="preserve"> to **a couple of high-impact areas** for ingestion/ops efficiency.</w:t>
      </w:r>
    </w:p>
    <w:p w14:paraId="18623A43" w14:textId="77777777" w:rsidR="00B6543C" w:rsidRDefault="00B6543C" w:rsidP="00B6543C">
      <w:r>
        <w:t>- Continue discussion/build workflow based on current understanding (Grayson agrees to "build it out").</w:t>
      </w:r>
    </w:p>
    <w:p w14:paraId="0B61C9D3" w14:textId="77777777" w:rsidR="00B6543C" w:rsidRDefault="00B6543C" w:rsidP="00B6543C"/>
    <w:p w14:paraId="418860F2" w14:textId="77777777" w:rsidR="00B6543C" w:rsidRDefault="00B6543C" w:rsidP="00B6543C">
      <w:r>
        <w:t>### Decisions / Agreements</w:t>
      </w:r>
    </w:p>
    <w:p w14:paraId="27FBEDB8" w14:textId="77777777" w:rsidR="00B6543C" w:rsidRDefault="00B6543C" w:rsidP="00B6543C">
      <w:r>
        <w:t>- Do **not** manipulate/change original input files (only possible exception: Excel cleanup/mapping in specific bad-layout cases).</w:t>
      </w:r>
    </w:p>
    <w:p w14:paraId="06DB8277" w14:textId="77777777" w:rsidR="00B6543C" w:rsidRDefault="00B6543C" w:rsidP="00B6543C">
      <w:r>
        <w:lastRenderedPageBreak/>
        <w:t>- Store one master version of each input file; derive/link **context-specific extractions** (e.g., different pages/values for policy vs. quote).</w:t>
      </w:r>
    </w:p>
    <w:p w14:paraId="2E28C1CF" w14:textId="77777777" w:rsidR="00B6543C" w:rsidRDefault="00B6543C" w:rsidP="00B6543C">
      <w:r>
        <w:t>- Metadata will track attachments + classifications at submission level initially, with **links/references propagated** to quote/policy/claims levels.</w:t>
      </w:r>
    </w:p>
    <w:p w14:paraId="6C9FECFA" w14:textId="77777777" w:rsidR="00B6543C" w:rsidRDefault="00B6543C" w:rsidP="00B6543C">
      <w:r>
        <w:t>- Dashboard &amp; access: **Configurable/role-based** (not everyone sees all stages like in demo).</w:t>
      </w:r>
    </w:p>
    <w:p w14:paraId="4E53174C" w14:textId="77777777" w:rsidR="00B6543C" w:rsidRDefault="00B6543C" w:rsidP="00B6543C">
      <w:r>
        <w:t>- Prioritize **ingestion + high-impact automation** of current ways of working first (before deep dive into every underwriting screen).</w:t>
      </w:r>
    </w:p>
    <w:p w14:paraId="64B1AEC6" w14:textId="77777777" w:rsidR="00B6543C" w:rsidRDefault="00B6543C" w:rsidP="00B6543C">
      <w:r>
        <w:t>- Rules/SLAs/authority limits will come from SOPs, business rules, and configurable workflows (possible future SOP ingestion for rule generation).</w:t>
      </w:r>
    </w:p>
    <w:p w14:paraId="0F8ADEEA" w14:textId="77777777" w:rsidR="00B6543C" w:rsidRDefault="00B6543C" w:rsidP="00B6543C"/>
    <w:p w14:paraId="4D6ADB3A" w14:textId="5D966995" w:rsidR="0094542C" w:rsidRDefault="00B6543C" w:rsidP="00B6543C">
      <w:r>
        <w:t>The discussion is exploratory/collaborative, focused on designing robust, traceable document handling in an AI-automated insurance ops/underwriting platform, while avoiding premature over-specification.</w:t>
      </w:r>
    </w:p>
    <w:sectPr w:rsidR="00945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3C"/>
    <w:rsid w:val="0009451E"/>
    <w:rsid w:val="0026509F"/>
    <w:rsid w:val="006E7082"/>
    <w:rsid w:val="00855342"/>
    <w:rsid w:val="0094542C"/>
    <w:rsid w:val="00B6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2A7B"/>
  <w15:chartTrackingRefBased/>
  <w15:docId w15:val="{9AAF7C6C-F2E0-4E14-AC1E-3A1E2B80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CF5F96F5C71C46A7581638B339F7F6" ma:contentTypeVersion="3" ma:contentTypeDescription="Create a new document." ma:contentTypeScope="" ma:versionID="396b78cfbeee707e3c92b082924757b2">
  <xsd:schema xmlns:xsd="http://www.w3.org/2001/XMLSchema" xmlns:xs="http://www.w3.org/2001/XMLSchema" xmlns:p="http://schemas.microsoft.com/office/2006/metadata/properties" xmlns:ns2="840ac3b0-6dba-4512-941c-5bb47d4b93a9" targetNamespace="http://schemas.microsoft.com/office/2006/metadata/properties" ma:root="true" ma:fieldsID="128667cf6a307dc3fa25d68d03faebf5" ns2:_="">
    <xsd:import namespace="840ac3b0-6dba-4512-941c-5bb47d4b9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0ac3b0-6dba-4512-941c-5bb47d4b93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864811-E064-4F2B-ACCD-161AFB932AB4}"/>
</file>

<file path=customXml/itemProps2.xml><?xml version="1.0" encoding="utf-8"?>
<ds:datastoreItem xmlns:ds="http://schemas.openxmlformats.org/officeDocument/2006/customXml" ds:itemID="{D3EFE1DB-EB22-4208-B42F-AEDE8D2EC8AA}"/>
</file>

<file path=customXml/itemProps3.xml><?xml version="1.0" encoding="utf-8"?>
<ds:datastoreItem xmlns:ds="http://schemas.openxmlformats.org/officeDocument/2006/customXml" ds:itemID="{AA011033-F9E3-466B-87EB-87A24C7619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971</Words>
  <Characters>4322</Characters>
  <Application>Microsoft Office Word</Application>
  <DocSecurity>0</DocSecurity>
  <Lines>187</Lines>
  <Paragraphs>54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 Platform</dc:creator>
  <cp:keywords/>
  <dc:description/>
  <cp:lastModifiedBy>mea Platform</cp:lastModifiedBy>
  <cp:revision>1</cp:revision>
  <dcterms:created xsi:type="dcterms:W3CDTF">2026-02-11T15:27:00Z</dcterms:created>
  <dcterms:modified xsi:type="dcterms:W3CDTF">2026-02-11T15:27:00Z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0x010100CBCF5F96F5C71C46A7581638B339F7F6</vt:lpwstr>
  </property>
</Properties>
</file>