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AC8" w:rsidRPr="00CC3AC8" w:rsidRDefault="00CC3AC8" w:rsidP="00CC3AC8">
      <w:pPr>
        <w:jc w:val="center"/>
        <w:rPr>
          <w:b/>
        </w:rPr>
      </w:pPr>
      <w:bookmarkStart w:id="0" w:name="_GoBack"/>
      <w:bookmarkEnd w:id="0"/>
      <w:r w:rsidRPr="00CC3AC8">
        <w:rPr>
          <w:b/>
        </w:rPr>
        <w:t>DR Test Event</w:t>
      </w:r>
    </w:p>
    <w:p w:rsidR="00CC3AC8" w:rsidRPr="00CC3AC8" w:rsidRDefault="005031A4" w:rsidP="00CC3AC8">
      <w:pPr>
        <w:jc w:val="center"/>
        <w:rPr>
          <w:b/>
        </w:rPr>
      </w:pPr>
      <w:r>
        <w:rPr>
          <w:b/>
        </w:rPr>
        <w:t>November 14 – 15, 2020</w:t>
      </w:r>
    </w:p>
    <w:p w:rsidR="001C66A4" w:rsidRPr="00CC3AC8" w:rsidRDefault="001C66A4" w:rsidP="00CC3AC8">
      <w:pPr>
        <w:jc w:val="center"/>
        <w:rPr>
          <w:b/>
          <w:i/>
          <w:u w:val="single"/>
        </w:rPr>
      </w:pPr>
      <w:r w:rsidRPr="00CC3AC8">
        <w:rPr>
          <w:b/>
          <w:i/>
          <w:u w:val="single"/>
        </w:rPr>
        <w:t xml:space="preserve">After Action </w:t>
      </w:r>
      <w:r w:rsidR="008062F5">
        <w:rPr>
          <w:b/>
          <w:i/>
          <w:u w:val="single"/>
        </w:rPr>
        <w:t>Client</w:t>
      </w:r>
      <w:r w:rsidRPr="00CC3AC8">
        <w:rPr>
          <w:b/>
          <w:i/>
          <w:u w:val="single"/>
        </w:rPr>
        <w:t xml:space="preserve"> Survey</w:t>
      </w:r>
    </w:p>
    <w:p w:rsidR="001C66A4" w:rsidRDefault="001C66A4"/>
    <w:p w:rsidR="0051159A" w:rsidRDefault="00262344" w:rsidP="001C66A4">
      <w:pPr>
        <w:pStyle w:val="ListParagraph"/>
        <w:numPr>
          <w:ilvl w:val="0"/>
          <w:numId w:val="1"/>
        </w:numPr>
      </w:pPr>
      <w:r>
        <w:t>Unit:</w:t>
      </w:r>
      <w:r w:rsidR="009746A3">
        <w:t xml:space="preserve"> General Ledger</w:t>
      </w:r>
    </w:p>
    <w:p w:rsidR="001C66A4" w:rsidRDefault="001C66A4"/>
    <w:p w:rsidR="001C66A4" w:rsidRDefault="001C66A4" w:rsidP="001C66A4">
      <w:pPr>
        <w:pStyle w:val="ListParagraph"/>
        <w:numPr>
          <w:ilvl w:val="0"/>
          <w:numId w:val="1"/>
        </w:numPr>
      </w:pPr>
      <w:r>
        <w:t>Team Leads: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Lead (Red):</w:t>
      </w:r>
      <w:r w:rsidR="009746A3">
        <w:t xml:space="preserve"> Francisco San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Secondary (Blue):</w:t>
      </w:r>
      <w:r w:rsidR="009746A3">
        <w:t xml:space="preserve"> Sam Lai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Alternate (Green):</w:t>
      </w:r>
      <w:r w:rsidR="009746A3">
        <w:t xml:space="preserve"> Ivan </w:t>
      </w:r>
      <w:proofErr w:type="spellStart"/>
      <w:r w:rsidR="009746A3">
        <w:t>Lui</w:t>
      </w:r>
      <w:proofErr w:type="spellEnd"/>
    </w:p>
    <w:p w:rsidR="001C66A4" w:rsidRDefault="001C66A4" w:rsidP="001C66A4">
      <w:pPr>
        <w:pStyle w:val="ListParagraph"/>
      </w:pPr>
    </w:p>
    <w:p w:rsidR="008062F5" w:rsidRDefault="008062F5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Strengths (Where we excel</w:t>
      </w:r>
      <w:r w:rsidR="001C66A4">
        <w:t>ed</w:t>
      </w:r>
      <w:r>
        <w:t>):</w:t>
      </w:r>
      <w:r w:rsidR="00DF5C05">
        <w:t xml:space="preserve"> Event appeared to be well-organized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9746A3" w:rsidRDefault="00262344" w:rsidP="009746A3">
      <w:pPr>
        <w:pStyle w:val="ListParagraph"/>
        <w:numPr>
          <w:ilvl w:val="0"/>
          <w:numId w:val="1"/>
        </w:numPr>
      </w:pPr>
      <w:r>
        <w:t>Challenges</w:t>
      </w:r>
      <w:r w:rsidR="00092E70">
        <w:t xml:space="preserve"> (Issues </w:t>
      </w:r>
      <w:r w:rsidR="001C66A4">
        <w:t>resolved</w:t>
      </w:r>
      <w:r>
        <w:t>):</w:t>
      </w:r>
      <w:r w:rsidR="009746A3">
        <w:t xml:space="preserve"> Some confusion about time frame of when testing was to occur and in which links to use</w:t>
      </w:r>
      <w:r w:rsidR="00DF5C05">
        <w:t xml:space="preserve"> on our functional side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Incomplete Milestones/Objectives</w:t>
      </w:r>
      <w:r w:rsidR="001C66A4">
        <w:t xml:space="preserve"> (</w:t>
      </w:r>
      <w:r w:rsidR="00B73102">
        <w:t xml:space="preserve">Issues </w:t>
      </w:r>
      <w:r w:rsidR="001C66A4">
        <w:t>Unresolved)</w:t>
      </w:r>
      <w:r>
        <w:t>:</w:t>
      </w:r>
      <w:r w:rsidR="00DF5C05">
        <w:t xml:space="preserve"> n/a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Lessons Learned or Areas</w:t>
      </w:r>
      <w:r w:rsidR="00BD39BE">
        <w:t xml:space="preserve"> of Improvement</w:t>
      </w:r>
      <w:r>
        <w:t>:</w:t>
      </w:r>
      <w:r w:rsidR="009746A3">
        <w:t xml:space="preserve"> We would need to revisit and revise our guide on the timeline of testing and what links/environments to use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8062F5" w:rsidP="001C66A4">
      <w:pPr>
        <w:pStyle w:val="ListParagraph"/>
        <w:numPr>
          <w:ilvl w:val="0"/>
          <w:numId w:val="1"/>
        </w:numPr>
      </w:pPr>
      <w:r>
        <w:t>TS</w:t>
      </w:r>
      <w:r w:rsidR="00262344">
        <w:t xml:space="preserve"> Support Assessment</w:t>
      </w:r>
      <w:r w:rsidR="001C66A4">
        <w:t xml:space="preserve"> (How did </w:t>
      </w:r>
      <w:r>
        <w:t>Technology Services</w:t>
      </w:r>
      <w:r w:rsidR="001C66A4">
        <w:t xml:space="preserve"> perform/respond during event)</w:t>
      </w:r>
      <w:r w:rsidR="00262344">
        <w:t>:</w:t>
      </w:r>
      <w:r w:rsidR="00DF5C05">
        <w:t xml:space="preserve"> From a functional perspective, we did not have/need much interaction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262344" w:rsidRDefault="00B73102" w:rsidP="001C66A4">
      <w:pPr>
        <w:pStyle w:val="ListParagraph"/>
        <w:numPr>
          <w:ilvl w:val="0"/>
          <w:numId w:val="1"/>
        </w:numPr>
      </w:pPr>
      <w:r>
        <w:t>Overall Event Comments/</w:t>
      </w:r>
      <w:r w:rsidR="00262344">
        <w:t>Feedback:</w:t>
      </w:r>
      <w:r w:rsidR="009746A3">
        <w:t xml:space="preserve"> </w:t>
      </w:r>
      <w:r w:rsidR="00DF5C05">
        <w:t>Overall, the process went smoothly despite some initial confusion</w:t>
      </w:r>
    </w:p>
    <w:sectPr w:rsidR="0026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1B3"/>
    <w:multiLevelType w:val="hybridMultilevel"/>
    <w:tmpl w:val="F2B24458"/>
    <w:lvl w:ilvl="0" w:tplc="1A1A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D3353"/>
    <w:multiLevelType w:val="hybridMultilevel"/>
    <w:tmpl w:val="0706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3BC2"/>
    <w:multiLevelType w:val="hybridMultilevel"/>
    <w:tmpl w:val="4D6CA8DC"/>
    <w:lvl w:ilvl="0" w:tplc="5944E6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44"/>
    <w:rsid w:val="00092E70"/>
    <w:rsid w:val="001C66A4"/>
    <w:rsid w:val="00262344"/>
    <w:rsid w:val="005031A4"/>
    <w:rsid w:val="0051159A"/>
    <w:rsid w:val="005865F4"/>
    <w:rsid w:val="008062F5"/>
    <w:rsid w:val="009746A3"/>
    <w:rsid w:val="00B70416"/>
    <w:rsid w:val="00B73102"/>
    <w:rsid w:val="00BD39BE"/>
    <w:rsid w:val="00CC3AC8"/>
    <w:rsid w:val="00DF5C05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675EC-1172-467B-9CCA-A765B53A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41985A-B8D8-4A95-B916-2D93F8A93108}"/>
</file>

<file path=customXml/itemProps2.xml><?xml version="1.0" encoding="utf-8"?>
<ds:datastoreItem xmlns:ds="http://schemas.openxmlformats.org/officeDocument/2006/customXml" ds:itemID="{0E463225-ACCB-4EFA-8896-DC704F4678B0}"/>
</file>

<file path=customXml/itemProps3.xml><?xml version="1.0" encoding="utf-8"?>
<ds:datastoreItem xmlns:ds="http://schemas.openxmlformats.org/officeDocument/2006/customXml" ds:itemID="{2C118615-4C8A-4672-B7F8-71612366E8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Bayles_Robert</dc:creator>
  <cp:keywords/>
  <dc:description/>
  <cp:lastModifiedBy>Ayson_Ares</cp:lastModifiedBy>
  <cp:revision>4</cp:revision>
  <dcterms:created xsi:type="dcterms:W3CDTF">2020-12-23T19:04:00Z</dcterms:created>
  <dcterms:modified xsi:type="dcterms:W3CDTF">2020-12-23T19:07:00Z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