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Pr="00435C76" w:rsidR="0053517A" w:rsidTr="769C03B2" w14:paraId="12335779" w14:textId="77777777">
        <w:trPr>
          <w:jc w:val="center"/>
        </w:trPr>
        <w:tc>
          <w:tcPr>
            <w:tcW w:w="9360" w:type="dxa"/>
            <w:gridSpan w:val="5"/>
            <w:tcBorders>
              <w:top w:val="single" w:color="auto" w:sz="12" w:space="0"/>
              <w:left w:val="nil"/>
              <w:bottom w:val="single" w:color="auto" w:sz="2" w:space="0"/>
              <w:right w:val="nil"/>
            </w:tcBorders>
            <w:shd w:val="clear" w:color="auto" w:fill="auto"/>
            <w:tcMar/>
          </w:tcPr>
          <w:p w:rsidRPr="00435C76" w:rsidR="0053517A" w:rsidP="795EC998" w:rsidRDefault="3FB7A2BC" w14:paraId="0C5ACB3B" w14:textId="4EC42277">
            <w:pPr>
              <w:pStyle w:val="Default"/>
              <w:jc w:val="center"/>
              <w:rPr>
                <w:rFonts w:asciiTheme="minorHAnsi" w:hAnsiTheme="minorHAnsi" w:cstheme="minorBidi"/>
                <w:b/>
                <w:bCs/>
                <w:color w:val="C36F89"/>
                <w:sz w:val="36"/>
                <w:szCs w:val="36"/>
              </w:rPr>
            </w:pPr>
            <w:r w:rsidRPr="217A8D9D">
              <w:rPr>
                <w:rFonts w:asciiTheme="minorHAnsi" w:hAnsiTheme="minorHAnsi" w:cstheme="minorBidi"/>
                <w:b/>
                <w:bCs/>
                <w:color w:val="C36F89"/>
                <w:sz w:val="36"/>
                <w:szCs w:val="36"/>
              </w:rPr>
              <w:t xml:space="preserve">Technology Services/Technology Infrastructure Services </w:t>
            </w:r>
            <w:r w:rsidR="007C5EFB">
              <w:rPr>
                <w:rFonts w:asciiTheme="minorHAnsi" w:hAnsiTheme="minorHAnsi" w:cstheme="minorBidi"/>
                <w:b/>
                <w:bCs/>
                <w:color w:val="C36F89"/>
                <w:sz w:val="36"/>
                <w:szCs w:val="36"/>
              </w:rPr>
              <w:t xml:space="preserve">Change Control Procedures </w:t>
            </w:r>
          </w:p>
        </w:tc>
      </w:tr>
      <w:tr w:rsidRPr="00435C76" w:rsidR="0053517A" w:rsidTr="769C03B2" w14:paraId="369B6BF5" w14:textId="77777777">
        <w:trPr>
          <w:jc w:val="center"/>
        </w:trPr>
        <w:tc>
          <w:tcPr>
            <w:tcW w:w="2049" w:type="dxa"/>
            <w:tcBorders>
              <w:top w:val="single" w:color="auto" w:sz="2" w:space="0"/>
              <w:left w:val="nil"/>
              <w:bottom w:val="nil"/>
              <w:right w:val="nil"/>
            </w:tcBorders>
            <w:tcMar/>
          </w:tcPr>
          <w:p w:rsidRPr="00435C76" w:rsidR="0053517A" w:rsidP="00495EEA" w:rsidRDefault="0053517A" w14:paraId="56AF89E8" w14:textId="77777777">
            <w:pPr>
              <w:jc w:val="right"/>
              <w:rPr>
                <w:rFonts w:cstheme="minorHAnsi"/>
                <w:sz w:val="20"/>
                <w:szCs w:val="20"/>
              </w:rPr>
            </w:pPr>
          </w:p>
        </w:tc>
        <w:tc>
          <w:tcPr>
            <w:tcW w:w="2095" w:type="dxa"/>
            <w:tcBorders>
              <w:top w:val="single" w:color="auto" w:sz="2" w:space="0"/>
              <w:left w:val="nil"/>
              <w:bottom w:val="nil"/>
              <w:right w:val="nil"/>
            </w:tcBorders>
            <w:tcMar/>
          </w:tcPr>
          <w:p w:rsidRPr="00435C76" w:rsidR="0053517A" w:rsidP="00495EEA" w:rsidRDefault="0053517A" w14:paraId="274A7807" w14:textId="77777777">
            <w:pPr>
              <w:rPr>
                <w:rFonts w:cstheme="minorHAnsi"/>
                <w:sz w:val="20"/>
                <w:szCs w:val="20"/>
              </w:rPr>
            </w:pPr>
          </w:p>
        </w:tc>
        <w:tc>
          <w:tcPr>
            <w:tcW w:w="1024" w:type="dxa"/>
            <w:tcBorders>
              <w:top w:val="single" w:color="auto" w:sz="2" w:space="0"/>
              <w:left w:val="nil"/>
              <w:bottom w:val="nil"/>
              <w:right w:val="nil"/>
            </w:tcBorders>
            <w:tcMar/>
          </w:tcPr>
          <w:p w:rsidRPr="00435C76" w:rsidR="0053517A" w:rsidP="00495EEA" w:rsidRDefault="0053517A" w14:paraId="6EEB69D9" w14:textId="77777777">
            <w:pPr>
              <w:rPr>
                <w:rFonts w:cstheme="minorHAnsi"/>
                <w:sz w:val="20"/>
                <w:szCs w:val="20"/>
              </w:rPr>
            </w:pPr>
          </w:p>
        </w:tc>
        <w:tc>
          <w:tcPr>
            <w:tcW w:w="2095" w:type="dxa"/>
            <w:tcBorders>
              <w:top w:val="single" w:color="auto" w:sz="2" w:space="0"/>
              <w:left w:val="nil"/>
              <w:bottom w:val="nil"/>
              <w:right w:val="nil"/>
            </w:tcBorders>
            <w:tcMar/>
          </w:tcPr>
          <w:p w:rsidRPr="00435C76" w:rsidR="0053517A" w:rsidP="00495EEA" w:rsidRDefault="0053517A" w14:paraId="5848AAB5" w14:textId="77777777">
            <w:pPr>
              <w:jc w:val="right"/>
              <w:rPr>
                <w:rFonts w:cstheme="minorHAnsi"/>
                <w:sz w:val="20"/>
                <w:szCs w:val="20"/>
              </w:rPr>
            </w:pPr>
          </w:p>
        </w:tc>
        <w:tc>
          <w:tcPr>
            <w:tcW w:w="2097" w:type="dxa"/>
            <w:tcBorders>
              <w:top w:val="single" w:color="auto" w:sz="2" w:space="0"/>
              <w:left w:val="nil"/>
              <w:bottom w:val="nil"/>
              <w:right w:val="nil"/>
            </w:tcBorders>
            <w:tcMar/>
          </w:tcPr>
          <w:p w:rsidRPr="00435C76" w:rsidR="0053517A" w:rsidP="00495EEA" w:rsidRDefault="0053517A" w14:paraId="76C9CBC6" w14:textId="77777777">
            <w:pPr>
              <w:rPr>
                <w:rFonts w:cstheme="minorHAnsi"/>
                <w:sz w:val="20"/>
                <w:szCs w:val="20"/>
              </w:rPr>
            </w:pPr>
          </w:p>
        </w:tc>
      </w:tr>
      <w:tr w:rsidRPr="00435C76" w:rsidR="0053517A" w:rsidTr="769C03B2" w14:paraId="6366E613" w14:textId="77777777">
        <w:trPr>
          <w:jc w:val="center"/>
        </w:trPr>
        <w:tc>
          <w:tcPr>
            <w:tcW w:w="2049" w:type="dxa"/>
            <w:tcBorders>
              <w:top w:val="nil"/>
              <w:left w:val="nil"/>
              <w:bottom w:val="nil"/>
              <w:right w:val="nil"/>
            </w:tcBorders>
            <w:tcMar/>
          </w:tcPr>
          <w:p w:rsidRPr="00435C76" w:rsidR="0053517A" w:rsidP="00495EEA" w:rsidRDefault="0053517A" w14:paraId="038967C1" w14:textId="77777777">
            <w:pPr>
              <w:jc w:val="right"/>
              <w:rPr>
                <w:rFonts w:cstheme="minorHAnsi"/>
                <w:b/>
                <w:sz w:val="20"/>
                <w:szCs w:val="20"/>
              </w:rPr>
            </w:pPr>
            <w:r w:rsidRPr="00435C76">
              <w:rPr>
                <w:rFonts w:cstheme="minorHAnsi"/>
                <w:b/>
                <w:sz w:val="20"/>
                <w:szCs w:val="20"/>
              </w:rPr>
              <w:t>Originator:</w:t>
            </w:r>
          </w:p>
        </w:tc>
        <w:tc>
          <w:tcPr>
            <w:tcW w:w="2095" w:type="dxa"/>
            <w:tcBorders>
              <w:top w:val="nil"/>
              <w:left w:val="nil"/>
              <w:bottom w:val="nil"/>
              <w:right w:val="nil"/>
            </w:tcBorders>
            <w:tcMar/>
          </w:tcPr>
          <w:p w:rsidRPr="00435C76" w:rsidR="0053517A" w:rsidP="00495EEA" w:rsidRDefault="00CF3D6B" w14:paraId="495E111C" w14:textId="751F7B86">
            <w:pPr>
              <w:rPr>
                <w:rFonts w:cstheme="minorHAnsi"/>
                <w:sz w:val="20"/>
                <w:szCs w:val="20"/>
              </w:rPr>
            </w:pPr>
            <w:r w:rsidRPr="00435C76">
              <w:rPr>
                <w:rFonts w:cstheme="minorHAnsi"/>
                <w:sz w:val="20"/>
                <w:szCs w:val="20"/>
              </w:rPr>
              <w:t>Ruben Ybarra</w:t>
            </w:r>
          </w:p>
        </w:tc>
        <w:tc>
          <w:tcPr>
            <w:tcW w:w="1024" w:type="dxa"/>
            <w:tcBorders>
              <w:top w:val="nil"/>
              <w:left w:val="nil"/>
              <w:bottom w:val="nil"/>
              <w:right w:val="nil"/>
            </w:tcBorders>
            <w:tcMar/>
          </w:tcPr>
          <w:p w:rsidRPr="00435C76" w:rsidR="0053517A" w:rsidP="00495EEA" w:rsidRDefault="0053517A" w14:paraId="38C32947" w14:textId="77777777">
            <w:pPr>
              <w:rPr>
                <w:rFonts w:cstheme="minorHAnsi"/>
                <w:sz w:val="20"/>
                <w:szCs w:val="20"/>
              </w:rPr>
            </w:pPr>
          </w:p>
        </w:tc>
        <w:tc>
          <w:tcPr>
            <w:tcW w:w="2095" w:type="dxa"/>
            <w:tcBorders>
              <w:top w:val="nil"/>
              <w:left w:val="nil"/>
              <w:bottom w:val="nil"/>
              <w:right w:val="nil"/>
            </w:tcBorders>
            <w:tcMar/>
          </w:tcPr>
          <w:p w:rsidRPr="00435C76" w:rsidR="0053517A" w:rsidP="00495EEA" w:rsidRDefault="0053517A" w14:paraId="321354EC" w14:textId="77777777">
            <w:pPr>
              <w:jc w:val="right"/>
              <w:rPr>
                <w:rFonts w:cstheme="minorHAnsi"/>
                <w:b/>
                <w:sz w:val="20"/>
                <w:szCs w:val="20"/>
              </w:rPr>
            </w:pPr>
            <w:r w:rsidRPr="00435C76">
              <w:rPr>
                <w:rFonts w:cstheme="minorHAnsi"/>
                <w:b/>
                <w:sz w:val="20"/>
                <w:szCs w:val="20"/>
              </w:rPr>
              <w:t xml:space="preserve">Revision Date: </w:t>
            </w:r>
          </w:p>
        </w:tc>
        <w:tc>
          <w:tcPr>
            <w:tcW w:w="2097" w:type="dxa"/>
            <w:tcBorders>
              <w:top w:val="nil"/>
              <w:left w:val="nil"/>
              <w:bottom w:val="nil"/>
              <w:right w:val="nil"/>
            </w:tcBorders>
            <w:tcMar/>
          </w:tcPr>
          <w:p w:rsidRPr="00435C76" w:rsidR="0053517A" w:rsidP="249CCDEA" w:rsidRDefault="00B65966" w14:paraId="2AADAA31" w14:textId="04E53012">
            <w:pPr>
              <w:rPr>
                <w:rFonts w:cstheme="minorHAnsi"/>
                <w:noProof/>
                <w:sz w:val="20"/>
                <w:szCs w:val="20"/>
              </w:rPr>
            </w:pPr>
            <w:r>
              <w:rPr>
                <w:rFonts w:cstheme="minorHAnsi"/>
                <w:sz w:val="20"/>
                <w:szCs w:val="20"/>
              </w:rPr>
              <w:t>March 12</w:t>
            </w:r>
            <w:r w:rsidRPr="00435C76" w:rsidR="14ED2343">
              <w:rPr>
                <w:rFonts w:cstheme="minorHAnsi"/>
                <w:sz w:val="20"/>
                <w:szCs w:val="20"/>
              </w:rPr>
              <w:t>, 2024</w:t>
            </w:r>
          </w:p>
        </w:tc>
      </w:tr>
      <w:tr w:rsidRPr="00435C76" w:rsidR="00E263EB" w:rsidTr="769C03B2" w14:paraId="455E374E" w14:textId="77777777">
        <w:trPr>
          <w:jc w:val="center"/>
        </w:trPr>
        <w:tc>
          <w:tcPr>
            <w:tcW w:w="2049" w:type="dxa"/>
            <w:tcBorders>
              <w:top w:val="nil"/>
              <w:left w:val="nil"/>
              <w:bottom w:val="nil"/>
              <w:right w:val="nil"/>
            </w:tcBorders>
            <w:tcMar/>
          </w:tcPr>
          <w:p w:rsidRPr="00435C76" w:rsidR="00E263EB" w:rsidP="00E263EB" w:rsidRDefault="00E263EB" w14:paraId="7D9563A8" w14:textId="47C6CF2E">
            <w:pPr>
              <w:jc w:val="right"/>
              <w:rPr>
                <w:rFonts w:cstheme="minorHAnsi"/>
                <w:b/>
                <w:sz w:val="20"/>
                <w:szCs w:val="20"/>
              </w:rPr>
            </w:pPr>
            <w:r w:rsidRPr="00435C76">
              <w:rPr>
                <w:rFonts w:cstheme="minorHAnsi"/>
                <w:b/>
                <w:sz w:val="20"/>
                <w:szCs w:val="20"/>
              </w:rPr>
              <w:t>Revised:</w:t>
            </w:r>
          </w:p>
        </w:tc>
        <w:tc>
          <w:tcPr>
            <w:tcW w:w="2095" w:type="dxa"/>
            <w:tcBorders>
              <w:top w:val="nil"/>
              <w:left w:val="nil"/>
              <w:bottom w:val="nil"/>
              <w:right w:val="nil"/>
            </w:tcBorders>
            <w:tcMar/>
          </w:tcPr>
          <w:p w:rsidRPr="00435C76" w:rsidR="00E263EB" w:rsidP="00E263EB" w:rsidRDefault="00E263EB" w14:paraId="671D0E6D" w14:textId="64566897">
            <w:pPr>
              <w:rPr>
                <w:rFonts w:cstheme="minorHAnsi"/>
                <w:sz w:val="20"/>
                <w:szCs w:val="20"/>
              </w:rPr>
            </w:pPr>
          </w:p>
        </w:tc>
        <w:tc>
          <w:tcPr>
            <w:tcW w:w="1024" w:type="dxa"/>
            <w:tcBorders>
              <w:top w:val="nil"/>
              <w:left w:val="nil"/>
              <w:bottom w:val="nil"/>
              <w:right w:val="nil"/>
            </w:tcBorders>
            <w:tcMar/>
          </w:tcPr>
          <w:p w:rsidRPr="00435C76" w:rsidR="00E263EB" w:rsidP="00E263EB" w:rsidRDefault="00E263EB" w14:paraId="60BF691A" w14:textId="77777777">
            <w:pPr>
              <w:rPr>
                <w:rFonts w:cstheme="minorHAnsi"/>
                <w:sz w:val="20"/>
                <w:szCs w:val="20"/>
              </w:rPr>
            </w:pPr>
          </w:p>
        </w:tc>
        <w:tc>
          <w:tcPr>
            <w:tcW w:w="2095" w:type="dxa"/>
            <w:tcBorders>
              <w:top w:val="nil"/>
              <w:left w:val="nil"/>
              <w:bottom w:val="nil"/>
              <w:right w:val="nil"/>
            </w:tcBorders>
            <w:tcMar/>
          </w:tcPr>
          <w:p w:rsidRPr="00435C76" w:rsidR="00E263EB" w:rsidP="00E263EB" w:rsidRDefault="00E263EB" w14:paraId="2A2FEDCD" w14:textId="77777777">
            <w:pPr>
              <w:jc w:val="right"/>
              <w:rPr>
                <w:rFonts w:cstheme="minorHAnsi"/>
                <w:b/>
                <w:sz w:val="20"/>
                <w:szCs w:val="20"/>
              </w:rPr>
            </w:pPr>
            <w:r w:rsidRPr="00435C76">
              <w:rPr>
                <w:rFonts w:cstheme="minorHAnsi"/>
                <w:b/>
                <w:sz w:val="20"/>
                <w:szCs w:val="20"/>
              </w:rPr>
              <w:t>Effective Date:</w:t>
            </w:r>
          </w:p>
        </w:tc>
        <w:tc>
          <w:tcPr>
            <w:tcW w:w="2097" w:type="dxa"/>
            <w:tcBorders>
              <w:top w:val="nil"/>
              <w:left w:val="nil"/>
              <w:bottom w:val="nil"/>
              <w:right w:val="nil"/>
            </w:tcBorders>
            <w:tcMar/>
          </w:tcPr>
          <w:p w:rsidRPr="00435C76" w:rsidR="00E263EB" w:rsidP="249CCDEA" w:rsidRDefault="00B65966" w14:paraId="0BC2A5C5" w14:textId="22C18C4E">
            <w:pPr>
              <w:rPr>
                <w:rFonts w:cstheme="minorHAnsi"/>
                <w:noProof/>
                <w:sz w:val="20"/>
                <w:szCs w:val="20"/>
              </w:rPr>
            </w:pPr>
            <w:r>
              <w:rPr>
                <w:rFonts w:cstheme="minorHAnsi"/>
                <w:sz w:val="20"/>
                <w:szCs w:val="20"/>
              </w:rPr>
              <w:t>March 12</w:t>
            </w:r>
            <w:r w:rsidRPr="00435C76">
              <w:rPr>
                <w:rFonts w:cstheme="minorHAnsi"/>
                <w:sz w:val="20"/>
                <w:szCs w:val="20"/>
              </w:rPr>
              <w:t>, 2024</w:t>
            </w:r>
          </w:p>
        </w:tc>
      </w:tr>
      <w:tr w:rsidRPr="00435C76" w:rsidR="00E263EB" w:rsidTr="769C03B2" w14:paraId="293DEEA9" w14:textId="77777777">
        <w:trPr>
          <w:jc w:val="center"/>
        </w:trPr>
        <w:tc>
          <w:tcPr>
            <w:tcW w:w="2049" w:type="dxa"/>
            <w:tcBorders>
              <w:top w:val="nil"/>
              <w:left w:val="nil"/>
              <w:bottom w:val="nil"/>
              <w:right w:val="nil"/>
            </w:tcBorders>
            <w:tcMar/>
          </w:tcPr>
          <w:p w:rsidRPr="00435C76" w:rsidR="00E263EB" w:rsidP="00E263EB" w:rsidRDefault="00E263EB" w14:paraId="4A7C82C7" w14:textId="77777777">
            <w:pPr>
              <w:jc w:val="right"/>
              <w:rPr>
                <w:rFonts w:cstheme="minorHAnsi"/>
                <w:sz w:val="20"/>
                <w:szCs w:val="20"/>
              </w:rPr>
            </w:pPr>
          </w:p>
        </w:tc>
        <w:tc>
          <w:tcPr>
            <w:tcW w:w="2095" w:type="dxa"/>
            <w:tcBorders>
              <w:top w:val="nil"/>
              <w:left w:val="nil"/>
              <w:bottom w:val="nil"/>
              <w:right w:val="nil"/>
            </w:tcBorders>
            <w:tcMar/>
          </w:tcPr>
          <w:p w:rsidRPr="00435C76" w:rsidR="00E263EB" w:rsidP="00E263EB" w:rsidRDefault="00E263EB" w14:paraId="25B1E529" w14:textId="77777777">
            <w:pPr>
              <w:rPr>
                <w:rFonts w:cstheme="minorHAnsi"/>
                <w:sz w:val="20"/>
                <w:szCs w:val="20"/>
              </w:rPr>
            </w:pPr>
          </w:p>
        </w:tc>
        <w:tc>
          <w:tcPr>
            <w:tcW w:w="1024" w:type="dxa"/>
            <w:tcBorders>
              <w:top w:val="nil"/>
              <w:left w:val="nil"/>
              <w:bottom w:val="nil"/>
              <w:right w:val="nil"/>
            </w:tcBorders>
            <w:tcMar/>
          </w:tcPr>
          <w:p w:rsidRPr="00435C76" w:rsidR="00E263EB" w:rsidP="00E263EB" w:rsidRDefault="00E263EB" w14:paraId="34B119B5" w14:textId="77777777">
            <w:pPr>
              <w:rPr>
                <w:rFonts w:cstheme="minorHAnsi"/>
                <w:sz w:val="20"/>
                <w:szCs w:val="20"/>
              </w:rPr>
            </w:pPr>
          </w:p>
        </w:tc>
        <w:tc>
          <w:tcPr>
            <w:tcW w:w="2095" w:type="dxa"/>
            <w:tcBorders>
              <w:top w:val="nil"/>
              <w:left w:val="nil"/>
              <w:bottom w:val="nil"/>
              <w:right w:val="nil"/>
            </w:tcBorders>
            <w:tcMar/>
          </w:tcPr>
          <w:p w:rsidRPr="00435C76" w:rsidR="00E263EB" w:rsidP="00E263EB" w:rsidRDefault="00E263EB" w14:paraId="0933F6FF" w14:textId="77777777">
            <w:pPr>
              <w:jc w:val="right"/>
              <w:rPr>
                <w:rFonts w:cstheme="minorHAnsi"/>
                <w:b/>
                <w:sz w:val="20"/>
                <w:szCs w:val="20"/>
              </w:rPr>
            </w:pPr>
            <w:r w:rsidRPr="00435C76">
              <w:rPr>
                <w:rFonts w:cstheme="minorHAnsi"/>
                <w:b/>
                <w:sz w:val="20"/>
                <w:szCs w:val="20"/>
              </w:rPr>
              <w:t>Original Date:</w:t>
            </w:r>
          </w:p>
        </w:tc>
        <w:tc>
          <w:tcPr>
            <w:tcW w:w="2097" w:type="dxa"/>
            <w:tcBorders>
              <w:top w:val="nil"/>
              <w:left w:val="nil"/>
              <w:bottom w:val="nil"/>
              <w:right w:val="nil"/>
            </w:tcBorders>
            <w:tcMar/>
          </w:tcPr>
          <w:p w:rsidRPr="00435C76" w:rsidR="00E263EB" w:rsidP="249CCDEA" w:rsidRDefault="00B65966" w14:paraId="299737A1" w14:textId="76304A86">
            <w:pPr>
              <w:rPr>
                <w:rFonts w:cstheme="minorHAnsi"/>
                <w:sz w:val="20"/>
                <w:szCs w:val="20"/>
              </w:rPr>
            </w:pPr>
            <w:r>
              <w:rPr>
                <w:rFonts w:cstheme="minorHAnsi"/>
                <w:sz w:val="20"/>
                <w:szCs w:val="20"/>
              </w:rPr>
              <w:t>March 12</w:t>
            </w:r>
            <w:r w:rsidRPr="00435C76">
              <w:rPr>
                <w:rFonts w:cstheme="minorHAnsi"/>
                <w:sz w:val="20"/>
                <w:szCs w:val="20"/>
              </w:rPr>
              <w:t xml:space="preserve">, </w:t>
            </w:r>
            <w:proofErr w:type="gramStart"/>
            <w:r w:rsidRPr="00435C76">
              <w:rPr>
                <w:rFonts w:cstheme="minorHAnsi"/>
                <w:sz w:val="20"/>
                <w:szCs w:val="20"/>
              </w:rPr>
              <w:t>2024</w:t>
            </w:r>
            <w:proofErr w:type="gramEnd"/>
            <w:r w:rsidRPr="00435C76" w:rsidR="69972CF2">
              <w:rPr>
                <w:rFonts w:cstheme="minorHAnsi"/>
                <w:sz w:val="20"/>
                <w:szCs w:val="20"/>
              </w:rPr>
              <w:t xml:space="preserve"> </w:t>
            </w:r>
          </w:p>
        </w:tc>
      </w:tr>
      <w:tr w:rsidRPr="00435C76" w:rsidR="00E263EB" w:rsidTr="769C03B2" w14:paraId="24A16FB4" w14:textId="77777777">
        <w:trPr>
          <w:jc w:val="center"/>
        </w:trPr>
        <w:tc>
          <w:tcPr>
            <w:tcW w:w="2049" w:type="dxa"/>
            <w:tcBorders>
              <w:top w:val="nil"/>
              <w:left w:val="nil"/>
              <w:bottom w:val="single" w:color="auto" w:sz="12" w:space="0"/>
              <w:right w:val="nil"/>
            </w:tcBorders>
            <w:tcMar/>
          </w:tcPr>
          <w:p w:rsidRPr="00435C76" w:rsidR="00E263EB" w:rsidP="00E263EB" w:rsidRDefault="00E263EB" w14:paraId="47F994B3" w14:textId="77777777">
            <w:pPr>
              <w:jc w:val="right"/>
              <w:rPr>
                <w:rFonts w:cstheme="minorHAnsi"/>
                <w:sz w:val="20"/>
                <w:szCs w:val="20"/>
              </w:rPr>
            </w:pPr>
          </w:p>
        </w:tc>
        <w:tc>
          <w:tcPr>
            <w:tcW w:w="2095" w:type="dxa"/>
            <w:tcBorders>
              <w:top w:val="nil"/>
              <w:left w:val="nil"/>
              <w:bottom w:val="single" w:color="auto" w:sz="12" w:space="0"/>
              <w:right w:val="nil"/>
            </w:tcBorders>
            <w:tcMar/>
          </w:tcPr>
          <w:p w:rsidRPr="00435C76" w:rsidR="00E263EB" w:rsidP="00E263EB" w:rsidRDefault="00E263EB" w14:paraId="4CCA5F8F" w14:textId="77777777">
            <w:pPr>
              <w:rPr>
                <w:rFonts w:cstheme="minorHAnsi"/>
                <w:sz w:val="20"/>
                <w:szCs w:val="20"/>
              </w:rPr>
            </w:pPr>
          </w:p>
        </w:tc>
        <w:tc>
          <w:tcPr>
            <w:tcW w:w="1024" w:type="dxa"/>
            <w:tcBorders>
              <w:top w:val="nil"/>
              <w:left w:val="nil"/>
              <w:bottom w:val="single" w:color="auto" w:sz="12" w:space="0"/>
              <w:right w:val="nil"/>
            </w:tcBorders>
            <w:tcMar/>
          </w:tcPr>
          <w:p w:rsidRPr="00435C76" w:rsidR="00E263EB" w:rsidP="00E263EB" w:rsidRDefault="00E263EB" w14:paraId="0AC0C433" w14:textId="77777777">
            <w:pPr>
              <w:rPr>
                <w:rFonts w:cstheme="minorHAnsi"/>
                <w:sz w:val="20"/>
                <w:szCs w:val="20"/>
              </w:rPr>
            </w:pPr>
          </w:p>
        </w:tc>
        <w:tc>
          <w:tcPr>
            <w:tcW w:w="2095" w:type="dxa"/>
            <w:tcBorders>
              <w:top w:val="nil"/>
              <w:left w:val="nil"/>
              <w:bottom w:val="single" w:color="auto" w:sz="12" w:space="0"/>
              <w:right w:val="nil"/>
            </w:tcBorders>
            <w:tcMar/>
          </w:tcPr>
          <w:p w:rsidRPr="00435C76" w:rsidR="00E263EB" w:rsidP="00E263EB" w:rsidRDefault="00E263EB" w14:paraId="20338470" w14:textId="77777777">
            <w:pPr>
              <w:jc w:val="right"/>
              <w:rPr>
                <w:rFonts w:cstheme="minorHAnsi"/>
                <w:sz w:val="20"/>
                <w:szCs w:val="20"/>
              </w:rPr>
            </w:pPr>
          </w:p>
        </w:tc>
        <w:tc>
          <w:tcPr>
            <w:tcW w:w="2097" w:type="dxa"/>
            <w:tcBorders>
              <w:top w:val="nil"/>
              <w:left w:val="nil"/>
              <w:bottom w:val="single" w:color="auto" w:sz="12" w:space="0"/>
              <w:right w:val="nil"/>
            </w:tcBorders>
            <w:tcMar/>
          </w:tcPr>
          <w:p w:rsidRPr="00435C76" w:rsidR="00E263EB" w:rsidP="00E263EB" w:rsidRDefault="00E263EB" w14:paraId="736C8118" w14:textId="77777777">
            <w:pPr>
              <w:rPr>
                <w:rFonts w:cstheme="minorHAnsi"/>
                <w:sz w:val="20"/>
                <w:szCs w:val="20"/>
              </w:rPr>
            </w:pPr>
          </w:p>
        </w:tc>
      </w:tr>
      <w:tr w:rsidRPr="00435C76" w:rsidR="00657EDF" w:rsidTr="769C03B2" w14:paraId="15EBD203" w14:textId="77777777">
        <w:trPr>
          <w:jc w:val="center"/>
        </w:trPr>
        <w:tc>
          <w:tcPr>
            <w:tcW w:w="9360" w:type="dxa"/>
            <w:gridSpan w:val="5"/>
            <w:tcBorders>
              <w:top w:val="single" w:color="auto" w:sz="2" w:space="0"/>
              <w:left w:val="nil"/>
              <w:bottom w:val="nil"/>
              <w:right w:val="nil"/>
            </w:tcBorders>
            <w:tcMar/>
          </w:tcPr>
          <w:p w:rsidRPr="00B20200" w:rsidR="00657EDF" w:rsidP="3FCDBBE4" w:rsidRDefault="00657EDF" w14:paraId="38790619" w14:textId="41ED0259">
            <w:pPr>
              <w:spacing w:beforeAutospacing="1" w:afterAutospacing="1" w:line="300" w:lineRule="atLeast"/>
              <w:rPr>
                <w:b/>
                <w:bCs/>
                <w:color w:val="C36F89"/>
                <w:sz w:val="30"/>
                <w:szCs w:val="30"/>
              </w:rPr>
            </w:pPr>
            <w:r w:rsidRPr="3FCDBBE4">
              <w:rPr>
                <w:b/>
                <w:bCs/>
                <w:color w:val="C36F89"/>
                <w:sz w:val="30"/>
                <w:szCs w:val="30"/>
              </w:rPr>
              <w:t xml:space="preserve">Purpose: </w:t>
            </w:r>
          </w:p>
        </w:tc>
      </w:tr>
      <w:tr w:rsidRPr="00435C76" w:rsidR="00657EDF" w:rsidTr="769C03B2" w14:paraId="202E79F3" w14:textId="77777777">
        <w:trPr>
          <w:jc w:val="center"/>
        </w:trPr>
        <w:tc>
          <w:tcPr>
            <w:tcW w:w="9360" w:type="dxa"/>
            <w:gridSpan w:val="5"/>
            <w:tcBorders>
              <w:top w:val="single" w:color="auto" w:sz="2" w:space="0"/>
              <w:left w:val="nil"/>
              <w:bottom w:val="nil"/>
              <w:right w:val="nil"/>
            </w:tcBorders>
            <w:tcMar/>
          </w:tcPr>
          <w:p w:rsidR="00657EDF" w:rsidP="00657EDF" w:rsidRDefault="00657EDF" w14:paraId="360CB2A7" w14:textId="24D5DD1C">
            <w:pPr>
              <w:spacing w:before="100" w:beforeAutospacing="1" w:after="100" w:afterAutospacing="1" w:line="300" w:lineRule="atLeast"/>
              <w:rPr>
                <w:rFonts w:cstheme="minorHAnsi"/>
                <w:b/>
                <w:color w:val="C36F89"/>
                <w:sz w:val="30"/>
                <w:szCs w:val="30"/>
              </w:rPr>
            </w:pPr>
          </w:p>
        </w:tc>
      </w:tr>
      <w:tr w:rsidRPr="00435C76" w:rsidR="00E263EB" w:rsidTr="769C03B2" w14:paraId="60084C5E" w14:textId="77777777">
        <w:trPr>
          <w:jc w:val="center"/>
        </w:trPr>
        <w:tc>
          <w:tcPr>
            <w:tcW w:w="9360" w:type="dxa"/>
            <w:gridSpan w:val="5"/>
            <w:tcBorders>
              <w:top w:val="nil"/>
              <w:left w:val="nil"/>
              <w:bottom w:val="nil"/>
              <w:right w:val="nil"/>
            </w:tcBorders>
            <w:tcMar/>
          </w:tcPr>
          <w:p w:rsidR="00664534" w:rsidP="769C03B2" w:rsidRDefault="007E3D35" w14:paraId="081781EF" w14:textId="66E10969">
            <w:pPr>
              <w:pStyle w:val="paragraph"/>
              <w:spacing w:after="0"/>
              <w:rPr>
                <w:rFonts w:ascii="Calibri" w:hAnsi="Calibri" w:eastAsia="新細明體" w:cs="Arial" w:asciiTheme="minorAscii" w:hAnsiTheme="minorAscii" w:eastAsiaTheme="minorEastAsia" w:cstheme="minorBidi"/>
              </w:rPr>
            </w:pPr>
            <w:r w:rsidRPr="769C03B2" w:rsidR="007E3D35">
              <w:rPr>
                <w:rFonts w:ascii="Calibri" w:hAnsi="Calibri" w:eastAsia="新細明體" w:cs="Arial" w:asciiTheme="minorAscii" w:hAnsiTheme="minorAscii" w:eastAsiaTheme="minorEastAsia" w:cstheme="minorBidi"/>
              </w:rPr>
              <w:t>The purpose of this procedure is to ensure that all changes to the IT</w:t>
            </w:r>
            <w:r w:rsidRPr="769C03B2" w:rsidR="6E46BD71">
              <w:rPr>
                <w:rFonts w:ascii="Calibri" w:hAnsi="Calibri" w:eastAsia="新細明體" w:cs="Arial" w:asciiTheme="minorAscii" w:hAnsiTheme="minorAscii" w:eastAsiaTheme="minorEastAsia" w:cstheme="minorBidi"/>
              </w:rPr>
              <w:t xml:space="preserve"> service are</w:t>
            </w:r>
            <w:r w:rsidRPr="769C03B2" w:rsidR="007E3D35">
              <w:rPr>
                <w:rFonts w:ascii="Calibri" w:hAnsi="Calibri" w:eastAsia="新細明體" w:cs="Arial" w:asciiTheme="minorAscii" w:hAnsiTheme="minorAscii" w:eastAsiaTheme="minorEastAsia" w:cstheme="minorBidi"/>
              </w:rPr>
              <w:t xml:space="preserve"> systematically managed to minimize business risk, preserve service availability, and maintain compliance with audit and regulatory requirements. The Change Management process applies to all modifications that could </w:t>
            </w:r>
            <w:r w:rsidRPr="769C03B2" w:rsidR="007E3D35">
              <w:rPr>
                <w:rFonts w:ascii="Calibri" w:hAnsi="Calibri" w:eastAsia="新細明體" w:cs="Arial" w:asciiTheme="minorAscii" w:hAnsiTheme="minorAscii" w:eastAsiaTheme="minorEastAsia" w:cstheme="minorBidi"/>
              </w:rPr>
              <w:t>impact</w:t>
            </w:r>
            <w:r w:rsidRPr="769C03B2" w:rsidR="007E3D35">
              <w:rPr>
                <w:rFonts w:ascii="Calibri" w:hAnsi="Calibri" w:eastAsia="新細明體" w:cs="Arial" w:asciiTheme="minorAscii" w:hAnsiTheme="minorAscii" w:eastAsiaTheme="minorEastAsia" w:cstheme="minorBidi"/>
              </w:rPr>
              <w:t xml:space="preserve"> production systems, including hardware, software, network configurations, security settings, and application deployments. By adhering to a structured approach, the Technology Infrastructure Services (TIS) team can ensure that changes are </w:t>
            </w:r>
            <w:r w:rsidRPr="769C03B2" w:rsidR="007E3D35">
              <w:rPr>
                <w:rFonts w:ascii="Calibri" w:hAnsi="Calibri" w:eastAsia="新細明體" w:cs="Arial" w:asciiTheme="minorAscii" w:hAnsiTheme="minorAscii" w:eastAsiaTheme="minorEastAsia" w:cstheme="minorBidi"/>
              </w:rPr>
              <w:t>properly evaluated</w:t>
            </w:r>
            <w:r w:rsidRPr="769C03B2" w:rsidR="007E3D35">
              <w:rPr>
                <w:rFonts w:ascii="Calibri" w:hAnsi="Calibri" w:eastAsia="新細明體" w:cs="Arial" w:asciiTheme="minorAscii" w:hAnsiTheme="minorAscii" w:eastAsiaTheme="minorEastAsia" w:cstheme="minorBidi"/>
              </w:rPr>
              <w:t>, authorized, and implemented with minimal disruption.</w:t>
            </w:r>
          </w:p>
          <w:p w:rsidRPr="00664534" w:rsidR="00664534" w:rsidP="3CCDD43A" w:rsidRDefault="00664534" w14:paraId="21EDA510" w14:textId="77777777">
            <w:pPr>
              <w:pStyle w:val="paragraph"/>
              <w:spacing w:after="0"/>
              <w:rPr>
                <w:rFonts w:asciiTheme="minorHAnsi" w:hAnsiTheme="minorHAnsi" w:eastAsiaTheme="minorEastAsia" w:cstheme="minorBidi"/>
              </w:rPr>
            </w:pPr>
          </w:p>
          <w:p w:rsidR="00664534" w:rsidP="795EC998" w:rsidRDefault="00664534" w14:paraId="74ABC2F5" w14:textId="77777777">
            <w:pPr>
              <w:pStyle w:val="paragraph"/>
              <w:spacing w:after="0"/>
              <w:rPr>
                <w:rFonts w:asciiTheme="minorHAnsi" w:hAnsiTheme="minorHAnsi" w:cstheme="minorBidi"/>
                <w:sz w:val="22"/>
                <w:szCs w:val="22"/>
              </w:rPr>
            </w:pPr>
          </w:p>
          <w:p w:rsidRPr="00F7344A" w:rsidR="005B7BDC" w:rsidP="00B65966" w:rsidRDefault="005B7BDC" w14:paraId="1A7D9D4D" w14:textId="4213AB93">
            <w:pPr>
              <w:ind w:left="1170"/>
              <w:jc w:val="center"/>
              <w:rPr>
                <w:rStyle w:val="eop"/>
                <w:color w:val="000000" w:themeColor="text1"/>
              </w:rPr>
            </w:pPr>
          </w:p>
        </w:tc>
      </w:tr>
      <w:tr w:rsidR="795EC998" w:rsidTr="769C03B2" w14:paraId="73157744" w14:textId="77777777">
        <w:trPr>
          <w:trHeight w:val="300"/>
          <w:jc w:val="center"/>
        </w:trPr>
        <w:tc>
          <w:tcPr>
            <w:tcW w:w="9360" w:type="dxa"/>
            <w:gridSpan w:val="5"/>
            <w:tcBorders>
              <w:top w:val="nil"/>
              <w:left w:val="nil"/>
              <w:bottom w:val="nil"/>
              <w:right w:val="nil"/>
            </w:tcBorders>
            <w:tcMar/>
          </w:tcPr>
          <w:p w:rsidR="795EC998" w:rsidP="795EC998" w:rsidRDefault="795EC998" w14:paraId="6578D0C0" w14:textId="1DA54C1A"/>
          <w:p w:rsidR="795EC998" w:rsidP="795EC998" w:rsidRDefault="795EC998" w14:paraId="75F68D0B" w14:textId="7A45282A"/>
          <w:p w:rsidR="795EC998" w:rsidP="795EC998" w:rsidRDefault="795EC998" w14:paraId="3FF9F3A5" w14:textId="29B67BB3"/>
          <w:p w:rsidR="795EC998" w:rsidP="795EC998" w:rsidRDefault="795EC998" w14:paraId="0E39EA9E" w14:textId="7E1E10A4"/>
          <w:p w:rsidR="795EC998" w:rsidP="795EC998" w:rsidRDefault="795EC998" w14:paraId="48D90A19" w14:textId="11042008"/>
          <w:p w:rsidR="795EC998" w:rsidP="795EC998" w:rsidRDefault="795EC998" w14:paraId="60878F1A" w14:textId="2DB88EBF"/>
          <w:p w:rsidR="795EC998" w:rsidP="795EC998" w:rsidRDefault="795EC998" w14:paraId="7059CFF2" w14:textId="1122BC8E"/>
          <w:p w:rsidR="795EC998" w:rsidP="795EC998" w:rsidRDefault="795EC998" w14:paraId="6A18DD9B" w14:textId="27CCC160"/>
        </w:tc>
      </w:tr>
      <w:tr w:rsidR="3FCDBBE4" w:rsidTr="769C03B2" w14:paraId="43CD7314" w14:textId="77777777">
        <w:trPr>
          <w:trHeight w:val="300"/>
          <w:jc w:val="center"/>
        </w:trPr>
        <w:tc>
          <w:tcPr>
            <w:tcW w:w="9360" w:type="dxa"/>
            <w:gridSpan w:val="5"/>
            <w:tcBorders>
              <w:top w:val="single" w:color="000000" w:themeColor="text1" w:sz="12" w:space="0"/>
              <w:left w:val="nil"/>
              <w:bottom w:val="single" w:color="000000" w:themeColor="text1" w:sz="2" w:space="0"/>
              <w:right w:val="nil"/>
            </w:tcBorders>
            <w:shd w:val="clear" w:color="auto" w:fill="auto"/>
            <w:tcMar/>
          </w:tcPr>
          <w:p w:rsidR="49D32D20" w:rsidP="3FCDBBE4" w:rsidRDefault="49D32D20" w14:paraId="3E28D74F" w14:textId="3C66E451">
            <w:pPr>
              <w:spacing w:beforeAutospacing="1" w:afterAutospacing="1" w:line="300" w:lineRule="atLeast"/>
            </w:pPr>
            <w:r w:rsidRPr="3FCDBBE4">
              <w:rPr>
                <w:b/>
                <w:bCs/>
                <w:color w:val="C36F89"/>
                <w:sz w:val="30"/>
                <w:szCs w:val="30"/>
              </w:rPr>
              <w:t>Pro</w:t>
            </w:r>
            <w:r w:rsidR="00B65966">
              <w:rPr>
                <w:b/>
                <w:bCs/>
                <w:color w:val="C36F89"/>
                <w:sz w:val="30"/>
                <w:szCs w:val="30"/>
              </w:rPr>
              <w:t>cedures</w:t>
            </w:r>
          </w:p>
        </w:tc>
      </w:tr>
    </w:tbl>
    <w:sdt>
      <w:sdtPr>
        <w:id w:val="1308061108"/>
        <w:docPartObj>
          <w:docPartGallery w:val="Table of Contents"/>
          <w:docPartUnique/>
        </w:docPartObj>
        <w:rPr>
          <w:rFonts w:ascii="Calibri" w:hAnsi="Calibri" w:eastAsia="新細明體" w:cs="Arial" w:asciiTheme="minorAscii" w:hAnsiTheme="minorAscii" w:eastAsiaTheme="minorEastAsia" w:cstheme="minorBidi"/>
          <w:b w:val="0"/>
          <w:bCs w:val="0"/>
          <w:color w:val="auto"/>
          <w:sz w:val="22"/>
          <w:szCs w:val="22"/>
        </w:rPr>
      </w:sdtPr>
      <w:sdtEndPr>
        <w:rPr>
          <w:rFonts w:ascii="Calibri" w:hAnsi="Calibri" w:eastAsia="新細明體" w:cs="Arial" w:asciiTheme="minorAscii" w:hAnsiTheme="minorAscii" w:eastAsiaTheme="minorEastAsia" w:cstheme="minorBidi"/>
          <w:b w:val="0"/>
          <w:bCs w:val="0"/>
          <w:color w:val="auto"/>
          <w:sz w:val="22"/>
          <w:szCs w:val="22"/>
        </w:rPr>
      </w:sdtEndPr>
      <w:sdtContent>
        <w:p w:rsidR="009F4FB0" w:rsidRDefault="0103BF9C" w14:paraId="0E720628" w14:textId="7198D2E7">
          <w:pPr>
            <w:pStyle w:val="TOCHeading"/>
          </w:pPr>
          <w:r>
            <w:t>Contents</w:t>
          </w:r>
        </w:p>
        <w:p w:rsidR="00590836" w:rsidRDefault="041CAD2B" w14:paraId="299FAF02" w14:textId="7658DE8D">
          <w:pPr>
            <w:pStyle w:val="TOC1"/>
            <w:rPr>
              <w:noProof/>
              <w:kern w:val="2"/>
              <w:sz w:val="24"/>
              <w:szCs w:val="24"/>
              <w14:ligatures w14:val="standardContextual"/>
            </w:rPr>
          </w:pPr>
          <w:r>
            <w:fldChar w:fldCharType="begin"/>
          </w:r>
          <w:r w:rsidR="36A661B7">
            <w:instrText>TOC \o "1-3" \z \u \h</w:instrText>
          </w:r>
          <w:r>
            <w:fldChar w:fldCharType="separate"/>
          </w:r>
          <w:hyperlink w:history="1" w:anchor="_Toc198044078">
            <w:r w:rsidRPr="000E69A6" w:rsidR="00590836">
              <w:rPr>
                <w:rStyle w:val="Hyperlink"/>
                <w:noProof/>
              </w:rPr>
              <w:t>Scope and Definitions</w:t>
            </w:r>
            <w:r w:rsidR="00590836">
              <w:rPr>
                <w:noProof/>
                <w:webHidden/>
              </w:rPr>
              <w:tab/>
            </w:r>
            <w:r w:rsidR="00590836">
              <w:rPr>
                <w:noProof/>
                <w:webHidden/>
              </w:rPr>
              <w:fldChar w:fldCharType="begin"/>
            </w:r>
            <w:r w:rsidR="00590836">
              <w:rPr>
                <w:noProof/>
                <w:webHidden/>
              </w:rPr>
              <w:instrText xml:space="preserve"> PAGEREF _Toc198044078 \h </w:instrText>
            </w:r>
            <w:r w:rsidR="00590836">
              <w:rPr>
                <w:noProof/>
                <w:webHidden/>
              </w:rPr>
            </w:r>
            <w:r w:rsidR="00590836">
              <w:rPr>
                <w:noProof/>
                <w:webHidden/>
              </w:rPr>
              <w:fldChar w:fldCharType="separate"/>
            </w:r>
            <w:r w:rsidR="00590836">
              <w:rPr>
                <w:noProof/>
                <w:webHidden/>
              </w:rPr>
              <w:t>3</w:t>
            </w:r>
            <w:r w:rsidR="00590836">
              <w:rPr>
                <w:noProof/>
                <w:webHidden/>
              </w:rPr>
              <w:fldChar w:fldCharType="end"/>
            </w:r>
          </w:hyperlink>
        </w:p>
        <w:p w:rsidR="00590836" w:rsidRDefault="00590836" w14:paraId="6E09AF13" w14:textId="5888934B">
          <w:pPr>
            <w:pStyle w:val="TOC1"/>
            <w:rPr>
              <w:noProof/>
              <w:kern w:val="2"/>
              <w:sz w:val="24"/>
              <w:szCs w:val="24"/>
              <w14:ligatures w14:val="standardContextual"/>
            </w:rPr>
          </w:pPr>
          <w:hyperlink w:history="1" w:anchor="_Toc198044079">
            <w:r w:rsidRPr="000E69A6">
              <w:rPr>
                <w:rStyle w:val="Hyperlink"/>
                <w:noProof/>
              </w:rPr>
              <w:t>Change Request Submission</w:t>
            </w:r>
            <w:r>
              <w:rPr>
                <w:noProof/>
                <w:webHidden/>
              </w:rPr>
              <w:tab/>
            </w:r>
            <w:r>
              <w:rPr>
                <w:noProof/>
                <w:webHidden/>
              </w:rPr>
              <w:fldChar w:fldCharType="begin"/>
            </w:r>
            <w:r>
              <w:rPr>
                <w:noProof/>
                <w:webHidden/>
              </w:rPr>
              <w:instrText xml:space="preserve"> PAGEREF _Toc198044079 \h </w:instrText>
            </w:r>
            <w:r>
              <w:rPr>
                <w:noProof/>
                <w:webHidden/>
              </w:rPr>
            </w:r>
            <w:r>
              <w:rPr>
                <w:noProof/>
                <w:webHidden/>
              </w:rPr>
              <w:fldChar w:fldCharType="separate"/>
            </w:r>
            <w:r>
              <w:rPr>
                <w:noProof/>
                <w:webHidden/>
              </w:rPr>
              <w:t>3</w:t>
            </w:r>
            <w:r>
              <w:rPr>
                <w:noProof/>
                <w:webHidden/>
              </w:rPr>
              <w:fldChar w:fldCharType="end"/>
            </w:r>
          </w:hyperlink>
        </w:p>
        <w:p w:rsidR="00590836" w:rsidRDefault="00590836" w14:paraId="048E5375" w14:textId="4FAC6AAF">
          <w:pPr>
            <w:pStyle w:val="TOC1"/>
            <w:rPr>
              <w:noProof/>
              <w:kern w:val="2"/>
              <w:sz w:val="24"/>
              <w:szCs w:val="24"/>
              <w14:ligatures w14:val="standardContextual"/>
            </w:rPr>
          </w:pPr>
          <w:hyperlink w:history="1" w:anchor="_Toc198044080">
            <w:r w:rsidRPr="000E69A6">
              <w:rPr>
                <w:rStyle w:val="Hyperlink"/>
                <w:noProof/>
              </w:rPr>
              <w:t>Review and Approval Process</w:t>
            </w:r>
            <w:r>
              <w:rPr>
                <w:noProof/>
                <w:webHidden/>
              </w:rPr>
              <w:tab/>
            </w:r>
            <w:r>
              <w:rPr>
                <w:noProof/>
                <w:webHidden/>
              </w:rPr>
              <w:fldChar w:fldCharType="begin"/>
            </w:r>
            <w:r>
              <w:rPr>
                <w:noProof/>
                <w:webHidden/>
              </w:rPr>
              <w:instrText xml:space="preserve"> PAGEREF _Toc198044080 \h </w:instrText>
            </w:r>
            <w:r>
              <w:rPr>
                <w:noProof/>
                <w:webHidden/>
              </w:rPr>
            </w:r>
            <w:r>
              <w:rPr>
                <w:noProof/>
                <w:webHidden/>
              </w:rPr>
              <w:fldChar w:fldCharType="separate"/>
            </w:r>
            <w:r>
              <w:rPr>
                <w:noProof/>
                <w:webHidden/>
              </w:rPr>
              <w:t>3</w:t>
            </w:r>
            <w:r>
              <w:rPr>
                <w:noProof/>
                <w:webHidden/>
              </w:rPr>
              <w:fldChar w:fldCharType="end"/>
            </w:r>
          </w:hyperlink>
        </w:p>
        <w:p w:rsidR="00590836" w:rsidRDefault="00590836" w14:paraId="6324642D" w14:textId="3D725CB8">
          <w:pPr>
            <w:pStyle w:val="TOC1"/>
            <w:rPr>
              <w:noProof/>
              <w:kern w:val="2"/>
              <w:sz w:val="24"/>
              <w:szCs w:val="24"/>
              <w14:ligatures w14:val="standardContextual"/>
            </w:rPr>
          </w:pPr>
          <w:hyperlink w:history="1" w:anchor="_Toc198044081">
            <w:r w:rsidRPr="000E69A6">
              <w:rPr>
                <w:rStyle w:val="Hyperlink"/>
                <w:noProof/>
              </w:rPr>
              <w:t>Scheduling and Communication</w:t>
            </w:r>
            <w:r>
              <w:rPr>
                <w:noProof/>
                <w:webHidden/>
              </w:rPr>
              <w:tab/>
            </w:r>
            <w:r>
              <w:rPr>
                <w:noProof/>
                <w:webHidden/>
              </w:rPr>
              <w:fldChar w:fldCharType="begin"/>
            </w:r>
            <w:r>
              <w:rPr>
                <w:noProof/>
                <w:webHidden/>
              </w:rPr>
              <w:instrText xml:space="preserve"> PAGEREF _Toc198044081 \h </w:instrText>
            </w:r>
            <w:r>
              <w:rPr>
                <w:noProof/>
                <w:webHidden/>
              </w:rPr>
            </w:r>
            <w:r>
              <w:rPr>
                <w:noProof/>
                <w:webHidden/>
              </w:rPr>
              <w:fldChar w:fldCharType="separate"/>
            </w:r>
            <w:r>
              <w:rPr>
                <w:noProof/>
                <w:webHidden/>
              </w:rPr>
              <w:t>3</w:t>
            </w:r>
            <w:r>
              <w:rPr>
                <w:noProof/>
                <w:webHidden/>
              </w:rPr>
              <w:fldChar w:fldCharType="end"/>
            </w:r>
          </w:hyperlink>
        </w:p>
        <w:p w:rsidR="00590836" w:rsidRDefault="00590836" w14:paraId="062406CA" w14:textId="4FE16846">
          <w:pPr>
            <w:pStyle w:val="TOC1"/>
            <w:rPr>
              <w:noProof/>
              <w:kern w:val="2"/>
              <w:sz w:val="24"/>
              <w:szCs w:val="24"/>
              <w14:ligatures w14:val="standardContextual"/>
            </w:rPr>
          </w:pPr>
          <w:hyperlink w:history="1" w:anchor="_Toc198044082">
            <w:r w:rsidRPr="000E69A6">
              <w:rPr>
                <w:rStyle w:val="Hyperlink"/>
                <w:noProof/>
              </w:rPr>
              <w:t>Implementation and Validation</w:t>
            </w:r>
            <w:r>
              <w:rPr>
                <w:noProof/>
                <w:webHidden/>
              </w:rPr>
              <w:tab/>
            </w:r>
            <w:r>
              <w:rPr>
                <w:noProof/>
                <w:webHidden/>
              </w:rPr>
              <w:fldChar w:fldCharType="begin"/>
            </w:r>
            <w:r>
              <w:rPr>
                <w:noProof/>
                <w:webHidden/>
              </w:rPr>
              <w:instrText xml:space="preserve"> PAGEREF _Toc198044082 \h </w:instrText>
            </w:r>
            <w:r>
              <w:rPr>
                <w:noProof/>
                <w:webHidden/>
              </w:rPr>
            </w:r>
            <w:r>
              <w:rPr>
                <w:noProof/>
                <w:webHidden/>
              </w:rPr>
              <w:fldChar w:fldCharType="separate"/>
            </w:r>
            <w:r>
              <w:rPr>
                <w:noProof/>
                <w:webHidden/>
              </w:rPr>
              <w:t>4</w:t>
            </w:r>
            <w:r>
              <w:rPr>
                <w:noProof/>
                <w:webHidden/>
              </w:rPr>
              <w:fldChar w:fldCharType="end"/>
            </w:r>
          </w:hyperlink>
        </w:p>
        <w:p w:rsidR="00590836" w:rsidRDefault="00590836" w14:paraId="2F253133" w14:textId="1CE55902">
          <w:pPr>
            <w:pStyle w:val="TOC1"/>
            <w:rPr>
              <w:noProof/>
              <w:kern w:val="2"/>
              <w:sz w:val="24"/>
              <w:szCs w:val="24"/>
              <w14:ligatures w14:val="standardContextual"/>
            </w:rPr>
          </w:pPr>
          <w:hyperlink w:history="1" w:anchor="_Toc198044083">
            <w:r w:rsidRPr="000E69A6">
              <w:rPr>
                <w:rStyle w:val="Hyperlink"/>
                <w:noProof/>
              </w:rPr>
              <w:t>Emergency Changes</w:t>
            </w:r>
            <w:r>
              <w:rPr>
                <w:noProof/>
                <w:webHidden/>
              </w:rPr>
              <w:tab/>
            </w:r>
            <w:r>
              <w:rPr>
                <w:noProof/>
                <w:webHidden/>
              </w:rPr>
              <w:fldChar w:fldCharType="begin"/>
            </w:r>
            <w:r>
              <w:rPr>
                <w:noProof/>
                <w:webHidden/>
              </w:rPr>
              <w:instrText xml:space="preserve"> PAGEREF _Toc198044083 \h </w:instrText>
            </w:r>
            <w:r>
              <w:rPr>
                <w:noProof/>
                <w:webHidden/>
              </w:rPr>
            </w:r>
            <w:r>
              <w:rPr>
                <w:noProof/>
                <w:webHidden/>
              </w:rPr>
              <w:fldChar w:fldCharType="separate"/>
            </w:r>
            <w:r>
              <w:rPr>
                <w:noProof/>
                <w:webHidden/>
              </w:rPr>
              <w:t>4</w:t>
            </w:r>
            <w:r>
              <w:rPr>
                <w:noProof/>
                <w:webHidden/>
              </w:rPr>
              <w:fldChar w:fldCharType="end"/>
            </w:r>
          </w:hyperlink>
        </w:p>
        <w:p w:rsidR="00590836" w:rsidRDefault="00590836" w14:paraId="40DD45BF" w14:textId="5C3F3F6C">
          <w:pPr>
            <w:pStyle w:val="TOC1"/>
            <w:rPr>
              <w:noProof/>
              <w:kern w:val="2"/>
              <w:sz w:val="24"/>
              <w:szCs w:val="24"/>
              <w14:ligatures w14:val="standardContextual"/>
            </w:rPr>
          </w:pPr>
          <w:hyperlink w:history="1" w:anchor="_Toc198044084">
            <w:r w:rsidRPr="000E69A6">
              <w:rPr>
                <w:rStyle w:val="Hyperlink"/>
                <w:noProof/>
              </w:rPr>
              <w:t>Documentation and Audit Readiness</w:t>
            </w:r>
            <w:r>
              <w:rPr>
                <w:noProof/>
                <w:webHidden/>
              </w:rPr>
              <w:tab/>
            </w:r>
            <w:r>
              <w:rPr>
                <w:noProof/>
                <w:webHidden/>
              </w:rPr>
              <w:fldChar w:fldCharType="begin"/>
            </w:r>
            <w:r>
              <w:rPr>
                <w:noProof/>
                <w:webHidden/>
              </w:rPr>
              <w:instrText xml:space="preserve"> PAGEREF _Toc198044084 \h </w:instrText>
            </w:r>
            <w:r>
              <w:rPr>
                <w:noProof/>
                <w:webHidden/>
              </w:rPr>
            </w:r>
            <w:r>
              <w:rPr>
                <w:noProof/>
                <w:webHidden/>
              </w:rPr>
              <w:fldChar w:fldCharType="separate"/>
            </w:r>
            <w:r>
              <w:rPr>
                <w:noProof/>
                <w:webHidden/>
              </w:rPr>
              <w:t>4</w:t>
            </w:r>
            <w:r>
              <w:rPr>
                <w:noProof/>
                <w:webHidden/>
              </w:rPr>
              <w:fldChar w:fldCharType="end"/>
            </w:r>
          </w:hyperlink>
        </w:p>
        <w:p w:rsidR="00590836" w:rsidRDefault="00590836" w14:paraId="03C99086" w14:textId="2F94DD57">
          <w:pPr>
            <w:pStyle w:val="TOC1"/>
            <w:rPr>
              <w:noProof/>
              <w:kern w:val="2"/>
              <w:sz w:val="24"/>
              <w:szCs w:val="24"/>
              <w14:ligatures w14:val="standardContextual"/>
            </w:rPr>
          </w:pPr>
          <w:hyperlink w:history="1" w:anchor="_Toc198044085">
            <w:r w:rsidRPr="000E69A6">
              <w:rPr>
                <w:rStyle w:val="Hyperlink"/>
                <w:noProof/>
              </w:rPr>
              <w:t>Metrics and Continuous Improvement</w:t>
            </w:r>
            <w:r>
              <w:rPr>
                <w:noProof/>
                <w:webHidden/>
              </w:rPr>
              <w:tab/>
            </w:r>
            <w:r>
              <w:rPr>
                <w:noProof/>
                <w:webHidden/>
              </w:rPr>
              <w:fldChar w:fldCharType="begin"/>
            </w:r>
            <w:r>
              <w:rPr>
                <w:noProof/>
                <w:webHidden/>
              </w:rPr>
              <w:instrText xml:space="preserve"> PAGEREF _Toc198044085 \h </w:instrText>
            </w:r>
            <w:r>
              <w:rPr>
                <w:noProof/>
                <w:webHidden/>
              </w:rPr>
            </w:r>
            <w:r>
              <w:rPr>
                <w:noProof/>
                <w:webHidden/>
              </w:rPr>
              <w:fldChar w:fldCharType="separate"/>
            </w:r>
            <w:r>
              <w:rPr>
                <w:noProof/>
                <w:webHidden/>
              </w:rPr>
              <w:t>4</w:t>
            </w:r>
            <w:r>
              <w:rPr>
                <w:noProof/>
                <w:webHidden/>
              </w:rPr>
              <w:fldChar w:fldCharType="end"/>
            </w:r>
          </w:hyperlink>
        </w:p>
        <w:p w:rsidR="00590836" w:rsidRDefault="00590836" w14:paraId="66BA19E0" w14:textId="66447168">
          <w:pPr>
            <w:pStyle w:val="TOC1"/>
            <w:rPr>
              <w:noProof/>
              <w:kern w:val="2"/>
              <w:sz w:val="24"/>
              <w:szCs w:val="24"/>
              <w14:ligatures w14:val="standardContextual"/>
            </w:rPr>
          </w:pPr>
          <w:hyperlink w:history="1" w:anchor="_Toc198044086">
            <w:r w:rsidRPr="000E69A6">
              <w:rPr>
                <w:rStyle w:val="Hyperlink"/>
                <w:noProof/>
              </w:rPr>
              <w:t>Normal CCR Workflow</w:t>
            </w:r>
            <w:r>
              <w:rPr>
                <w:noProof/>
                <w:webHidden/>
              </w:rPr>
              <w:tab/>
            </w:r>
            <w:r>
              <w:rPr>
                <w:noProof/>
                <w:webHidden/>
              </w:rPr>
              <w:fldChar w:fldCharType="begin"/>
            </w:r>
            <w:r>
              <w:rPr>
                <w:noProof/>
                <w:webHidden/>
              </w:rPr>
              <w:instrText xml:space="preserve"> PAGEREF _Toc198044086 \h </w:instrText>
            </w:r>
            <w:r>
              <w:rPr>
                <w:noProof/>
                <w:webHidden/>
              </w:rPr>
            </w:r>
            <w:r>
              <w:rPr>
                <w:noProof/>
                <w:webHidden/>
              </w:rPr>
              <w:fldChar w:fldCharType="separate"/>
            </w:r>
            <w:r>
              <w:rPr>
                <w:noProof/>
                <w:webHidden/>
              </w:rPr>
              <w:t>4</w:t>
            </w:r>
            <w:r>
              <w:rPr>
                <w:noProof/>
                <w:webHidden/>
              </w:rPr>
              <w:fldChar w:fldCharType="end"/>
            </w:r>
          </w:hyperlink>
        </w:p>
        <w:p w:rsidR="00590836" w:rsidRDefault="00590836" w14:paraId="0C7FA53B" w14:textId="39BA7E2A">
          <w:pPr>
            <w:pStyle w:val="TOC1"/>
            <w:rPr>
              <w:noProof/>
              <w:kern w:val="2"/>
              <w:sz w:val="24"/>
              <w:szCs w:val="24"/>
              <w14:ligatures w14:val="standardContextual"/>
            </w:rPr>
          </w:pPr>
          <w:hyperlink w:history="1" w:anchor="_Toc198044087">
            <w:r w:rsidRPr="000E69A6">
              <w:rPr>
                <w:rStyle w:val="Hyperlink"/>
                <w:noProof/>
              </w:rPr>
              <w:t>Pre-Approved Change Control</w:t>
            </w:r>
            <w:r>
              <w:rPr>
                <w:noProof/>
                <w:webHidden/>
              </w:rPr>
              <w:tab/>
            </w:r>
            <w:r>
              <w:rPr>
                <w:noProof/>
                <w:webHidden/>
              </w:rPr>
              <w:fldChar w:fldCharType="begin"/>
            </w:r>
            <w:r>
              <w:rPr>
                <w:noProof/>
                <w:webHidden/>
              </w:rPr>
              <w:instrText xml:space="preserve"> PAGEREF _Toc198044087 \h </w:instrText>
            </w:r>
            <w:r>
              <w:rPr>
                <w:noProof/>
                <w:webHidden/>
              </w:rPr>
            </w:r>
            <w:r>
              <w:rPr>
                <w:noProof/>
                <w:webHidden/>
              </w:rPr>
              <w:fldChar w:fldCharType="separate"/>
            </w:r>
            <w:r>
              <w:rPr>
                <w:noProof/>
                <w:webHidden/>
              </w:rPr>
              <w:t>6</w:t>
            </w:r>
            <w:r>
              <w:rPr>
                <w:noProof/>
                <w:webHidden/>
              </w:rPr>
              <w:fldChar w:fldCharType="end"/>
            </w:r>
          </w:hyperlink>
        </w:p>
        <w:p w:rsidR="00590836" w:rsidRDefault="00590836" w14:paraId="17F28FC5" w14:textId="4173AEA4">
          <w:pPr>
            <w:pStyle w:val="TOC1"/>
            <w:rPr>
              <w:noProof/>
              <w:kern w:val="2"/>
              <w:sz w:val="24"/>
              <w:szCs w:val="24"/>
              <w14:ligatures w14:val="standardContextual"/>
            </w:rPr>
          </w:pPr>
          <w:hyperlink w:history="1" w:anchor="_Toc198044088">
            <w:r w:rsidRPr="000E69A6">
              <w:rPr>
                <w:rStyle w:val="Hyperlink"/>
                <w:noProof/>
              </w:rPr>
              <w:t>Emergency CCR Workflow</w:t>
            </w:r>
            <w:r>
              <w:rPr>
                <w:noProof/>
                <w:webHidden/>
              </w:rPr>
              <w:tab/>
            </w:r>
            <w:r>
              <w:rPr>
                <w:noProof/>
                <w:webHidden/>
              </w:rPr>
              <w:fldChar w:fldCharType="begin"/>
            </w:r>
            <w:r>
              <w:rPr>
                <w:noProof/>
                <w:webHidden/>
              </w:rPr>
              <w:instrText xml:space="preserve"> PAGEREF _Toc198044088 \h </w:instrText>
            </w:r>
            <w:r>
              <w:rPr>
                <w:noProof/>
                <w:webHidden/>
              </w:rPr>
            </w:r>
            <w:r>
              <w:rPr>
                <w:noProof/>
                <w:webHidden/>
              </w:rPr>
              <w:fldChar w:fldCharType="separate"/>
            </w:r>
            <w:r>
              <w:rPr>
                <w:noProof/>
                <w:webHidden/>
              </w:rPr>
              <w:t>7</w:t>
            </w:r>
            <w:r>
              <w:rPr>
                <w:noProof/>
                <w:webHidden/>
              </w:rPr>
              <w:fldChar w:fldCharType="end"/>
            </w:r>
          </w:hyperlink>
        </w:p>
        <w:p w:rsidR="36A661B7" w:rsidP="2EDA2E98" w:rsidRDefault="041CAD2B" w14:paraId="095A3654" w14:textId="4F82290B">
          <w:pPr>
            <w:pStyle w:val="TOC1"/>
            <w:tabs>
              <w:tab w:val="clear" w:pos="9710"/>
              <w:tab w:val="right" w:leader="dot" w:pos="9705"/>
            </w:tabs>
            <w:rPr>
              <w:rStyle w:val="Hyperlink"/>
            </w:rPr>
          </w:pPr>
          <w:r>
            <w:fldChar w:fldCharType="end"/>
          </w:r>
        </w:p>
      </w:sdtContent>
    </w:sdt>
    <w:p w:rsidR="008D661F" w:rsidP="00664534" w:rsidRDefault="009F4FB0" w14:paraId="5EA47051" w14:textId="77777777">
      <w:pPr>
        <w:pStyle w:val="Heading1"/>
      </w:pPr>
      <w:r>
        <w:br w:type="page"/>
      </w:r>
    </w:p>
    <w:p w:rsidR="007C5EFB" w:rsidP="007C5EFB" w:rsidRDefault="007E3D35" w14:paraId="6C0F9C21" w14:textId="77777777">
      <w:pPr>
        <w:pStyle w:val="Heading1"/>
      </w:pPr>
      <w:bookmarkStart w:name="_Toc198044078" w:id="0"/>
      <w:r w:rsidRPr="007E3D35">
        <w:lastRenderedPageBreak/>
        <w:t>Scope and Definitions</w:t>
      </w:r>
      <w:bookmarkEnd w:id="0"/>
    </w:p>
    <w:p w:rsidRPr="007C5EFB" w:rsidR="007E3D35" w:rsidP="007C5EFB" w:rsidRDefault="007E3D35" w14:paraId="04D0D1BD" w14:textId="18F437DB">
      <w:pPr>
        <w:rPr>
          <w:rFonts w:asciiTheme="majorHAnsi" w:hAnsiTheme="majorHAnsi" w:eastAsiaTheme="majorEastAsia" w:cstheme="majorBidi"/>
          <w:b/>
          <w:bCs/>
          <w:color w:val="365F91" w:themeColor="accent1" w:themeShade="BF"/>
          <w:sz w:val="28"/>
          <w:szCs w:val="28"/>
        </w:rPr>
      </w:pPr>
      <w:r w:rsidRPr="007E3D35">
        <w:t>A change is defined as any addition, modification, or removal of approved systems or services that may affect IT operations. Changes are typically categorized as standard, normal, or emergency. Standard changes are low-risk, pre-approved, and follow a predefined implementation process. Normal changes require a formal review and approval from the Change Advisory Board (CAB), which evaluates the risk, impact, and feasibility of the change. Emergency changes are critical adjustments made to address immediate issues, such as outages or security vulnerabilities, and are subject to expedited review and post-implementation assessment by an Emergency CAB (</w:t>
      </w:r>
      <w:proofErr w:type="spellStart"/>
      <w:r w:rsidRPr="007E3D35">
        <w:t>eCAB</w:t>
      </w:r>
      <w:proofErr w:type="spellEnd"/>
      <w:r>
        <w:rPr>
          <w:b/>
          <w:bCs/>
        </w:rPr>
        <w:t>)</w:t>
      </w:r>
    </w:p>
    <w:p w:rsidRPr="007C5EFB" w:rsidR="007E3D35" w:rsidP="007C5EFB" w:rsidRDefault="007E3D35" w14:paraId="448E485E" w14:textId="77777777">
      <w:pPr>
        <w:pStyle w:val="Heading1"/>
      </w:pPr>
      <w:bookmarkStart w:name="_Toc198044079" w:id="1"/>
      <w:r w:rsidRPr="007C5EFB">
        <w:t>Change Request Submission</w:t>
      </w:r>
      <w:bookmarkEnd w:id="1"/>
    </w:p>
    <w:p w:rsidR="00664534" w:rsidP="00664534" w:rsidRDefault="007E3D35" w14:paraId="492D7B0E" w14:textId="04CC621B">
      <w:r w:rsidR="007E3D35">
        <w:rPr/>
        <w:t xml:space="preserve">The process begins with the submission of a Change Request (CR) through </w:t>
      </w:r>
      <w:r w:rsidR="5B3A40DC">
        <w:rPr/>
        <w:t>Remedy</w:t>
      </w:r>
      <w:r w:rsidR="007E3D35">
        <w:rPr/>
        <w:t xml:space="preserve"> change management system. The requester must provide a detailed description of the change, including the business justification, potential impact, risk level, affected systems, test results, backout strategy, and </w:t>
      </w:r>
      <w:r w:rsidR="3BBA6FFD">
        <w:rPr/>
        <w:t>define the</w:t>
      </w:r>
      <w:r w:rsidR="007E3D35">
        <w:rPr/>
        <w:t xml:space="preserve"> implementation </w:t>
      </w:r>
      <w:r w:rsidR="6C626286">
        <w:rPr/>
        <w:t>date</w:t>
      </w:r>
      <w:r w:rsidR="007E3D35">
        <w:rPr/>
        <w:t xml:space="preserve">. The Manager reviews each request to ensure it is complete and then classifies the change based on predefined criteria. Normal changes are routed to the CAB for evaluation, while emergency changes are escalated to </w:t>
      </w:r>
      <w:r w:rsidR="007E3D35">
        <w:rPr/>
        <w:t>e</w:t>
      </w:r>
      <w:r w:rsidR="007E3D35">
        <w:rPr/>
        <w:t>CAB</w:t>
      </w:r>
      <w:r w:rsidR="007E3D35">
        <w:rPr/>
        <w:t>.</w:t>
      </w:r>
      <w:r w:rsidR="007E3D35">
        <w:rPr/>
        <w:t xml:space="preserve"> Approved changes are added to the Change Calendar and scheduled during established maintenance windows when possible</w:t>
      </w:r>
      <w:r w:rsidR="00664534">
        <w:rPr/>
        <w:t xml:space="preserve">. </w:t>
      </w:r>
    </w:p>
    <w:p w:rsidR="007E3D35" w:rsidP="007C5EFB" w:rsidRDefault="007E3D35" w14:paraId="71838347" w14:textId="77777777">
      <w:pPr>
        <w:pStyle w:val="Heading1"/>
      </w:pPr>
      <w:bookmarkStart w:name="_Toc198044080" w:id="2"/>
      <w:r w:rsidRPr="007E3D35">
        <w:t>Review and Approval Process</w:t>
      </w:r>
      <w:bookmarkEnd w:id="2"/>
    </w:p>
    <w:p w:rsidR="007E3D35" w:rsidP="0C035FB5" w:rsidRDefault="007E3D35" w14:paraId="53B46925" w14:textId="5A525D0C">
      <w:pPr>
        <w:rPr>
          <w:b w:val="1"/>
          <w:bCs w:val="1"/>
        </w:rPr>
      </w:pPr>
      <w:r w:rsidR="6719FA18">
        <w:rPr/>
        <w:t xml:space="preserve">Normal changes are routed to the CAB for review. The CAB meets every Tuesday to assess pending changes. During the meeting, CAB members evaluate each request for risk, feasibility, resource coordination, and potential service impact. As part of the approval process, all changes must go through the Remedy workflow, which enforces a structured multi-level approval process. </w:t>
      </w:r>
    </w:p>
    <w:p w:rsidR="007E3D35" w:rsidP="0C035FB5" w:rsidRDefault="007E3D35" w14:paraId="1A6FA1DA" w14:textId="2258757C">
      <w:pPr>
        <w:rPr>
          <w:b w:val="1"/>
          <w:bCs w:val="1"/>
        </w:rPr>
      </w:pPr>
      <w:r w:rsidR="6719FA18">
        <w:rPr/>
        <w:t xml:space="preserve">This workflow ensures that each change is reviewed and authorized by the </w:t>
      </w:r>
      <w:r w:rsidR="6719FA18">
        <w:rPr/>
        <w:t>appropriate stakeholders</w:t>
      </w:r>
      <w:r w:rsidR="6719FA18">
        <w:rPr/>
        <w:t xml:space="preserve">—including technical teams, business owners, and Information Security before reaching CAB. The Remedy system automatically routes the request to </w:t>
      </w:r>
      <w:r w:rsidR="6719FA18">
        <w:rPr/>
        <w:t>designated</w:t>
      </w:r>
      <w:r w:rsidR="6719FA18">
        <w:rPr/>
        <w:t xml:space="preserve"> approvers based on the change type and impacted systems, capturing electronic approvals to </w:t>
      </w:r>
      <w:r w:rsidR="6719FA18">
        <w:rPr/>
        <w:t>maintain</w:t>
      </w:r>
      <w:r w:rsidR="6719FA18">
        <w:rPr/>
        <w:t xml:space="preserve"> an audit trail. </w:t>
      </w:r>
    </w:p>
    <w:p w:rsidR="007E3D35" w:rsidP="0C035FB5" w:rsidRDefault="007E3D35" w14:paraId="5615FF08" w14:textId="4448F1F0">
      <w:pPr>
        <w:rPr>
          <w:b w:val="1"/>
          <w:bCs w:val="1"/>
        </w:rPr>
      </w:pPr>
      <w:r w:rsidR="6719FA18">
        <w:rPr/>
        <w:t xml:space="preserve">Only after all required approvals are received in Remedy is the change eligible for </w:t>
      </w:r>
      <w:r w:rsidR="0797E56F">
        <w:rPr/>
        <w:t>implementation</w:t>
      </w:r>
      <w:r w:rsidR="6719FA18">
        <w:rPr/>
        <w:t xml:space="preserve"> Emergency changes are escalated to the </w:t>
      </w:r>
      <w:r w:rsidR="6719FA18">
        <w:rPr/>
        <w:t>eCAB</w:t>
      </w:r>
      <w:r w:rsidR="6719FA18">
        <w:rPr/>
        <w:t>, which includes key decision-makers who can authorize the change outside the normal review cycle. All emergency changes are reviewed retrospectively at the next CAB meeting for documentation and accountability.</w:t>
      </w:r>
    </w:p>
    <w:p w:rsidR="007E3D35" w:rsidP="007C5EFB" w:rsidRDefault="007E3D35" w14:paraId="63E1692C" w14:textId="45DF5DF6">
      <w:pPr>
        <w:rPr>
          <w:b w:val="1"/>
          <w:bCs w:val="1"/>
        </w:rPr>
      </w:pPr>
      <w:r w:rsidR="007E3D35">
        <w:rPr/>
        <w:t>.</w:t>
      </w:r>
    </w:p>
    <w:p w:rsidR="007E3D35" w:rsidP="007C5EFB" w:rsidRDefault="007E3D35" w14:paraId="397E6689" w14:textId="5FD3417A">
      <w:pPr>
        <w:pStyle w:val="Heading1"/>
      </w:pPr>
      <w:bookmarkStart w:name="_Toc198044081" w:id="3"/>
      <w:r w:rsidRPr="007E3D35">
        <w:t>Scheduling and Communication</w:t>
      </w:r>
      <w:bookmarkEnd w:id="3"/>
    </w:p>
    <w:p w:rsidR="36A661B7" w:rsidRDefault="007E3D35" w14:paraId="17524CB3" w14:textId="648EA44D">
      <w:r w:rsidRPr="007E3D35">
        <w:t>Once approved, changes are added to the official Change Calendar and scheduled for implementation during established maintenance windows when feasible. Stakeholders are notified in advance of all changes, especially those with potential to impact operations. The Change Manager coordinates timing to avoid conflicts and ensures change sequencing is logical when multiple changes affect related systems</w:t>
      </w:r>
      <w:r w:rsidR="36A661B7">
        <w:br w:type="page"/>
      </w:r>
    </w:p>
    <w:p w:rsidR="007E3D35" w:rsidP="007C5EFB" w:rsidRDefault="007E3D35" w14:paraId="23C1B326" w14:textId="77777777">
      <w:pPr>
        <w:pStyle w:val="Heading1"/>
      </w:pPr>
      <w:bookmarkStart w:name="_Toc198044082" w:id="4"/>
      <w:r w:rsidRPr="007E3D35">
        <w:lastRenderedPageBreak/>
        <w:t>Implementation and Validation</w:t>
      </w:r>
      <w:bookmarkEnd w:id="4"/>
    </w:p>
    <w:p w:rsidR="007E3D35" w:rsidP="007E3D35" w:rsidRDefault="007E3D35" w14:paraId="0BC64BCB" w14:textId="77777777">
      <w:pPr>
        <w:spacing w:after="160" w:line="278" w:lineRule="auto"/>
      </w:pPr>
      <w:r w:rsidRPr="007E3D35">
        <w:t>The assigned implementer is responsible for executing the change in accordance with the approved plan. All actions taken must be documented, and any deviations from the plan must be communicated immediately. If issues arise, the implementer follows the predefined backout plan. After the change is applied, post-implementation validation is performed to ensure system functionality and confirm that no unintended impacts occurred.</w:t>
      </w:r>
    </w:p>
    <w:p w:rsidR="007E3D35" w:rsidP="007C5EFB" w:rsidRDefault="007E3D35" w14:paraId="5A17C361" w14:textId="77777777">
      <w:pPr>
        <w:pStyle w:val="Heading1"/>
      </w:pPr>
      <w:bookmarkStart w:name="_Toc198044083" w:id="5"/>
      <w:r w:rsidRPr="007E3D35">
        <w:t>Emergency Changes</w:t>
      </w:r>
      <w:bookmarkEnd w:id="5"/>
    </w:p>
    <w:p w:rsidR="007E3D35" w:rsidP="007E3D35" w:rsidRDefault="007E3D35" w14:paraId="1ABEC1E1" w14:textId="77777777">
      <w:pPr>
        <w:spacing w:after="160" w:line="278" w:lineRule="auto"/>
      </w:pPr>
      <w:r w:rsidR="007E3D35">
        <w:rPr/>
        <w:t xml:space="preserve">Emergency changes are performed in response to incidents that threaten service continuity or security. While </w:t>
      </w:r>
      <w:r w:rsidR="007E3D35">
        <w:rPr/>
        <w:t>expedited</w:t>
      </w:r>
      <w:r w:rsidR="007E3D35">
        <w:rPr/>
        <w:t xml:space="preserve">, these changes still require a CR, risk assessment, and approval from designated </w:t>
      </w:r>
      <w:r w:rsidR="007E3D35">
        <w:rPr/>
        <w:t>eCAB</w:t>
      </w:r>
      <w:r w:rsidR="007E3D35">
        <w:rPr/>
        <w:t xml:space="preserve"> members. The </w:t>
      </w:r>
      <w:r w:rsidR="007E3D35">
        <w:rPr/>
        <w:t>eCAB</w:t>
      </w:r>
      <w:r w:rsidR="007E3D35">
        <w:rPr/>
        <w:t xml:space="preserve"> must review emergency changes for legitimacy and completeness no later than the following Tuesday CAB meeting. Emergency changes must include post-change documentation, including incident resolution details, test results, and any follow-up actions</w:t>
      </w:r>
    </w:p>
    <w:p w:rsidR="466BDDF6" w:rsidP="1DA67333" w:rsidRDefault="466BDDF6" w14:paraId="2F951818" w14:textId="7C4A8014">
      <w:pPr>
        <w:pStyle w:val="Heading1"/>
      </w:pPr>
      <w:r w:rsidRPr="1DA67333" w:rsidR="466BDDF6">
        <w:rPr>
          <w:noProof w:val="0"/>
          <w:lang w:val="en-US"/>
        </w:rPr>
        <w:t>Retroactive Changes</w:t>
      </w:r>
    </w:p>
    <w:p w:rsidR="466BDDF6" w:rsidRDefault="466BDDF6" w14:paraId="29F225C5" w14:textId="30221178">
      <w:r w:rsidRPr="1DA67333" w:rsidR="466BDDF6">
        <w:rPr>
          <w:rFonts w:ascii="Calibri" w:hAnsi="Calibri" w:eastAsia="Calibri" w:cs="Calibri"/>
          <w:noProof w:val="0"/>
          <w:sz w:val="22"/>
          <w:szCs w:val="22"/>
          <w:lang w:val="en-US"/>
        </w:rPr>
        <w:t xml:space="preserve">Retroactive changes refer to any modifications made to production systems without prior approval through the formal Change Management Process. These may occur in situations where immediate intervention was necessary to resolve an unexpected </w:t>
      </w:r>
      <w:r w:rsidRPr="1DA67333" w:rsidR="608F0D9E">
        <w:rPr>
          <w:rFonts w:ascii="Calibri" w:hAnsi="Calibri" w:eastAsia="Calibri" w:cs="Calibri"/>
          <w:noProof w:val="0"/>
          <w:sz w:val="22"/>
          <w:szCs w:val="22"/>
          <w:lang w:val="en-US"/>
        </w:rPr>
        <w:t>issue,</w:t>
      </w:r>
      <w:r w:rsidRPr="1DA67333" w:rsidR="466BDDF6">
        <w:rPr>
          <w:rFonts w:ascii="Calibri" w:hAnsi="Calibri" w:eastAsia="Calibri" w:cs="Calibri"/>
          <w:noProof w:val="0"/>
          <w:sz w:val="22"/>
          <w:szCs w:val="22"/>
          <w:lang w:val="en-US"/>
        </w:rPr>
        <w:t xml:space="preserve"> and time did not </w:t>
      </w:r>
      <w:r w:rsidRPr="1DA67333" w:rsidR="466BDDF6">
        <w:rPr>
          <w:rFonts w:ascii="Calibri" w:hAnsi="Calibri" w:eastAsia="Calibri" w:cs="Calibri"/>
          <w:noProof w:val="0"/>
          <w:sz w:val="22"/>
          <w:szCs w:val="22"/>
          <w:lang w:val="en-US"/>
        </w:rPr>
        <w:t>permit</w:t>
      </w:r>
      <w:r w:rsidRPr="1DA67333" w:rsidR="466BDDF6">
        <w:rPr>
          <w:rFonts w:ascii="Calibri" w:hAnsi="Calibri" w:eastAsia="Calibri" w:cs="Calibri"/>
          <w:noProof w:val="0"/>
          <w:sz w:val="22"/>
          <w:szCs w:val="22"/>
          <w:lang w:val="en-US"/>
        </w:rPr>
        <w:t xml:space="preserve"> proper submission and review. In such cases, a Change Request must be </w:t>
      </w:r>
      <w:r w:rsidRPr="1DA67333" w:rsidR="466BDDF6">
        <w:rPr>
          <w:rFonts w:ascii="Calibri" w:hAnsi="Calibri" w:eastAsia="Calibri" w:cs="Calibri"/>
          <w:noProof w:val="0"/>
          <w:sz w:val="22"/>
          <w:szCs w:val="22"/>
          <w:lang w:val="en-US"/>
        </w:rPr>
        <w:t>submitted</w:t>
      </w:r>
      <w:r w:rsidRPr="1DA67333" w:rsidR="466BDDF6">
        <w:rPr>
          <w:rFonts w:ascii="Calibri" w:hAnsi="Calibri" w:eastAsia="Calibri" w:cs="Calibri"/>
          <w:noProof w:val="0"/>
          <w:sz w:val="22"/>
          <w:szCs w:val="22"/>
          <w:lang w:val="en-US"/>
        </w:rPr>
        <w:t xml:space="preserve"> as soon as reasonably possible following the change, clearly marked as “Retroactive.” This request must include a detailed explanation of the issue, the urgency, the steps taken, and the </w:t>
      </w:r>
      <w:r w:rsidRPr="1DA67333" w:rsidR="466BDDF6">
        <w:rPr>
          <w:rFonts w:ascii="Calibri" w:hAnsi="Calibri" w:eastAsia="Calibri" w:cs="Calibri"/>
          <w:noProof w:val="0"/>
          <w:sz w:val="22"/>
          <w:szCs w:val="22"/>
          <w:lang w:val="en-US"/>
        </w:rPr>
        <w:t>reason why</w:t>
      </w:r>
      <w:r w:rsidRPr="1DA67333" w:rsidR="466BDDF6">
        <w:rPr>
          <w:rFonts w:ascii="Calibri" w:hAnsi="Calibri" w:eastAsia="Calibri" w:cs="Calibri"/>
          <w:noProof w:val="0"/>
          <w:sz w:val="22"/>
          <w:szCs w:val="22"/>
          <w:lang w:val="en-US"/>
        </w:rPr>
        <w:t xml:space="preserve"> the change bypassed the standard approval process. Retroactive changes are reviewed by the CAB during the next scheduled meeting (held every Tuesday) to assess risk, </w:t>
      </w:r>
      <w:r w:rsidRPr="1DA67333" w:rsidR="466BDDF6">
        <w:rPr>
          <w:rFonts w:ascii="Calibri" w:hAnsi="Calibri" w:eastAsia="Calibri" w:cs="Calibri"/>
          <w:noProof w:val="0"/>
          <w:sz w:val="22"/>
          <w:szCs w:val="22"/>
          <w:lang w:val="en-US"/>
        </w:rPr>
        <w:t>validate</w:t>
      </w:r>
      <w:r w:rsidRPr="1DA67333" w:rsidR="466BDDF6">
        <w:rPr>
          <w:rFonts w:ascii="Calibri" w:hAnsi="Calibri" w:eastAsia="Calibri" w:cs="Calibri"/>
          <w:noProof w:val="0"/>
          <w:sz w:val="22"/>
          <w:szCs w:val="22"/>
          <w:lang w:val="en-US"/>
        </w:rPr>
        <w:t xml:space="preserve"> the resolution, </w:t>
      </w:r>
      <w:r w:rsidRPr="1DA67333" w:rsidR="466BDDF6">
        <w:rPr>
          <w:rFonts w:ascii="Calibri" w:hAnsi="Calibri" w:eastAsia="Calibri" w:cs="Calibri"/>
          <w:noProof w:val="0"/>
          <w:sz w:val="22"/>
          <w:szCs w:val="22"/>
          <w:lang w:val="en-US"/>
        </w:rPr>
        <w:t>determine</w:t>
      </w:r>
      <w:r w:rsidRPr="1DA67333" w:rsidR="466BDDF6">
        <w:rPr>
          <w:rFonts w:ascii="Calibri" w:hAnsi="Calibri" w:eastAsia="Calibri" w:cs="Calibri"/>
          <w:noProof w:val="0"/>
          <w:sz w:val="22"/>
          <w:szCs w:val="22"/>
          <w:lang w:val="en-US"/>
        </w:rPr>
        <w:t xml:space="preserve"> if </w:t>
      </w:r>
      <w:r w:rsidRPr="1DA67333" w:rsidR="466BDDF6">
        <w:rPr>
          <w:rFonts w:ascii="Calibri" w:hAnsi="Calibri" w:eastAsia="Calibri" w:cs="Calibri"/>
          <w:noProof w:val="0"/>
          <w:sz w:val="22"/>
          <w:szCs w:val="22"/>
          <w:lang w:val="en-US"/>
        </w:rPr>
        <w:t>additional</w:t>
      </w:r>
      <w:r w:rsidRPr="1DA67333" w:rsidR="466BDDF6">
        <w:rPr>
          <w:rFonts w:ascii="Calibri" w:hAnsi="Calibri" w:eastAsia="Calibri" w:cs="Calibri"/>
          <w:noProof w:val="0"/>
          <w:sz w:val="22"/>
          <w:szCs w:val="22"/>
          <w:lang w:val="en-US"/>
        </w:rPr>
        <w:t xml:space="preserve"> remediation is needed, and evaluate whether any policy or process gaps contributed to the exception. All retroactive changes are documented, tracked, and included in audit logs. Repeated retroactive changes without justification may be escalated to IT leadership for review and corrective action planning.</w:t>
      </w:r>
    </w:p>
    <w:p w:rsidR="007E3D35" w:rsidP="007C5EFB" w:rsidRDefault="007E3D35" w14:paraId="284ACC0E" w14:textId="4792E1C9">
      <w:pPr>
        <w:pStyle w:val="Heading1"/>
      </w:pPr>
      <w:bookmarkStart w:name="_Toc198044084" w:id="6"/>
      <w:r w:rsidRPr="007E3D35">
        <w:t>Documentation and Audit Readiness</w:t>
      </w:r>
      <w:bookmarkEnd w:id="6"/>
    </w:p>
    <w:p w:rsidR="007E3D35" w:rsidP="007E3D35" w:rsidRDefault="007E3D35" w14:paraId="4219156F" w14:textId="133468CD">
      <w:pPr>
        <w:spacing w:after="160" w:line="278" w:lineRule="auto"/>
      </w:pPr>
      <w:r w:rsidRPr="007E3D35">
        <w:t>All change activity, including approvals, test results, and implementation notes, is recorded in the change management system. This ensures traceability and supports internal and external audit requirements. The Change Manager maintains the official records and can produce audit logs upon request. Supporting documentation, such as screenshots, implementation guides, and test validation records, should be attached to the change request when applicable.</w:t>
      </w:r>
    </w:p>
    <w:p w:rsidR="007E3D35" w:rsidP="007C5EFB" w:rsidRDefault="007E3D35" w14:paraId="44153AF8" w14:textId="4CE1935A">
      <w:pPr>
        <w:pStyle w:val="Heading1"/>
      </w:pPr>
      <w:bookmarkStart w:name="_Toc198044085" w:id="7"/>
      <w:r w:rsidRPr="007E3D35">
        <w:t>Metrics and Continuous Improvement</w:t>
      </w:r>
      <w:bookmarkEnd w:id="7"/>
    </w:p>
    <w:p w:rsidR="007E3D35" w:rsidP="007E3D35" w:rsidRDefault="007E3D35" w14:paraId="4C9B4268" w14:textId="761081C1">
      <w:pPr>
        <w:spacing w:after="160" w:line="278" w:lineRule="auto"/>
      </w:pPr>
      <w:r>
        <w:t>T</w:t>
      </w:r>
      <w:r w:rsidRPr="007E3D35">
        <w:t>o ensure continuous improvement, the Change Manager tracks key performance indicators (KPIs) such as the percentage of successful changes, changes requiring rollback, unplanned outages linked to changes, and average time to close a change. These metrics are reviewed periodically and shared with IT leadership to identify opportunities for training, process improvements, or automation.</w:t>
      </w:r>
    </w:p>
    <w:p w:rsidRPr="007C5EFB" w:rsidR="007C5EFB" w:rsidP="007C5EFB" w:rsidRDefault="007C5EFB" w14:paraId="6ACA542F" w14:textId="58FE70EB">
      <w:pPr>
        <w:pStyle w:val="Heading1"/>
      </w:pPr>
      <w:bookmarkStart w:name="_Toc100668154" w:id="8"/>
      <w:bookmarkStart w:name="_Toc198044086" w:id="9"/>
      <w:r w:rsidRPr="007C5EFB">
        <w:t>Normal CCR Workflow</w:t>
      </w:r>
      <w:bookmarkEnd w:id="8"/>
      <w:bookmarkEnd w:id="9"/>
    </w:p>
    <w:p w:rsidR="007C5EFB" w:rsidP="007C5EFB" w:rsidRDefault="007C5EFB" w14:paraId="6F0C707A" w14:textId="77777777">
      <w:pPr>
        <w:rPr>
          <w:rFonts w:cs="Arial"/>
          <w:b/>
          <w:bCs/>
          <w:iCs/>
          <w:sz w:val="28"/>
          <w:szCs w:val="28"/>
        </w:rPr>
      </w:pPr>
    </w:p>
    <w:p w:rsidR="007C5EFB" w:rsidP="007C5EFB" w:rsidRDefault="007C5EFB" w14:paraId="4B43FD9E" w14:textId="77777777">
      <w:r>
        <w:object w:dxaOrig="17131" w:dyaOrig="20640" w14:anchorId="12E3F28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89pt;height:589.5pt" o:ole="" type="#_x0000_t75">
            <v:imagedata o:title="" r:id="rId11"/>
          </v:shape>
          <o:OLEObject Type="Embed" ProgID="Visio.Drawing.15" ShapeID="_x0000_i1025" DrawAspect="Content" ObjectID="_1808659237" r:id="rId12"/>
        </w:object>
      </w:r>
    </w:p>
    <w:p w:rsidR="007C5EFB" w:rsidP="007C5EFB" w:rsidRDefault="007C5EFB" w14:paraId="0A6575A3" w14:textId="77777777">
      <w:r>
        <w:br w:type="page"/>
      </w:r>
    </w:p>
    <w:p w:rsidRPr="007C5EFB" w:rsidR="007C5EFB" w:rsidP="007C5EFB" w:rsidRDefault="007C5EFB" w14:paraId="28ACEDF0" w14:textId="604DB78E">
      <w:pPr>
        <w:pStyle w:val="Heading1"/>
      </w:pPr>
      <w:bookmarkStart w:name="_Toc100668156" w:id="12"/>
      <w:bookmarkStart w:name="_Toc198044088" w:id="13"/>
      <w:r w:rsidR="007C5EFB">
        <w:rPr/>
        <w:t>Emergency CCR Workflow</w:t>
      </w:r>
      <w:bookmarkEnd w:id="12"/>
      <w:bookmarkEnd w:id="13"/>
      <w:r w:rsidR="007C5EFB">
        <w:rPr/>
        <w:t xml:space="preserve"> </w:t>
      </w:r>
    </w:p>
    <w:p w:rsidR="007C5EFB" w:rsidP="007C5EFB" w:rsidRDefault="007C5EFB" w14:paraId="0D30E4A3" w14:textId="77777777"/>
    <w:p w:rsidR="007C5EFB" w:rsidP="007C5EFB" w:rsidRDefault="007C5EFB" w14:paraId="27BFE987" w14:textId="77777777"/>
    <w:p w:rsidRPr="00B124A2" w:rsidR="007C5EFB" w:rsidP="007C5EFB" w:rsidRDefault="007C5EFB" w14:paraId="086EAF3F" w14:textId="77777777">
      <w:r>
        <w:object w:dxaOrig="13005" w:dyaOrig="7171" w14:anchorId="067B7E94">
          <v:shape id="_x0000_i1027" style="width:510.75pt;height:280.5pt" o:ole="" type="#_x0000_t75">
            <v:imagedata o:title="" r:id="rId15"/>
          </v:shape>
          <o:OLEObject Type="Embed" ProgID="Visio.Drawing.15" ShapeID="_x0000_i1027" DrawAspect="Content" ObjectID="_1808659239" r:id="rId16"/>
        </w:object>
      </w:r>
    </w:p>
    <w:p w:rsidR="007C5EFB" w:rsidP="007C5EFB" w:rsidRDefault="007C5EFB" w14:paraId="1945B724" w14:textId="77777777">
      <w:pPr>
        <w:rPr>
          <w:rFonts w:cs="Arial"/>
          <w:b/>
          <w:bCs/>
          <w:iCs/>
          <w:sz w:val="28"/>
          <w:szCs w:val="28"/>
        </w:rPr>
      </w:pPr>
    </w:p>
    <w:p w:rsidR="007C5EFB" w:rsidP="007C5EFB" w:rsidRDefault="007C5EFB" w14:paraId="228F9CD9" w14:textId="7B60E288">
      <w:pPr>
        <w:rPr>
          <w:rFonts w:cs="Arial"/>
          <w:b/>
          <w:bCs/>
          <w:iCs/>
          <w:sz w:val="28"/>
          <w:szCs w:val="28"/>
        </w:rPr>
      </w:pPr>
    </w:p>
    <w:sectPr w:rsidR="007C5EFB" w:rsidSect="008A34C9">
      <w:headerReference w:type="even" r:id="rId17"/>
      <w:headerReference w:type="default" r:id="rId18"/>
      <w:footerReference w:type="even" r:id="rId19"/>
      <w:footerReference w:type="default" r:id="rId20"/>
      <w:headerReference w:type="first" r:id="rId21"/>
      <w:footerReference w:type="first" r:id="rId22"/>
      <w:pgSz w:w="12240" w:h="15840" w:orient="portrait"/>
      <w:pgMar w:top="1440" w:right="14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55B9" w:rsidP="0053517A" w:rsidRDefault="009A55B9" w14:paraId="4396285B" w14:textId="77777777">
      <w:pPr>
        <w:spacing w:after="0" w:line="240" w:lineRule="auto"/>
      </w:pPr>
      <w:r>
        <w:separator/>
      </w:r>
    </w:p>
  </w:endnote>
  <w:endnote w:type="continuationSeparator" w:id="0">
    <w:p w:rsidR="009A55B9" w:rsidP="0053517A" w:rsidRDefault="009A55B9" w14:paraId="285009F5" w14:textId="77777777">
      <w:pPr>
        <w:spacing w:after="0" w:line="240" w:lineRule="auto"/>
      </w:pPr>
      <w:r>
        <w:continuationSeparator/>
      </w:r>
    </w:p>
  </w:endnote>
  <w:endnote w:type="continuationNotice" w:id="1">
    <w:p w:rsidR="009A55B9" w:rsidRDefault="009A55B9" w14:paraId="4BF3922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0E0" w:rsidRDefault="009C20E0" w14:paraId="17C1332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22EF2DD4" w:rsidTr="22EF2DD4" w14:paraId="4990525D" w14:textId="77777777">
      <w:trPr>
        <w:trHeight w:val="300"/>
      </w:trPr>
      <w:tc>
        <w:tcPr>
          <w:tcW w:w="3240" w:type="dxa"/>
        </w:tcPr>
        <w:p w:rsidR="22EF2DD4" w:rsidP="22EF2DD4" w:rsidRDefault="22EF2DD4" w14:paraId="2F879B0F" w14:textId="252D6E87">
          <w:pPr>
            <w:pStyle w:val="Header"/>
            <w:ind w:left="-115"/>
          </w:pPr>
        </w:p>
      </w:tc>
      <w:tc>
        <w:tcPr>
          <w:tcW w:w="3240" w:type="dxa"/>
        </w:tcPr>
        <w:p w:rsidR="22EF2DD4" w:rsidP="22EF2DD4" w:rsidRDefault="22EF2DD4" w14:paraId="6827EC77" w14:textId="7E999BC0">
          <w:pPr>
            <w:pStyle w:val="Header"/>
            <w:jc w:val="center"/>
          </w:pPr>
        </w:p>
      </w:tc>
      <w:tc>
        <w:tcPr>
          <w:tcW w:w="3240" w:type="dxa"/>
        </w:tcPr>
        <w:p w:rsidR="22EF2DD4" w:rsidP="22EF2DD4" w:rsidRDefault="22EF2DD4" w14:paraId="5B214ED2" w14:textId="4D0FAEB7">
          <w:pPr>
            <w:pStyle w:val="Header"/>
            <w:ind w:right="-115"/>
            <w:jc w:val="right"/>
          </w:pPr>
        </w:p>
      </w:tc>
    </w:tr>
  </w:tbl>
  <w:p w:rsidR="22EF2DD4" w:rsidP="22EF2DD4" w:rsidRDefault="22EF2DD4" w14:paraId="73DC388D" w14:textId="2DBAB1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0E0" w:rsidRDefault="009C20E0" w14:paraId="65B682F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55B9" w:rsidP="0053517A" w:rsidRDefault="009A55B9" w14:paraId="5CBCA8B5" w14:textId="77777777">
      <w:pPr>
        <w:spacing w:after="0" w:line="240" w:lineRule="auto"/>
      </w:pPr>
      <w:r>
        <w:separator/>
      </w:r>
    </w:p>
  </w:footnote>
  <w:footnote w:type="continuationSeparator" w:id="0">
    <w:p w:rsidR="009A55B9" w:rsidP="0053517A" w:rsidRDefault="009A55B9" w14:paraId="5A19FB1E" w14:textId="77777777">
      <w:pPr>
        <w:spacing w:after="0" w:line="240" w:lineRule="auto"/>
      </w:pPr>
      <w:r>
        <w:continuationSeparator/>
      </w:r>
    </w:p>
  </w:footnote>
  <w:footnote w:type="continuationNotice" w:id="1">
    <w:p w:rsidR="009A55B9" w:rsidRDefault="009A55B9" w14:paraId="398DDD8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0E0" w:rsidRDefault="009C20E0" w14:paraId="0076B9A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Style w:val="TableGrid"/>
      <w:tblW w:w="9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4"/>
      <w:gridCol w:w="3188"/>
      <w:gridCol w:w="3078"/>
    </w:tblGrid>
    <w:tr w:rsidRPr="0053517A" w:rsidR="0053517A" w:rsidTr="00495EEA" w14:paraId="52EDF6E3" w14:textId="77777777">
      <w:tc>
        <w:tcPr>
          <w:tcW w:w="3192" w:type="dxa"/>
        </w:tcPr>
        <w:p w:rsidRPr="0053517A" w:rsidR="0053517A" w:rsidP="00495EEA" w:rsidRDefault="0053517A" w14:paraId="1E2D1C26" w14:textId="77777777">
          <w:pPr>
            <w:pStyle w:val="Header"/>
            <w:rPr>
              <w:sz w:val="16"/>
              <w:szCs w:val="16"/>
            </w:rPr>
          </w:pPr>
        </w:p>
        <w:p w:rsidRPr="0053517A" w:rsidR="0053517A" w:rsidP="00495EEA" w:rsidRDefault="0053517A" w14:paraId="439D909B" w14:textId="77777777">
          <w:pPr>
            <w:pStyle w:val="Header"/>
            <w:rPr>
              <w:b/>
              <w:i/>
              <w:sz w:val="16"/>
              <w:szCs w:val="16"/>
            </w:rPr>
          </w:pPr>
          <w:r w:rsidRPr="0053517A">
            <w:rPr>
              <w:b/>
              <w:i/>
              <w:sz w:val="16"/>
              <w:szCs w:val="16"/>
            </w:rPr>
            <w:t>Technology Services</w:t>
          </w:r>
        </w:p>
        <w:p w:rsidRPr="0053517A" w:rsidR="0053517A" w:rsidP="00495EEA" w:rsidRDefault="0053517A" w14:paraId="0EC169FF" w14:textId="6404F258">
          <w:pPr>
            <w:pStyle w:val="Header"/>
            <w:rPr>
              <w:sz w:val="16"/>
              <w:szCs w:val="16"/>
            </w:rPr>
          </w:pPr>
        </w:p>
      </w:tc>
      <w:tc>
        <w:tcPr>
          <w:tcW w:w="3192" w:type="dxa"/>
        </w:tcPr>
        <w:p w:rsidRPr="0053517A" w:rsidR="0053517A" w:rsidP="00495EEA" w:rsidRDefault="0053517A" w14:paraId="2D0C0D64" w14:textId="77777777">
          <w:pPr>
            <w:pStyle w:val="Header"/>
            <w:jc w:val="center"/>
            <w:rPr>
              <w:sz w:val="16"/>
              <w:szCs w:val="16"/>
            </w:rPr>
          </w:pPr>
          <w:r w:rsidRPr="0053517A">
            <w:rPr>
              <w:noProof/>
              <w:sz w:val="16"/>
              <w:szCs w:val="16"/>
            </w:rPr>
            <w:drawing>
              <wp:inline distT="0" distB="0" distL="0" distR="0" wp14:anchorId="6891B2D3" wp14:editId="38863F6A">
                <wp:extent cx="1800225" cy="571500"/>
                <wp:effectExtent l="19050" t="0" r="9525" b="0"/>
                <wp:docPr id="1494780726" name="Picture 149478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rsidRPr="0053517A" w:rsidR="0053517A" w:rsidP="00495EEA" w:rsidRDefault="0053517A" w14:paraId="426A802F" w14:textId="77777777">
          <w:pPr>
            <w:pStyle w:val="Header"/>
            <w:jc w:val="right"/>
            <w:rPr>
              <w:sz w:val="16"/>
              <w:szCs w:val="16"/>
            </w:rPr>
          </w:pPr>
        </w:p>
        <w:p w:rsidRPr="0053517A" w:rsidR="0053517A" w:rsidP="00495EEA" w:rsidRDefault="0053517A" w14:paraId="0AC45029" w14:textId="77777777">
          <w:pPr>
            <w:pStyle w:val="Header"/>
            <w:jc w:val="right"/>
            <w:rPr>
              <w:sz w:val="16"/>
              <w:szCs w:val="16"/>
            </w:rPr>
          </w:pPr>
        </w:p>
        <w:p w:rsidRPr="0053517A" w:rsidR="0053517A" w:rsidP="00495EEA" w:rsidRDefault="00192591" w14:paraId="2843FA81" w14:textId="622C009A">
          <w:pPr>
            <w:pStyle w:val="Header"/>
            <w:jc w:val="right"/>
            <w:rPr>
              <w:sz w:val="16"/>
              <w:szCs w:val="16"/>
            </w:rPr>
          </w:pPr>
          <w:r>
            <w:fldChar w:fldCharType="begin"/>
          </w:r>
          <w:r>
            <w:instrText>NUMPAGES   \* MERGEFORMAT</w:instrText>
          </w:r>
          <w:r>
            <w:fldChar w:fldCharType="separate"/>
          </w:r>
          <w:r w:rsidRPr="009C20E0" w:rsidR="009C20E0">
            <w:rPr>
              <w:noProof/>
              <w:sz w:val="16"/>
              <w:szCs w:val="16"/>
            </w:rPr>
            <w:t>4</w:t>
          </w:r>
          <w:r>
            <w:rPr>
              <w:noProof/>
              <w:sz w:val="16"/>
              <w:szCs w:val="16"/>
            </w:rPr>
            <w:fldChar w:fldCharType="end"/>
          </w:r>
          <w:r w:rsidRPr="0053517A" w:rsidR="0053517A">
            <w:rPr>
              <w:sz w:val="16"/>
              <w:szCs w:val="16"/>
            </w:rPr>
            <w:t xml:space="preserve"> Pages</w:t>
          </w:r>
        </w:p>
      </w:tc>
    </w:tr>
  </w:tbl>
  <w:sdt>
    <w:sdtPr>
      <w:id w:val="1656874943"/>
      <w:docPartObj>
        <w:docPartGallery w:val="Watermarks"/>
        <w:docPartUnique/>
      </w:docPartObj>
    </w:sdtPr>
    <w:sdtEndPr/>
    <w:sdtContent>
      <w:p w:rsidR="0053517A" w:rsidRDefault="00192591" w14:paraId="0E253C02" w14:textId="04399DA2">
        <w:pPr>
          <w:pStyle w:val="Header"/>
        </w:pPr>
        <w:r>
          <w:rPr>
            <w:noProof/>
          </w:rPr>
          <w:pict w14:anchorId="764F04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752;mso-position-horizontal:center;mso-position-horizontal-relative:margin;mso-position-vertical:center;mso-position-vertical-relative:margin" o:spid="_x0000_s1026" o:allowincell="f" fillcolor="silver" stroked="f" type="#_x0000_t136">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0E0" w:rsidRDefault="009C20E0" w14:paraId="71D1737A"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3E4F"/>
    <w:multiLevelType w:val="hybridMultilevel"/>
    <w:tmpl w:val="E6A0422E"/>
    <w:lvl w:ilvl="0" w:tplc="6B32C1FA">
      <w:start w:val="1"/>
      <w:numFmt w:val="bullet"/>
      <w:lvlText w:val=""/>
      <w:lvlJc w:val="left"/>
      <w:pPr>
        <w:ind w:left="720" w:hanging="360"/>
      </w:pPr>
      <w:rPr>
        <w:rFonts w:hint="default" w:ascii="Symbol" w:hAnsi="Symbol"/>
      </w:rPr>
    </w:lvl>
    <w:lvl w:ilvl="1" w:tplc="4EC68688">
      <w:start w:val="1"/>
      <w:numFmt w:val="bullet"/>
      <w:lvlText w:val="o"/>
      <w:lvlJc w:val="left"/>
      <w:pPr>
        <w:ind w:left="1440" w:hanging="360"/>
      </w:pPr>
      <w:rPr>
        <w:rFonts w:hint="default" w:ascii="Courier New" w:hAnsi="Courier New" w:cs="Times New Roman"/>
      </w:rPr>
    </w:lvl>
    <w:lvl w:ilvl="2" w:tplc="6F708AD6">
      <w:start w:val="1"/>
      <w:numFmt w:val="bullet"/>
      <w:lvlText w:val=""/>
      <w:lvlJc w:val="left"/>
      <w:pPr>
        <w:ind w:left="2160" w:hanging="360"/>
      </w:pPr>
      <w:rPr>
        <w:rFonts w:hint="default" w:ascii="Wingdings" w:hAnsi="Wingdings"/>
      </w:rPr>
    </w:lvl>
    <w:lvl w:ilvl="3" w:tplc="AFDAE328">
      <w:start w:val="1"/>
      <w:numFmt w:val="bullet"/>
      <w:lvlText w:val=""/>
      <w:lvlJc w:val="left"/>
      <w:pPr>
        <w:ind w:left="2880" w:hanging="360"/>
      </w:pPr>
      <w:rPr>
        <w:rFonts w:hint="default" w:ascii="Symbol" w:hAnsi="Symbol"/>
      </w:rPr>
    </w:lvl>
    <w:lvl w:ilvl="4" w:tplc="099ADBCA">
      <w:start w:val="1"/>
      <w:numFmt w:val="bullet"/>
      <w:lvlText w:val="o"/>
      <w:lvlJc w:val="left"/>
      <w:pPr>
        <w:ind w:left="3600" w:hanging="360"/>
      </w:pPr>
      <w:rPr>
        <w:rFonts w:hint="default" w:ascii="Courier New" w:hAnsi="Courier New" w:cs="Times New Roman"/>
      </w:rPr>
    </w:lvl>
    <w:lvl w:ilvl="5" w:tplc="60065B24">
      <w:start w:val="1"/>
      <w:numFmt w:val="bullet"/>
      <w:lvlText w:val=""/>
      <w:lvlJc w:val="left"/>
      <w:pPr>
        <w:ind w:left="4320" w:hanging="360"/>
      </w:pPr>
      <w:rPr>
        <w:rFonts w:hint="default" w:ascii="Wingdings" w:hAnsi="Wingdings"/>
      </w:rPr>
    </w:lvl>
    <w:lvl w:ilvl="6" w:tplc="04D80B80">
      <w:start w:val="1"/>
      <w:numFmt w:val="bullet"/>
      <w:lvlText w:val=""/>
      <w:lvlJc w:val="left"/>
      <w:pPr>
        <w:ind w:left="5040" w:hanging="360"/>
      </w:pPr>
      <w:rPr>
        <w:rFonts w:hint="default" w:ascii="Symbol" w:hAnsi="Symbol"/>
      </w:rPr>
    </w:lvl>
    <w:lvl w:ilvl="7" w:tplc="89ACFBBE">
      <w:start w:val="1"/>
      <w:numFmt w:val="bullet"/>
      <w:lvlText w:val="o"/>
      <w:lvlJc w:val="left"/>
      <w:pPr>
        <w:ind w:left="5760" w:hanging="360"/>
      </w:pPr>
      <w:rPr>
        <w:rFonts w:hint="default" w:ascii="Courier New" w:hAnsi="Courier New" w:cs="Times New Roman"/>
      </w:rPr>
    </w:lvl>
    <w:lvl w:ilvl="8" w:tplc="50C057DA">
      <w:start w:val="1"/>
      <w:numFmt w:val="bullet"/>
      <w:lvlText w:val=""/>
      <w:lvlJc w:val="left"/>
      <w:pPr>
        <w:ind w:left="6480" w:hanging="360"/>
      </w:pPr>
      <w:rPr>
        <w:rFonts w:hint="default" w:ascii="Wingdings" w:hAnsi="Wingdings"/>
      </w:rPr>
    </w:lvl>
  </w:abstractNum>
  <w:abstractNum w:abstractNumId="1" w15:restartNumberingAfterBreak="0">
    <w:nsid w:val="0A1520DB"/>
    <w:multiLevelType w:val="hybridMultilevel"/>
    <w:tmpl w:val="80A6C7E4"/>
    <w:lvl w:ilvl="0" w:tplc="EBD6F152">
      <w:start w:val="1"/>
      <w:numFmt w:val="bullet"/>
      <w:lvlText w:val=""/>
      <w:lvlJc w:val="left"/>
      <w:pPr>
        <w:ind w:left="720" w:hanging="360"/>
      </w:pPr>
      <w:rPr>
        <w:rFonts w:hint="default" w:ascii="Symbol" w:hAnsi="Symbol"/>
      </w:rPr>
    </w:lvl>
    <w:lvl w:ilvl="1" w:tplc="66B4719C">
      <w:start w:val="1"/>
      <w:numFmt w:val="bullet"/>
      <w:lvlText w:val="o"/>
      <w:lvlJc w:val="left"/>
      <w:pPr>
        <w:ind w:left="1440" w:hanging="360"/>
      </w:pPr>
      <w:rPr>
        <w:rFonts w:hint="default" w:ascii="Courier New" w:hAnsi="Courier New" w:cs="Times New Roman"/>
      </w:rPr>
    </w:lvl>
    <w:lvl w:ilvl="2" w:tplc="E8B4C02C">
      <w:start w:val="1"/>
      <w:numFmt w:val="bullet"/>
      <w:lvlText w:val=""/>
      <w:lvlJc w:val="left"/>
      <w:pPr>
        <w:ind w:left="2160" w:hanging="360"/>
      </w:pPr>
      <w:rPr>
        <w:rFonts w:hint="default" w:ascii="Wingdings" w:hAnsi="Wingdings"/>
      </w:rPr>
    </w:lvl>
    <w:lvl w:ilvl="3" w:tplc="E6028020">
      <w:start w:val="1"/>
      <w:numFmt w:val="bullet"/>
      <w:lvlText w:val=""/>
      <w:lvlJc w:val="left"/>
      <w:pPr>
        <w:ind w:left="2880" w:hanging="360"/>
      </w:pPr>
      <w:rPr>
        <w:rFonts w:hint="default" w:ascii="Symbol" w:hAnsi="Symbol"/>
      </w:rPr>
    </w:lvl>
    <w:lvl w:ilvl="4" w:tplc="CF0A4646">
      <w:start w:val="1"/>
      <w:numFmt w:val="bullet"/>
      <w:lvlText w:val="o"/>
      <w:lvlJc w:val="left"/>
      <w:pPr>
        <w:ind w:left="3600" w:hanging="360"/>
      </w:pPr>
      <w:rPr>
        <w:rFonts w:hint="default" w:ascii="Courier New" w:hAnsi="Courier New" w:cs="Times New Roman"/>
      </w:rPr>
    </w:lvl>
    <w:lvl w:ilvl="5" w:tplc="72C45146">
      <w:start w:val="1"/>
      <w:numFmt w:val="bullet"/>
      <w:lvlText w:val=""/>
      <w:lvlJc w:val="left"/>
      <w:pPr>
        <w:ind w:left="4320" w:hanging="360"/>
      </w:pPr>
      <w:rPr>
        <w:rFonts w:hint="default" w:ascii="Wingdings" w:hAnsi="Wingdings"/>
      </w:rPr>
    </w:lvl>
    <w:lvl w:ilvl="6" w:tplc="5010E76A">
      <w:start w:val="1"/>
      <w:numFmt w:val="bullet"/>
      <w:lvlText w:val=""/>
      <w:lvlJc w:val="left"/>
      <w:pPr>
        <w:ind w:left="5040" w:hanging="360"/>
      </w:pPr>
      <w:rPr>
        <w:rFonts w:hint="default" w:ascii="Symbol" w:hAnsi="Symbol"/>
      </w:rPr>
    </w:lvl>
    <w:lvl w:ilvl="7" w:tplc="8F22AE4C">
      <w:start w:val="1"/>
      <w:numFmt w:val="bullet"/>
      <w:lvlText w:val="o"/>
      <w:lvlJc w:val="left"/>
      <w:pPr>
        <w:ind w:left="5760" w:hanging="360"/>
      </w:pPr>
      <w:rPr>
        <w:rFonts w:hint="default" w:ascii="Courier New" w:hAnsi="Courier New" w:cs="Times New Roman"/>
      </w:rPr>
    </w:lvl>
    <w:lvl w:ilvl="8" w:tplc="120470EA">
      <w:start w:val="1"/>
      <w:numFmt w:val="bullet"/>
      <w:lvlText w:val=""/>
      <w:lvlJc w:val="left"/>
      <w:pPr>
        <w:ind w:left="6480" w:hanging="360"/>
      </w:pPr>
      <w:rPr>
        <w:rFonts w:hint="default" w:ascii="Wingdings" w:hAnsi="Wingdings"/>
      </w:rPr>
    </w:lvl>
  </w:abstractNum>
  <w:abstractNum w:abstractNumId="2" w15:restartNumberingAfterBreak="0">
    <w:nsid w:val="0F66CFD9"/>
    <w:multiLevelType w:val="hybridMultilevel"/>
    <w:tmpl w:val="1898034C"/>
    <w:lvl w:ilvl="0" w:tplc="F676D388">
      <w:start w:val="1"/>
      <w:numFmt w:val="bullet"/>
      <w:lvlText w:val=""/>
      <w:lvlJc w:val="left"/>
      <w:pPr>
        <w:ind w:left="720" w:hanging="360"/>
      </w:pPr>
      <w:rPr>
        <w:rFonts w:hint="default" w:ascii="Symbol" w:hAnsi="Symbol"/>
      </w:rPr>
    </w:lvl>
    <w:lvl w:ilvl="1" w:tplc="A234426A">
      <w:start w:val="1"/>
      <w:numFmt w:val="bullet"/>
      <w:lvlText w:val="o"/>
      <w:lvlJc w:val="left"/>
      <w:pPr>
        <w:ind w:left="1440" w:hanging="360"/>
      </w:pPr>
      <w:rPr>
        <w:rFonts w:hint="default" w:ascii="Courier New" w:hAnsi="Courier New" w:cs="Times New Roman"/>
      </w:rPr>
    </w:lvl>
    <w:lvl w:ilvl="2" w:tplc="5496836E">
      <w:start w:val="1"/>
      <w:numFmt w:val="bullet"/>
      <w:lvlText w:val=""/>
      <w:lvlJc w:val="left"/>
      <w:pPr>
        <w:ind w:left="2160" w:hanging="360"/>
      </w:pPr>
      <w:rPr>
        <w:rFonts w:hint="default" w:ascii="Wingdings" w:hAnsi="Wingdings"/>
      </w:rPr>
    </w:lvl>
    <w:lvl w:ilvl="3" w:tplc="73F0415A">
      <w:start w:val="1"/>
      <w:numFmt w:val="bullet"/>
      <w:lvlText w:val=""/>
      <w:lvlJc w:val="left"/>
      <w:pPr>
        <w:ind w:left="2880" w:hanging="360"/>
      </w:pPr>
      <w:rPr>
        <w:rFonts w:hint="default" w:ascii="Symbol" w:hAnsi="Symbol"/>
      </w:rPr>
    </w:lvl>
    <w:lvl w:ilvl="4" w:tplc="A57AE998">
      <w:start w:val="1"/>
      <w:numFmt w:val="bullet"/>
      <w:lvlText w:val="o"/>
      <w:lvlJc w:val="left"/>
      <w:pPr>
        <w:ind w:left="3600" w:hanging="360"/>
      </w:pPr>
      <w:rPr>
        <w:rFonts w:hint="default" w:ascii="Courier New" w:hAnsi="Courier New" w:cs="Times New Roman"/>
      </w:rPr>
    </w:lvl>
    <w:lvl w:ilvl="5" w:tplc="F8881D7E">
      <w:start w:val="1"/>
      <w:numFmt w:val="bullet"/>
      <w:lvlText w:val=""/>
      <w:lvlJc w:val="left"/>
      <w:pPr>
        <w:ind w:left="4320" w:hanging="360"/>
      </w:pPr>
      <w:rPr>
        <w:rFonts w:hint="default" w:ascii="Wingdings" w:hAnsi="Wingdings"/>
      </w:rPr>
    </w:lvl>
    <w:lvl w:ilvl="6" w:tplc="DCC290F0">
      <w:start w:val="1"/>
      <w:numFmt w:val="bullet"/>
      <w:lvlText w:val=""/>
      <w:lvlJc w:val="left"/>
      <w:pPr>
        <w:ind w:left="5040" w:hanging="360"/>
      </w:pPr>
      <w:rPr>
        <w:rFonts w:hint="default" w:ascii="Symbol" w:hAnsi="Symbol"/>
      </w:rPr>
    </w:lvl>
    <w:lvl w:ilvl="7" w:tplc="B934900C">
      <w:start w:val="1"/>
      <w:numFmt w:val="bullet"/>
      <w:lvlText w:val="o"/>
      <w:lvlJc w:val="left"/>
      <w:pPr>
        <w:ind w:left="5760" w:hanging="360"/>
      </w:pPr>
      <w:rPr>
        <w:rFonts w:hint="default" w:ascii="Courier New" w:hAnsi="Courier New" w:cs="Times New Roman"/>
      </w:rPr>
    </w:lvl>
    <w:lvl w:ilvl="8" w:tplc="C0122CE6">
      <w:start w:val="1"/>
      <w:numFmt w:val="bullet"/>
      <w:lvlText w:val=""/>
      <w:lvlJc w:val="left"/>
      <w:pPr>
        <w:ind w:left="6480" w:hanging="360"/>
      </w:pPr>
      <w:rPr>
        <w:rFonts w:hint="default" w:ascii="Wingdings" w:hAnsi="Wingdings"/>
      </w:rPr>
    </w:lvl>
  </w:abstractNum>
  <w:abstractNum w:abstractNumId="3" w15:restartNumberingAfterBreak="0">
    <w:nsid w:val="0FCA771B"/>
    <w:multiLevelType w:val="hybridMultilevel"/>
    <w:tmpl w:val="3184DC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A65468"/>
    <w:multiLevelType w:val="hybridMultilevel"/>
    <w:tmpl w:val="149CE11E"/>
    <w:lvl w:ilvl="0" w:tplc="C61E0998">
      <w:start w:val="1"/>
      <w:numFmt w:val="bullet"/>
      <w:lvlText w:val=""/>
      <w:lvlJc w:val="left"/>
      <w:pPr>
        <w:ind w:left="720" w:hanging="360"/>
      </w:pPr>
      <w:rPr>
        <w:rFonts w:hint="default" w:ascii="Symbol" w:hAnsi="Symbol"/>
      </w:rPr>
    </w:lvl>
    <w:lvl w:ilvl="1" w:tplc="7CE61B70">
      <w:start w:val="1"/>
      <w:numFmt w:val="bullet"/>
      <w:lvlText w:val="o"/>
      <w:lvlJc w:val="left"/>
      <w:pPr>
        <w:ind w:left="1440" w:hanging="360"/>
      </w:pPr>
      <w:rPr>
        <w:rFonts w:hint="default" w:ascii="Courier New" w:hAnsi="Courier New" w:cs="Times New Roman"/>
      </w:rPr>
    </w:lvl>
    <w:lvl w:ilvl="2" w:tplc="E2E86744">
      <w:start w:val="1"/>
      <w:numFmt w:val="bullet"/>
      <w:lvlText w:val=""/>
      <w:lvlJc w:val="left"/>
      <w:pPr>
        <w:ind w:left="2160" w:hanging="360"/>
      </w:pPr>
      <w:rPr>
        <w:rFonts w:hint="default" w:ascii="Wingdings" w:hAnsi="Wingdings"/>
      </w:rPr>
    </w:lvl>
    <w:lvl w:ilvl="3" w:tplc="F8C43F3E">
      <w:start w:val="1"/>
      <w:numFmt w:val="bullet"/>
      <w:lvlText w:val=""/>
      <w:lvlJc w:val="left"/>
      <w:pPr>
        <w:ind w:left="2880" w:hanging="360"/>
      </w:pPr>
      <w:rPr>
        <w:rFonts w:hint="default" w:ascii="Symbol" w:hAnsi="Symbol"/>
      </w:rPr>
    </w:lvl>
    <w:lvl w:ilvl="4" w:tplc="8D24444A">
      <w:start w:val="1"/>
      <w:numFmt w:val="bullet"/>
      <w:lvlText w:val="o"/>
      <w:lvlJc w:val="left"/>
      <w:pPr>
        <w:ind w:left="3600" w:hanging="360"/>
      </w:pPr>
      <w:rPr>
        <w:rFonts w:hint="default" w:ascii="Courier New" w:hAnsi="Courier New" w:cs="Times New Roman"/>
      </w:rPr>
    </w:lvl>
    <w:lvl w:ilvl="5" w:tplc="32FC502A">
      <w:start w:val="1"/>
      <w:numFmt w:val="bullet"/>
      <w:lvlText w:val=""/>
      <w:lvlJc w:val="left"/>
      <w:pPr>
        <w:ind w:left="4320" w:hanging="360"/>
      </w:pPr>
      <w:rPr>
        <w:rFonts w:hint="default" w:ascii="Wingdings" w:hAnsi="Wingdings"/>
      </w:rPr>
    </w:lvl>
    <w:lvl w:ilvl="6" w:tplc="B70E10A8">
      <w:start w:val="1"/>
      <w:numFmt w:val="bullet"/>
      <w:lvlText w:val=""/>
      <w:lvlJc w:val="left"/>
      <w:pPr>
        <w:ind w:left="5040" w:hanging="360"/>
      </w:pPr>
      <w:rPr>
        <w:rFonts w:hint="default" w:ascii="Symbol" w:hAnsi="Symbol"/>
      </w:rPr>
    </w:lvl>
    <w:lvl w:ilvl="7" w:tplc="3AD2ED6E">
      <w:start w:val="1"/>
      <w:numFmt w:val="bullet"/>
      <w:lvlText w:val="o"/>
      <w:lvlJc w:val="left"/>
      <w:pPr>
        <w:ind w:left="5760" w:hanging="360"/>
      </w:pPr>
      <w:rPr>
        <w:rFonts w:hint="default" w:ascii="Courier New" w:hAnsi="Courier New" w:cs="Times New Roman"/>
      </w:rPr>
    </w:lvl>
    <w:lvl w:ilvl="8" w:tplc="157E01CA">
      <w:start w:val="1"/>
      <w:numFmt w:val="bullet"/>
      <w:lvlText w:val=""/>
      <w:lvlJc w:val="left"/>
      <w:pPr>
        <w:ind w:left="6480" w:hanging="360"/>
      </w:pPr>
      <w:rPr>
        <w:rFonts w:hint="default" w:ascii="Wingdings" w:hAnsi="Wingdings"/>
      </w:rPr>
    </w:lvl>
  </w:abstractNum>
  <w:abstractNum w:abstractNumId="5" w15:restartNumberingAfterBreak="0">
    <w:nsid w:val="1492A686"/>
    <w:multiLevelType w:val="hybridMultilevel"/>
    <w:tmpl w:val="FFFFFFFF"/>
    <w:lvl w:ilvl="0" w:tplc="09C66882">
      <w:start w:val="1"/>
      <w:numFmt w:val="bullet"/>
      <w:lvlText w:val=""/>
      <w:lvlJc w:val="left"/>
      <w:pPr>
        <w:ind w:left="720" w:hanging="360"/>
      </w:pPr>
      <w:rPr>
        <w:rFonts w:hint="default" w:ascii="Symbol" w:hAnsi="Symbol"/>
      </w:rPr>
    </w:lvl>
    <w:lvl w:ilvl="1" w:tplc="D456A380">
      <w:start w:val="1"/>
      <w:numFmt w:val="bullet"/>
      <w:lvlText w:val="o"/>
      <w:lvlJc w:val="left"/>
      <w:pPr>
        <w:ind w:left="1440" w:hanging="360"/>
      </w:pPr>
      <w:rPr>
        <w:rFonts w:hint="default" w:ascii="Courier New" w:hAnsi="Courier New"/>
      </w:rPr>
    </w:lvl>
    <w:lvl w:ilvl="2" w:tplc="DCD6C20C">
      <w:start w:val="1"/>
      <w:numFmt w:val="bullet"/>
      <w:lvlText w:val=""/>
      <w:lvlJc w:val="left"/>
      <w:pPr>
        <w:ind w:left="2160" w:hanging="360"/>
      </w:pPr>
      <w:rPr>
        <w:rFonts w:hint="default" w:ascii="Wingdings" w:hAnsi="Wingdings"/>
      </w:rPr>
    </w:lvl>
    <w:lvl w:ilvl="3" w:tplc="EDD6E6C6">
      <w:start w:val="1"/>
      <w:numFmt w:val="bullet"/>
      <w:lvlText w:val=""/>
      <w:lvlJc w:val="left"/>
      <w:pPr>
        <w:ind w:left="2880" w:hanging="360"/>
      </w:pPr>
      <w:rPr>
        <w:rFonts w:hint="default" w:ascii="Symbol" w:hAnsi="Symbol"/>
      </w:rPr>
    </w:lvl>
    <w:lvl w:ilvl="4" w:tplc="F2E6FBDA">
      <w:start w:val="1"/>
      <w:numFmt w:val="bullet"/>
      <w:lvlText w:val="o"/>
      <w:lvlJc w:val="left"/>
      <w:pPr>
        <w:ind w:left="3600" w:hanging="360"/>
      </w:pPr>
      <w:rPr>
        <w:rFonts w:hint="default" w:ascii="Courier New" w:hAnsi="Courier New"/>
      </w:rPr>
    </w:lvl>
    <w:lvl w:ilvl="5" w:tplc="939AEC12">
      <w:start w:val="1"/>
      <w:numFmt w:val="bullet"/>
      <w:lvlText w:val=""/>
      <w:lvlJc w:val="left"/>
      <w:pPr>
        <w:ind w:left="4320" w:hanging="360"/>
      </w:pPr>
      <w:rPr>
        <w:rFonts w:hint="default" w:ascii="Wingdings" w:hAnsi="Wingdings"/>
      </w:rPr>
    </w:lvl>
    <w:lvl w:ilvl="6" w:tplc="EFFACE6E">
      <w:start w:val="1"/>
      <w:numFmt w:val="bullet"/>
      <w:lvlText w:val=""/>
      <w:lvlJc w:val="left"/>
      <w:pPr>
        <w:ind w:left="5040" w:hanging="360"/>
      </w:pPr>
      <w:rPr>
        <w:rFonts w:hint="default" w:ascii="Symbol" w:hAnsi="Symbol"/>
      </w:rPr>
    </w:lvl>
    <w:lvl w:ilvl="7" w:tplc="0A70D2E8">
      <w:start w:val="1"/>
      <w:numFmt w:val="bullet"/>
      <w:lvlText w:val="o"/>
      <w:lvlJc w:val="left"/>
      <w:pPr>
        <w:ind w:left="5760" w:hanging="360"/>
      </w:pPr>
      <w:rPr>
        <w:rFonts w:hint="default" w:ascii="Courier New" w:hAnsi="Courier New"/>
      </w:rPr>
    </w:lvl>
    <w:lvl w:ilvl="8" w:tplc="96E434FC">
      <w:start w:val="1"/>
      <w:numFmt w:val="bullet"/>
      <w:lvlText w:val=""/>
      <w:lvlJc w:val="left"/>
      <w:pPr>
        <w:ind w:left="6480" w:hanging="360"/>
      </w:pPr>
      <w:rPr>
        <w:rFonts w:hint="default" w:ascii="Wingdings" w:hAnsi="Wingdings"/>
      </w:rPr>
    </w:lvl>
  </w:abstractNum>
  <w:abstractNum w:abstractNumId="6" w15:restartNumberingAfterBreak="0">
    <w:nsid w:val="18757D7F"/>
    <w:multiLevelType w:val="multilevel"/>
    <w:tmpl w:val="6464C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D26021F"/>
    <w:multiLevelType w:val="multilevel"/>
    <w:tmpl w:val="2BE0A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DE1B1A0"/>
    <w:multiLevelType w:val="hybridMultilevel"/>
    <w:tmpl w:val="FFFFFFFF"/>
    <w:lvl w:ilvl="0" w:tplc="AE989518">
      <w:start w:val="1"/>
      <w:numFmt w:val="bullet"/>
      <w:lvlText w:val=""/>
      <w:lvlJc w:val="left"/>
      <w:pPr>
        <w:ind w:left="720" w:hanging="360"/>
      </w:pPr>
      <w:rPr>
        <w:rFonts w:hint="default" w:ascii="Symbol" w:hAnsi="Symbol"/>
      </w:rPr>
    </w:lvl>
    <w:lvl w:ilvl="1" w:tplc="2118F5DA">
      <w:start w:val="1"/>
      <w:numFmt w:val="bullet"/>
      <w:lvlText w:val="o"/>
      <w:lvlJc w:val="left"/>
      <w:pPr>
        <w:ind w:left="1440" w:hanging="360"/>
      </w:pPr>
      <w:rPr>
        <w:rFonts w:hint="default" w:ascii="Courier New" w:hAnsi="Courier New"/>
      </w:rPr>
    </w:lvl>
    <w:lvl w:ilvl="2" w:tplc="6D84F70A">
      <w:start w:val="1"/>
      <w:numFmt w:val="bullet"/>
      <w:lvlText w:val=""/>
      <w:lvlJc w:val="left"/>
      <w:pPr>
        <w:ind w:left="2160" w:hanging="360"/>
      </w:pPr>
      <w:rPr>
        <w:rFonts w:hint="default" w:ascii="Wingdings" w:hAnsi="Wingdings"/>
      </w:rPr>
    </w:lvl>
    <w:lvl w:ilvl="3" w:tplc="BAF03B30">
      <w:start w:val="1"/>
      <w:numFmt w:val="bullet"/>
      <w:lvlText w:val=""/>
      <w:lvlJc w:val="left"/>
      <w:pPr>
        <w:ind w:left="2880" w:hanging="360"/>
      </w:pPr>
      <w:rPr>
        <w:rFonts w:hint="default" w:ascii="Symbol" w:hAnsi="Symbol"/>
      </w:rPr>
    </w:lvl>
    <w:lvl w:ilvl="4" w:tplc="32600EB6">
      <w:start w:val="1"/>
      <w:numFmt w:val="bullet"/>
      <w:lvlText w:val="o"/>
      <w:lvlJc w:val="left"/>
      <w:pPr>
        <w:ind w:left="3600" w:hanging="360"/>
      </w:pPr>
      <w:rPr>
        <w:rFonts w:hint="default" w:ascii="Courier New" w:hAnsi="Courier New"/>
      </w:rPr>
    </w:lvl>
    <w:lvl w:ilvl="5" w:tplc="B57247B8">
      <w:start w:val="1"/>
      <w:numFmt w:val="bullet"/>
      <w:lvlText w:val=""/>
      <w:lvlJc w:val="left"/>
      <w:pPr>
        <w:ind w:left="4320" w:hanging="360"/>
      </w:pPr>
      <w:rPr>
        <w:rFonts w:hint="default" w:ascii="Wingdings" w:hAnsi="Wingdings"/>
      </w:rPr>
    </w:lvl>
    <w:lvl w:ilvl="6" w:tplc="EBA252B0">
      <w:start w:val="1"/>
      <w:numFmt w:val="bullet"/>
      <w:lvlText w:val=""/>
      <w:lvlJc w:val="left"/>
      <w:pPr>
        <w:ind w:left="5040" w:hanging="360"/>
      </w:pPr>
      <w:rPr>
        <w:rFonts w:hint="default" w:ascii="Symbol" w:hAnsi="Symbol"/>
      </w:rPr>
    </w:lvl>
    <w:lvl w:ilvl="7" w:tplc="860AC9E0">
      <w:start w:val="1"/>
      <w:numFmt w:val="bullet"/>
      <w:lvlText w:val="o"/>
      <w:lvlJc w:val="left"/>
      <w:pPr>
        <w:ind w:left="5760" w:hanging="360"/>
      </w:pPr>
      <w:rPr>
        <w:rFonts w:hint="default" w:ascii="Courier New" w:hAnsi="Courier New"/>
      </w:rPr>
    </w:lvl>
    <w:lvl w:ilvl="8" w:tplc="0BAE8D9A">
      <w:start w:val="1"/>
      <w:numFmt w:val="bullet"/>
      <w:lvlText w:val=""/>
      <w:lvlJc w:val="left"/>
      <w:pPr>
        <w:ind w:left="6480" w:hanging="360"/>
      </w:pPr>
      <w:rPr>
        <w:rFonts w:hint="default" w:ascii="Wingdings" w:hAnsi="Wingdings"/>
      </w:rPr>
    </w:lvl>
  </w:abstractNum>
  <w:abstractNum w:abstractNumId="9" w15:restartNumberingAfterBreak="0">
    <w:nsid w:val="1F8C7DE2"/>
    <w:multiLevelType w:val="hybridMultilevel"/>
    <w:tmpl w:val="12C208FA"/>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03A006A"/>
    <w:multiLevelType w:val="hybridMultilevel"/>
    <w:tmpl w:val="ABAA11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A09237F"/>
    <w:multiLevelType w:val="hybridMultilevel"/>
    <w:tmpl w:val="FFFFFFFF"/>
    <w:lvl w:ilvl="0" w:tplc="27DEBB3A">
      <w:start w:val="1"/>
      <w:numFmt w:val="bullet"/>
      <w:lvlText w:val=""/>
      <w:lvlJc w:val="left"/>
      <w:pPr>
        <w:ind w:left="720" w:hanging="360"/>
      </w:pPr>
      <w:rPr>
        <w:rFonts w:hint="default" w:ascii="Symbol" w:hAnsi="Symbol"/>
      </w:rPr>
    </w:lvl>
    <w:lvl w:ilvl="1" w:tplc="33DE1478">
      <w:start w:val="1"/>
      <w:numFmt w:val="bullet"/>
      <w:lvlText w:val="o"/>
      <w:lvlJc w:val="left"/>
      <w:pPr>
        <w:ind w:left="1440" w:hanging="360"/>
      </w:pPr>
      <w:rPr>
        <w:rFonts w:hint="default" w:ascii="Courier New" w:hAnsi="Courier New"/>
      </w:rPr>
    </w:lvl>
    <w:lvl w:ilvl="2" w:tplc="989662D0">
      <w:start w:val="1"/>
      <w:numFmt w:val="bullet"/>
      <w:lvlText w:val=""/>
      <w:lvlJc w:val="left"/>
      <w:pPr>
        <w:ind w:left="2160" w:hanging="360"/>
      </w:pPr>
      <w:rPr>
        <w:rFonts w:hint="default" w:ascii="Wingdings" w:hAnsi="Wingdings"/>
      </w:rPr>
    </w:lvl>
    <w:lvl w:ilvl="3" w:tplc="1DAEEF38">
      <w:start w:val="1"/>
      <w:numFmt w:val="bullet"/>
      <w:lvlText w:val=""/>
      <w:lvlJc w:val="left"/>
      <w:pPr>
        <w:ind w:left="2880" w:hanging="360"/>
      </w:pPr>
      <w:rPr>
        <w:rFonts w:hint="default" w:ascii="Symbol" w:hAnsi="Symbol"/>
      </w:rPr>
    </w:lvl>
    <w:lvl w:ilvl="4" w:tplc="E87C7F7E">
      <w:start w:val="1"/>
      <w:numFmt w:val="bullet"/>
      <w:lvlText w:val="o"/>
      <w:lvlJc w:val="left"/>
      <w:pPr>
        <w:ind w:left="3600" w:hanging="360"/>
      </w:pPr>
      <w:rPr>
        <w:rFonts w:hint="default" w:ascii="Courier New" w:hAnsi="Courier New"/>
      </w:rPr>
    </w:lvl>
    <w:lvl w:ilvl="5" w:tplc="7C1C9DE4">
      <w:start w:val="1"/>
      <w:numFmt w:val="bullet"/>
      <w:lvlText w:val=""/>
      <w:lvlJc w:val="left"/>
      <w:pPr>
        <w:ind w:left="4320" w:hanging="360"/>
      </w:pPr>
      <w:rPr>
        <w:rFonts w:hint="default" w:ascii="Wingdings" w:hAnsi="Wingdings"/>
      </w:rPr>
    </w:lvl>
    <w:lvl w:ilvl="6" w:tplc="E5E04AC2">
      <w:start w:val="1"/>
      <w:numFmt w:val="bullet"/>
      <w:lvlText w:val=""/>
      <w:lvlJc w:val="left"/>
      <w:pPr>
        <w:ind w:left="5040" w:hanging="360"/>
      </w:pPr>
      <w:rPr>
        <w:rFonts w:hint="default" w:ascii="Symbol" w:hAnsi="Symbol"/>
      </w:rPr>
    </w:lvl>
    <w:lvl w:ilvl="7" w:tplc="585066B8">
      <w:start w:val="1"/>
      <w:numFmt w:val="bullet"/>
      <w:lvlText w:val="o"/>
      <w:lvlJc w:val="left"/>
      <w:pPr>
        <w:ind w:left="5760" w:hanging="360"/>
      </w:pPr>
      <w:rPr>
        <w:rFonts w:hint="default" w:ascii="Courier New" w:hAnsi="Courier New"/>
      </w:rPr>
    </w:lvl>
    <w:lvl w:ilvl="8" w:tplc="140E9AEC">
      <w:start w:val="1"/>
      <w:numFmt w:val="bullet"/>
      <w:lvlText w:val=""/>
      <w:lvlJc w:val="left"/>
      <w:pPr>
        <w:ind w:left="6480" w:hanging="360"/>
      </w:pPr>
      <w:rPr>
        <w:rFonts w:hint="default" w:ascii="Wingdings" w:hAnsi="Wingdings"/>
      </w:rPr>
    </w:lvl>
  </w:abstractNum>
  <w:abstractNum w:abstractNumId="12" w15:restartNumberingAfterBreak="0">
    <w:nsid w:val="2C8B3678"/>
    <w:multiLevelType w:val="hybridMultilevel"/>
    <w:tmpl w:val="AFEECC38"/>
    <w:lvl w:ilvl="0" w:tplc="36FCB486">
      <w:start w:val="1"/>
      <w:numFmt w:val="bullet"/>
      <w:lvlText w:val=""/>
      <w:lvlJc w:val="left"/>
      <w:pPr>
        <w:ind w:left="720" w:hanging="360"/>
      </w:pPr>
      <w:rPr>
        <w:rFonts w:hint="default" w:ascii="Symbol" w:hAnsi="Symbol"/>
      </w:rPr>
    </w:lvl>
    <w:lvl w:ilvl="1" w:tplc="FE5A6F40">
      <w:start w:val="1"/>
      <w:numFmt w:val="bullet"/>
      <w:lvlText w:val="o"/>
      <w:lvlJc w:val="left"/>
      <w:pPr>
        <w:ind w:left="1440" w:hanging="360"/>
      </w:pPr>
      <w:rPr>
        <w:rFonts w:hint="default" w:ascii="Courier New" w:hAnsi="Courier New" w:cs="Times New Roman"/>
      </w:rPr>
    </w:lvl>
    <w:lvl w:ilvl="2" w:tplc="84EA6610">
      <w:start w:val="1"/>
      <w:numFmt w:val="bullet"/>
      <w:lvlText w:val=""/>
      <w:lvlJc w:val="left"/>
      <w:pPr>
        <w:ind w:left="2160" w:hanging="360"/>
      </w:pPr>
      <w:rPr>
        <w:rFonts w:hint="default" w:ascii="Wingdings" w:hAnsi="Wingdings"/>
      </w:rPr>
    </w:lvl>
    <w:lvl w:ilvl="3" w:tplc="EDCA02DA">
      <w:start w:val="1"/>
      <w:numFmt w:val="bullet"/>
      <w:lvlText w:val=""/>
      <w:lvlJc w:val="left"/>
      <w:pPr>
        <w:ind w:left="2880" w:hanging="360"/>
      </w:pPr>
      <w:rPr>
        <w:rFonts w:hint="default" w:ascii="Symbol" w:hAnsi="Symbol"/>
      </w:rPr>
    </w:lvl>
    <w:lvl w:ilvl="4" w:tplc="CFAC767E">
      <w:start w:val="1"/>
      <w:numFmt w:val="bullet"/>
      <w:lvlText w:val="o"/>
      <w:lvlJc w:val="left"/>
      <w:pPr>
        <w:ind w:left="3600" w:hanging="360"/>
      </w:pPr>
      <w:rPr>
        <w:rFonts w:hint="default" w:ascii="Courier New" w:hAnsi="Courier New" w:cs="Times New Roman"/>
      </w:rPr>
    </w:lvl>
    <w:lvl w:ilvl="5" w:tplc="64BC0F06">
      <w:start w:val="1"/>
      <w:numFmt w:val="bullet"/>
      <w:lvlText w:val=""/>
      <w:lvlJc w:val="left"/>
      <w:pPr>
        <w:ind w:left="4320" w:hanging="360"/>
      </w:pPr>
      <w:rPr>
        <w:rFonts w:hint="default" w:ascii="Wingdings" w:hAnsi="Wingdings"/>
      </w:rPr>
    </w:lvl>
    <w:lvl w:ilvl="6" w:tplc="D2106600">
      <w:start w:val="1"/>
      <w:numFmt w:val="bullet"/>
      <w:lvlText w:val=""/>
      <w:lvlJc w:val="left"/>
      <w:pPr>
        <w:ind w:left="5040" w:hanging="360"/>
      </w:pPr>
      <w:rPr>
        <w:rFonts w:hint="default" w:ascii="Symbol" w:hAnsi="Symbol"/>
      </w:rPr>
    </w:lvl>
    <w:lvl w:ilvl="7" w:tplc="815C0612">
      <w:start w:val="1"/>
      <w:numFmt w:val="bullet"/>
      <w:lvlText w:val="o"/>
      <w:lvlJc w:val="left"/>
      <w:pPr>
        <w:ind w:left="5760" w:hanging="360"/>
      </w:pPr>
      <w:rPr>
        <w:rFonts w:hint="default" w:ascii="Courier New" w:hAnsi="Courier New" w:cs="Times New Roman"/>
      </w:rPr>
    </w:lvl>
    <w:lvl w:ilvl="8" w:tplc="5202A7AC">
      <w:start w:val="1"/>
      <w:numFmt w:val="bullet"/>
      <w:lvlText w:val=""/>
      <w:lvlJc w:val="left"/>
      <w:pPr>
        <w:ind w:left="6480" w:hanging="360"/>
      </w:pPr>
      <w:rPr>
        <w:rFonts w:hint="default" w:ascii="Wingdings" w:hAnsi="Wingdings"/>
      </w:rPr>
    </w:lvl>
  </w:abstractNum>
  <w:abstractNum w:abstractNumId="13" w15:restartNumberingAfterBreak="0">
    <w:nsid w:val="35C3ABB9"/>
    <w:multiLevelType w:val="hybridMultilevel"/>
    <w:tmpl w:val="7848D690"/>
    <w:lvl w:ilvl="0" w:tplc="D50CC934">
      <w:start w:val="1"/>
      <w:numFmt w:val="bullet"/>
      <w:lvlText w:val=""/>
      <w:lvlJc w:val="left"/>
      <w:pPr>
        <w:ind w:left="720" w:hanging="360"/>
      </w:pPr>
      <w:rPr>
        <w:rFonts w:hint="default" w:ascii="Symbol" w:hAnsi="Symbol"/>
      </w:rPr>
    </w:lvl>
    <w:lvl w:ilvl="1" w:tplc="4BE2722A">
      <w:start w:val="1"/>
      <w:numFmt w:val="bullet"/>
      <w:lvlText w:val="o"/>
      <w:lvlJc w:val="left"/>
      <w:pPr>
        <w:ind w:left="1440" w:hanging="360"/>
      </w:pPr>
      <w:rPr>
        <w:rFonts w:hint="default" w:ascii="Courier New" w:hAnsi="Courier New"/>
      </w:rPr>
    </w:lvl>
    <w:lvl w:ilvl="2" w:tplc="27C06ABC">
      <w:start w:val="1"/>
      <w:numFmt w:val="bullet"/>
      <w:lvlText w:val=""/>
      <w:lvlJc w:val="left"/>
      <w:pPr>
        <w:ind w:left="2160" w:hanging="360"/>
      </w:pPr>
      <w:rPr>
        <w:rFonts w:hint="default" w:ascii="Wingdings" w:hAnsi="Wingdings"/>
      </w:rPr>
    </w:lvl>
    <w:lvl w:ilvl="3" w:tplc="0C10FB88">
      <w:start w:val="1"/>
      <w:numFmt w:val="bullet"/>
      <w:lvlText w:val=""/>
      <w:lvlJc w:val="left"/>
      <w:pPr>
        <w:ind w:left="2880" w:hanging="360"/>
      </w:pPr>
      <w:rPr>
        <w:rFonts w:hint="default" w:ascii="Symbol" w:hAnsi="Symbol"/>
      </w:rPr>
    </w:lvl>
    <w:lvl w:ilvl="4" w:tplc="4EEC1C56">
      <w:start w:val="1"/>
      <w:numFmt w:val="bullet"/>
      <w:lvlText w:val="o"/>
      <w:lvlJc w:val="left"/>
      <w:pPr>
        <w:ind w:left="3600" w:hanging="360"/>
      </w:pPr>
      <w:rPr>
        <w:rFonts w:hint="default" w:ascii="Courier New" w:hAnsi="Courier New"/>
      </w:rPr>
    </w:lvl>
    <w:lvl w:ilvl="5" w:tplc="7EB0CE46">
      <w:start w:val="1"/>
      <w:numFmt w:val="bullet"/>
      <w:lvlText w:val=""/>
      <w:lvlJc w:val="left"/>
      <w:pPr>
        <w:ind w:left="4320" w:hanging="360"/>
      </w:pPr>
      <w:rPr>
        <w:rFonts w:hint="default" w:ascii="Wingdings" w:hAnsi="Wingdings"/>
      </w:rPr>
    </w:lvl>
    <w:lvl w:ilvl="6" w:tplc="CBB0BE38">
      <w:start w:val="1"/>
      <w:numFmt w:val="bullet"/>
      <w:lvlText w:val=""/>
      <w:lvlJc w:val="left"/>
      <w:pPr>
        <w:ind w:left="5040" w:hanging="360"/>
      </w:pPr>
      <w:rPr>
        <w:rFonts w:hint="default" w:ascii="Symbol" w:hAnsi="Symbol"/>
      </w:rPr>
    </w:lvl>
    <w:lvl w:ilvl="7" w:tplc="E4FAF3B2">
      <w:start w:val="1"/>
      <w:numFmt w:val="bullet"/>
      <w:lvlText w:val="o"/>
      <w:lvlJc w:val="left"/>
      <w:pPr>
        <w:ind w:left="5760" w:hanging="360"/>
      </w:pPr>
      <w:rPr>
        <w:rFonts w:hint="default" w:ascii="Courier New" w:hAnsi="Courier New"/>
      </w:rPr>
    </w:lvl>
    <w:lvl w:ilvl="8" w:tplc="AE1867B6">
      <w:start w:val="1"/>
      <w:numFmt w:val="bullet"/>
      <w:lvlText w:val=""/>
      <w:lvlJc w:val="left"/>
      <w:pPr>
        <w:ind w:left="6480" w:hanging="360"/>
      </w:pPr>
      <w:rPr>
        <w:rFonts w:hint="default" w:ascii="Wingdings" w:hAnsi="Wingdings"/>
      </w:rPr>
    </w:lvl>
  </w:abstractNum>
  <w:abstractNum w:abstractNumId="14" w15:restartNumberingAfterBreak="0">
    <w:nsid w:val="49A43E4E"/>
    <w:multiLevelType w:val="hybridMultilevel"/>
    <w:tmpl w:val="FFFFFFFF"/>
    <w:lvl w:ilvl="0" w:tplc="4470C7D8">
      <w:start w:val="1"/>
      <w:numFmt w:val="bullet"/>
      <w:lvlText w:val=""/>
      <w:lvlJc w:val="left"/>
      <w:pPr>
        <w:ind w:left="720" w:hanging="360"/>
      </w:pPr>
      <w:rPr>
        <w:rFonts w:hint="default" w:ascii="Symbol" w:hAnsi="Symbol"/>
      </w:rPr>
    </w:lvl>
    <w:lvl w:ilvl="1" w:tplc="51E2DFDC">
      <w:start w:val="1"/>
      <w:numFmt w:val="bullet"/>
      <w:lvlText w:val="·"/>
      <w:lvlJc w:val="left"/>
      <w:pPr>
        <w:ind w:left="1440" w:hanging="360"/>
      </w:pPr>
      <w:rPr>
        <w:rFonts w:hint="default" w:ascii="Symbol" w:hAnsi="Symbol"/>
      </w:rPr>
    </w:lvl>
    <w:lvl w:ilvl="2" w:tplc="8506BEE6">
      <w:start w:val="1"/>
      <w:numFmt w:val="bullet"/>
      <w:lvlText w:val=""/>
      <w:lvlJc w:val="left"/>
      <w:pPr>
        <w:ind w:left="2160" w:hanging="360"/>
      </w:pPr>
      <w:rPr>
        <w:rFonts w:hint="default" w:ascii="Wingdings" w:hAnsi="Wingdings"/>
      </w:rPr>
    </w:lvl>
    <w:lvl w:ilvl="3" w:tplc="006ED1B8">
      <w:start w:val="1"/>
      <w:numFmt w:val="bullet"/>
      <w:lvlText w:val=""/>
      <w:lvlJc w:val="left"/>
      <w:pPr>
        <w:ind w:left="2880" w:hanging="360"/>
      </w:pPr>
      <w:rPr>
        <w:rFonts w:hint="default" w:ascii="Symbol" w:hAnsi="Symbol"/>
      </w:rPr>
    </w:lvl>
    <w:lvl w:ilvl="4" w:tplc="0FAEEB32">
      <w:start w:val="1"/>
      <w:numFmt w:val="bullet"/>
      <w:lvlText w:val="o"/>
      <w:lvlJc w:val="left"/>
      <w:pPr>
        <w:ind w:left="3600" w:hanging="360"/>
      </w:pPr>
      <w:rPr>
        <w:rFonts w:hint="default" w:ascii="Courier New" w:hAnsi="Courier New"/>
      </w:rPr>
    </w:lvl>
    <w:lvl w:ilvl="5" w:tplc="6FDE33EC">
      <w:start w:val="1"/>
      <w:numFmt w:val="bullet"/>
      <w:lvlText w:val=""/>
      <w:lvlJc w:val="left"/>
      <w:pPr>
        <w:ind w:left="4320" w:hanging="360"/>
      </w:pPr>
      <w:rPr>
        <w:rFonts w:hint="default" w:ascii="Wingdings" w:hAnsi="Wingdings"/>
      </w:rPr>
    </w:lvl>
    <w:lvl w:ilvl="6" w:tplc="2B861D3C">
      <w:start w:val="1"/>
      <w:numFmt w:val="bullet"/>
      <w:lvlText w:val=""/>
      <w:lvlJc w:val="left"/>
      <w:pPr>
        <w:ind w:left="5040" w:hanging="360"/>
      </w:pPr>
      <w:rPr>
        <w:rFonts w:hint="default" w:ascii="Symbol" w:hAnsi="Symbol"/>
      </w:rPr>
    </w:lvl>
    <w:lvl w:ilvl="7" w:tplc="D81414A4">
      <w:start w:val="1"/>
      <w:numFmt w:val="bullet"/>
      <w:lvlText w:val="o"/>
      <w:lvlJc w:val="left"/>
      <w:pPr>
        <w:ind w:left="5760" w:hanging="360"/>
      </w:pPr>
      <w:rPr>
        <w:rFonts w:hint="default" w:ascii="Courier New" w:hAnsi="Courier New"/>
      </w:rPr>
    </w:lvl>
    <w:lvl w:ilvl="8" w:tplc="54CA2C16">
      <w:start w:val="1"/>
      <w:numFmt w:val="bullet"/>
      <w:lvlText w:val=""/>
      <w:lvlJc w:val="left"/>
      <w:pPr>
        <w:ind w:left="6480" w:hanging="360"/>
      </w:pPr>
      <w:rPr>
        <w:rFonts w:hint="default" w:ascii="Wingdings" w:hAnsi="Wingdings"/>
      </w:rPr>
    </w:lvl>
  </w:abstractNum>
  <w:abstractNum w:abstractNumId="15" w15:restartNumberingAfterBreak="0">
    <w:nsid w:val="4A9C7FDC"/>
    <w:multiLevelType w:val="hybridMultilevel"/>
    <w:tmpl w:val="E2EC0E9C"/>
    <w:lvl w:ilvl="0" w:tplc="D9981B44">
      <w:start w:val="1"/>
      <w:numFmt w:val="bullet"/>
      <w:lvlText w:val=""/>
      <w:lvlJc w:val="left"/>
      <w:pPr>
        <w:ind w:left="720" w:hanging="360"/>
      </w:pPr>
      <w:rPr>
        <w:rFonts w:hint="default" w:ascii="Symbol" w:hAnsi="Symbol"/>
      </w:rPr>
    </w:lvl>
    <w:lvl w:ilvl="1" w:tplc="6A7CA804">
      <w:start w:val="1"/>
      <w:numFmt w:val="bullet"/>
      <w:lvlText w:val="o"/>
      <w:lvlJc w:val="left"/>
      <w:pPr>
        <w:ind w:left="1440" w:hanging="360"/>
      </w:pPr>
      <w:rPr>
        <w:rFonts w:hint="default" w:ascii="Courier New" w:hAnsi="Courier New" w:cs="Times New Roman"/>
      </w:rPr>
    </w:lvl>
    <w:lvl w:ilvl="2" w:tplc="0BE6D3AE">
      <w:start w:val="1"/>
      <w:numFmt w:val="bullet"/>
      <w:lvlText w:val=""/>
      <w:lvlJc w:val="left"/>
      <w:pPr>
        <w:ind w:left="2160" w:hanging="360"/>
      </w:pPr>
      <w:rPr>
        <w:rFonts w:hint="default" w:ascii="Wingdings" w:hAnsi="Wingdings"/>
      </w:rPr>
    </w:lvl>
    <w:lvl w:ilvl="3" w:tplc="7BA612A4">
      <w:start w:val="1"/>
      <w:numFmt w:val="bullet"/>
      <w:lvlText w:val=""/>
      <w:lvlJc w:val="left"/>
      <w:pPr>
        <w:ind w:left="2880" w:hanging="360"/>
      </w:pPr>
      <w:rPr>
        <w:rFonts w:hint="default" w:ascii="Symbol" w:hAnsi="Symbol"/>
      </w:rPr>
    </w:lvl>
    <w:lvl w:ilvl="4" w:tplc="8D22C16C">
      <w:start w:val="1"/>
      <w:numFmt w:val="bullet"/>
      <w:lvlText w:val="o"/>
      <w:lvlJc w:val="left"/>
      <w:pPr>
        <w:ind w:left="3600" w:hanging="360"/>
      </w:pPr>
      <w:rPr>
        <w:rFonts w:hint="default" w:ascii="Courier New" w:hAnsi="Courier New" w:cs="Times New Roman"/>
      </w:rPr>
    </w:lvl>
    <w:lvl w:ilvl="5" w:tplc="D5E41FC0">
      <w:start w:val="1"/>
      <w:numFmt w:val="bullet"/>
      <w:lvlText w:val=""/>
      <w:lvlJc w:val="left"/>
      <w:pPr>
        <w:ind w:left="4320" w:hanging="360"/>
      </w:pPr>
      <w:rPr>
        <w:rFonts w:hint="default" w:ascii="Wingdings" w:hAnsi="Wingdings"/>
      </w:rPr>
    </w:lvl>
    <w:lvl w:ilvl="6" w:tplc="63DC45DE">
      <w:start w:val="1"/>
      <w:numFmt w:val="bullet"/>
      <w:lvlText w:val=""/>
      <w:lvlJc w:val="left"/>
      <w:pPr>
        <w:ind w:left="5040" w:hanging="360"/>
      </w:pPr>
      <w:rPr>
        <w:rFonts w:hint="default" w:ascii="Symbol" w:hAnsi="Symbol"/>
      </w:rPr>
    </w:lvl>
    <w:lvl w:ilvl="7" w:tplc="CBBCA4E4">
      <w:start w:val="1"/>
      <w:numFmt w:val="bullet"/>
      <w:lvlText w:val="o"/>
      <w:lvlJc w:val="left"/>
      <w:pPr>
        <w:ind w:left="5760" w:hanging="360"/>
      </w:pPr>
      <w:rPr>
        <w:rFonts w:hint="default" w:ascii="Courier New" w:hAnsi="Courier New" w:cs="Times New Roman"/>
      </w:rPr>
    </w:lvl>
    <w:lvl w:ilvl="8" w:tplc="683EA21E">
      <w:start w:val="1"/>
      <w:numFmt w:val="bullet"/>
      <w:lvlText w:val=""/>
      <w:lvlJc w:val="left"/>
      <w:pPr>
        <w:ind w:left="6480" w:hanging="360"/>
      </w:pPr>
      <w:rPr>
        <w:rFonts w:hint="default" w:ascii="Wingdings" w:hAnsi="Wingdings"/>
      </w:rPr>
    </w:lvl>
  </w:abstractNum>
  <w:abstractNum w:abstractNumId="16" w15:restartNumberingAfterBreak="0">
    <w:nsid w:val="4FA737E0"/>
    <w:multiLevelType w:val="hybridMultilevel"/>
    <w:tmpl w:val="FFFFFFFF"/>
    <w:lvl w:ilvl="0" w:tplc="215C1602">
      <w:start w:val="1"/>
      <w:numFmt w:val="bullet"/>
      <w:lvlText w:val=""/>
      <w:lvlJc w:val="left"/>
      <w:pPr>
        <w:ind w:left="720" w:hanging="360"/>
      </w:pPr>
      <w:rPr>
        <w:rFonts w:hint="default" w:ascii="Symbol" w:hAnsi="Symbol"/>
      </w:rPr>
    </w:lvl>
    <w:lvl w:ilvl="1" w:tplc="B3F09570">
      <w:start w:val="1"/>
      <w:numFmt w:val="bullet"/>
      <w:lvlText w:val="o"/>
      <w:lvlJc w:val="left"/>
      <w:pPr>
        <w:ind w:left="1440" w:hanging="360"/>
      </w:pPr>
      <w:rPr>
        <w:rFonts w:hint="default" w:ascii="Courier New" w:hAnsi="Courier New"/>
      </w:rPr>
    </w:lvl>
    <w:lvl w:ilvl="2" w:tplc="4D2274CA">
      <w:start w:val="1"/>
      <w:numFmt w:val="bullet"/>
      <w:lvlText w:val=""/>
      <w:lvlJc w:val="left"/>
      <w:pPr>
        <w:ind w:left="2160" w:hanging="360"/>
      </w:pPr>
      <w:rPr>
        <w:rFonts w:hint="default" w:ascii="Wingdings" w:hAnsi="Wingdings"/>
      </w:rPr>
    </w:lvl>
    <w:lvl w:ilvl="3" w:tplc="02889926">
      <w:start w:val="1"/>
      <w:numFmt w:val="bullet"/>
      <w:lvlText w:val=""/>
      <w:lvlJc w:val="left"/>
      <w:pPr>
        <w:ind w:left="2880" w:hanging="360"/>
      </w:pPr>
      <w:rPr>
        <w:rFonts w:hint="default" w:ascii="Symbol" w:hAnsi="Symbol"/>
      </w:rPr>
    </w:lvl>
    <w:lvl w:ilvl="4" w:tplc="C65E7A2C">
      <w:start w:val="1"/>
      <w:numFmt w:val="bullet"/>
      <w:lvlText w:val="o"/>
      <w:lvlJc w:val="left"/>
      <w:pPr>
        <w:ind w:left="3600" w:hanging="360"/>
      </w:pPr>
      <w:rPr>
        <w:rFonts w:hint="default" w:ascii="Courier New" w:hAnsi="Courier New"/>
      </w:rPr>
    </w:lvl>
    <w:lvl w:ilvl="5" w:tplc="4B1A7B44">
      <w:start w:val="1"/>
      <w:numFmt w:val="bullet"/>
      <w:lvlText w:val=""/>
      <w:lvlJc w:val="left"/>
      <w:pPr>
        <w:ind w:left="4320" w:hanging="360"/>
      </w:pPr>
      <w:rPr>
        <w:rFonts w:hint="default" w:ascii="Wingdings" w:hAnsi="Wingdings"/>
      </w:rPr>
    </w:lvl>
    <w:lvl w:ilvl="6" w:tplc="3FBC84C8">
      <w:start w:val="1"/>
      <w:numFmt w:val="bullet"/>
      <w:lvlText w:val=""/>
      <w:lvlJc w:val="left"/>
      <w:pPr>
        <w:ind w:left="5040" w:hanging="360"/>
      </w:pPr>
      <w:rPr>
        <w:rFonts w:hint="default" w:ascii="Symbol" w:hAnsi="Symbol"/>
      </w:rPr>
    </w:lvl>
    <w:lvl w:ilvl="7" w:tplc="4AA898C4">
      <w:start w:val="1"/>
      <w:numFmt w:val="bullet"/>
      <w:lvlText w:val="o"/>
      <w:lvlJc w:val="left"/>
      <w:pPr>
        <w:ind w:left="5760" w:hanging="360"/>
      </w:pPr>
      <w:rPr>
        <w:rFonts w:hint="default" w:ascii="Courier New" w:hAnsi="Courier New"/>
      </w:rPr>
    </w:lvl>
    <w:lvl w:ilvl="8" w:tplc="46000372">
      <w:start w:val="1"/>
      <w:numFmt w:val="bullet"/>
      <w:lvlText w:val=""/>
      <w:lvlJc w:val="left"/>
      <w:pPr>
        <w:ind w:left="6480" w:hanging="360"/>
      </w:pPr>
      <w:rPr>
        <w:rFonts w:hint="default" w:ascii="Wingdings" w:hAnsi="Wingdings"/>
      </w:rPr>
    </w:lvl>
  </w:abstractNum>
  <w:abstractNum w:abstractNumId="17" w15:restartNumberingAfterBreak="0">
    <w:nsid w:val="4FDB55CB"/>
    <w:multiLevelType w:val="hybridMultilevel"/>
    <w:tmpl w:val="FF3E9CD8"/>
    <w:lvl w:ilvl="0" w:tplc="77B6F6D6">
      <w:start w:val="1"/>
      <w:numFmt w:val="bullet"/>
      <w:lvlText w:val=""/>
      <w:lvlJc w:val="left"/>
      <w:pPr>
        <w:ind w:left="720" w:hanging="360"/>
      </w:pPr>
      <w:rPr>
        <w:rFonts w:hint="default" w:ascii="Symbol" w:hAnsi="Symbol"/>
      </w:rPr>
    </w:lvl>
    <w:lvl w:ilvl="1" w:tplc="211C7378">
      <w:start w:val="1"/>
      <w:numFmt w:val="bullet"/>
      <w:lvlText w:val="o"/>
      <w:lvlJc w:val="left"/>
      <w:pPr>
        <w:ind w:left="1440" w:hanging="360"/>
      </w:pPr>
      <w:rPr>
        <w:rFonts w:hint="default" w:ascii="Courier New" w:hAnsi="Courier New" w:cs="Times New Roman"/>
      </w:rPr>
    </w:lvl>
    <w:lvl w:ilvl="2" w:tplc="35463702">
      <w:start w:val="1"/>
      <w:numFmt w:val="bullet"/>
      <w:lvlText w:val=""/>
      <w:lvlJc w:val="left"/>
      <w:pPr>
        <w:ind w:left="2160" w:hanging="360"/>
      </w:pPr>
      <w:rPr>
        <w:rFonts w:hint="default" w:ascii="Wingdings" w:hAnsi="Wingdings"/>
      </w:rPr>
    </w:lvl>
    <w:lvl w:ilvl="3" w:tplc="D41AA044">
      <w:start w:val="1"/>
      <w:numFmt w:val="bullet"/>
      <w:lvlText w:val=""/>
      <w:lvlJc w:val="left"/>
      <w:pPr>
        <w:ind w:left="2880" w:hanging="360"/>
      </w:pPr>
      <w:rPr>
        <w:rFonts w:hint="default" w:ascii="Symbol" w:hAnsi="Symbol"/>
      </w:rPr>
    </w:lvl>
    <w:lvl w:ilvl="4" w:tplc="BAA85100">
      <w:start w:val="1"/>
      <w:numFmt w:val="bullet"/>
      <w:lvlText w:val="o"/>
      <w:lvlJc w:val="left"/>
      <w:pPr>
        <w:ind w:left="3600" w:hanging="360"/>
      </w:pPr>
      <w:rPr>
        <w:rFonts w:hint="default" w:ascii="Courier New" w:hAnsi="Courier New" w:cs="Times New Roman"/>
      </w:rPr>
    </w:lvl>
    <w:lvl w:ilvl="5" w:tplc="EF10029A">
      <w:start w:val="1"/>
      <w:numFmt w:val="bullet"/>
      <w:lvlText w:val=""/>
      <w:lvlJc w:val="left"/>
      <w:pPr>
        <w:ind w:left="4320" w:hanging="360"/>
      </w:pPr>
      <w:rPr>
        <w:rFonts w:hint="default" w:ascii="Wingdings" w:hAnsi="Wingdings"/>
      </w:rPr>
    </w:lvl>
    <w:lvl w:ilvl="6" w:tplc="08E44BE6">
      <w:start w:val="1"/>
      <w:numFmt w:val="bullet"/>
      <w:lvlText w:val=""/>
      <w:lvlJc w:val="left"/>
      <w:pPr>
        <w:ind w:left="5040" w:hanging="360"/>
      </w:pPr>
      <w:rPr>
        <w:rFonts w:hint="default" w:ascii="Symbol" w:hAnsi="Symbol"/>
      </w:rPr>
    </w:lvl>
    <w:lvl w:ilvl="7" w:tplc="20BE742A">
      <w:start w:val="1"/>
      <w:numFmt w:val="bullet"/>
      <w:lvlText w:val="o"/>
      <w:lvlJc w:val="left"/>
      <w:pPr>
        <w:ind w:left="5760" w:hanging="360"/>
      </w:pPr>
      <w:rPr>
        <w:rFonts w:hint="default" w:ascii="Courier New" w:hAnsi="Courier New" w:cs="Times New Roman"/>
      </w:rPr>
    </w:lvl>
    <w:lvl w:ilvl="8" w:tplc="DB2EEE88">
      <w:start w:val="1"/>
      <w:numFmt w:val="bullet"/>
      <w:lvlText w:val=""/>
      <w:lvlJc w:val="left"/>
      <w:pPr>
        <w:ind w:left="6480" w:hanging="360"/>
      </w:pPr>
      <w:rPr>
        <w:rFonts w:hint="default" w:ascii="Wingdings" w:hAnsi="Wingdings"/>
      </w:rPr>
    </w:lvl>
  </w:abstractNum>
  <w:abstractNum w:abstractNumId="18" w15:restartNumberingAfterBreak="0">
    <w:nsid w:val="507D95A4"/>
    <w:multiLevelType w:val="hybridMultilevel"/>
    <w:tmpl w:val="7CAAF820"/>
    <w:lvl w:ilvl="0" w:tplc="6D8025E8">
      <w:start w:val="1"/>
      <w:numFmt w:val="bullet"/>
      <w:lvlText w:val=""/>
      <w:lvlJc w:val="left"/>
      <w:pPr>
        <w:ind w:left="720" w:hanging="360"/>
      </w:pPr>
      <w:rPr>
        <w:rFonts w:hint="default" w:ascii="Symbol" w:hAnsi="Symbol"/>
      </w:rPr>
    </w:lvl>
    <w:lvl w:ilvl="1" w:tplc="C06EC1D4">
      <w:start w:val="1"/>
      <w:numFmt w:val="bullet"/>
      <w:lvlText w:val="o"/>
      <w:lvlJc w:val="left"/>
      <w:pPr>
        <w:ind w:left="1440" w:hanging="360"/>
      </w:pPr>
      <w:rPr>
        <w:rFonts w:hint="default" w:ascii="Courier New" w:hAnsi="Courier New" w:cs="Times New Roman"/>
      </w:rPr>
    </w:lvl>
    <w:lvl w:ilvl="2" w:tplc="657A7918">
      <w:start w:val="1"/>
      <w:numFmt w:val="bullet"/>
      <w:lvlText w:val=""/>
      <w:lvlJc w:val="left"/>
      <w:pPr>
        <w:ind w:left="2160" w:hanging="360"/>
      </w:pPr>
      <w:rPr>
        <w:rFonts w:hint="default" w:ascii="Wingdings" w:hAnsi="Wingdings"/>
      </w:rPr>
    </w:lvl>
    <w:lvl w:ilvl="3" w:tplc="25A0C9A4">
      <w:start w:val="1"/>
      <w:numFmt w:val="bullet"/>
      <w:lvlText w:val=""/>
      <w:lvlJc w:val="left"/>
      <w:pPr>
        <w:ind w:left="2880" w:hanging="360"/>
      </w:pPr>
      <w:rPr>
        <w:rFonts w:hint="default" w:ascii="Symbol" w:hAnsi="Symbol"/>
      </w:rPr>
    </w:lvl>
    <w:lvl w:ilvl="4" w:tplc="0F6038C2">
      <w:start w:val="1"/>
      <w:numFmt w:val="bullet"/>
      <w:lvlText w:val="o"/>
      <w:lvlJc w:val="left"/>
      <w:pPr>
        <w:ind w:left="3600" w:hanging="360"/>
      </w:pPr>
      <w:rPr>
        <w:rFonts w:hint="default" w:ascii="Courier New" w:hAnsi="Courier New" w:cs="Times New Roman"/>
      </w:rPr>
    </w:lvl>
    <w:lvl w:ilvl="5" w:tplc="B4C46CA4">
      <w:start w:val="1"/>
      <w:numFmt w:val="bullet"/>
      <w:lvlText w:val=""/>
      <w:lvlJc w:val="left"/>
      <w:pPr>
        <w:ind w:left="4320" w:hanging="360"/>
      </w:pPr>
      <w:rPr>
        <w:rFonts w:hint="default" w:ascii="Wingdings" w:hAnsi="Wingdings"/>
      </w:rPr>
    </w:lvl>
    <w:lvl w:ilvl="6" w:tplc="72B86FA2">
      <w:start w:val="1"/>
      <w:numFmt w:val="bullet"/>
      <w:lvlText w:val=""/>
      <w:lvlJc w:val="left"/>
      <w:pPr>
        <w:ind w:left="5040" w:hanging="360"/>
      </w:pPr>
      <w:rPr>
        <w:rFonts w:hint="default" w:ascii="Symbol" w:hAnsi="Symbol"/>
      </w:rPr>
    </w:lvl>
    <w:lvl w:ilvl="7" w:tplc="0248C986">
      <w:start w:val="1"/>
      <w:numFmt w:val="bullet"/>
      <w:lvlText w:val="o"/>
      <w:lvlJc w:val="left"/>
      <w:pPr>
        <w:ind w:left="5760" w:hanging="360"/>
      </w:pPr>
      <w:rPr>
        <w:rFonts w:hint="default" w:ascii="Courier New" w:hAnsi="Courier New" w:cs="Times New Roman"/>
      </w:rPr>
    </w:lvl>
    <w:lvl w:ilvl="8" w:tplc="B22CB5CE">
      <w:start w:val="1"/>
      <w:numFmt w:val="bullet"/>
      <w:lvlText w:val=""/>
      <w:lvlJc w:val="left"/>
      <w:pPr>
        <w:ind w:left="6480" w:hanging="360"/>
      </w:pPr>
      <w:rPr>
        <w:rFonts w:hint="default" w:ascii="Wingdings" w:hAnsi="Wingdings"/>
      </w:rPr>
    </w:lvl>
  </w:abstractNum>
  <w:abstractNum w:abstractNumId="19" w15:restartNumberingAfterBreak="0">
    <w:nsid w:val="572BC35B"/>
    <w:multiLevelType w:val="hybridMultilevel"/>
    <w:tmpl w:val="01CC678E"/>
    <w:lvl w:ilvl="0" w:tplc="4B0EC78C">
      <w:start w:val="1"/>
      <w:numFmt w:val="bullet"/>
      <w:lvlText w:val=""/>
      <w:lvlJc w:val="left"/>
      <w:pPr>
        <w:ind w:left="720" w:hanging="360"/>
      </w:pPr>
      <w:rPr>
        <w:rFonts w:hint="default" w:ascii="Symbol" w:hAnsi="Symbol"/>
      </w:rPr>
    </w:lvl>
    <w:lvl w:ilvl="1" w:tplc="EDE87B4A">
      <w:start w:val="1"/>
      <w:numFmt w:val="bullet"/>
      <w:lvlText w:val="o"/>
      <w:lvlJc w:val="left"/>
      <w:pPr>
        <w:ind w:left="1440" w:hanging="360"/>
      </w:pPr>
      <w:rPr>
        <w:rFonts w:hint="default" w:ascii="Courier New" w:hAnsi="Courier New" w:cs="Times New Roman"/>
      </w:rPr>
    </w:lvl>
    <w:lvl w:ilvl="2" w:tplc="27CC0782">
      <w:start w:val="1"/>
      <w:numFmt w:val="bullet"/>
      <w:lvlText w:val=""/>
      <w:lvlJc w:val="left"/>
      <w:pPr>
        <w:ind w:left="2160" w:hanging="360"/>
      </w:pPr>
      <w:rPr>
        <w:rFonts w:hint="default" w:ascii="Wingdings" w:hAnsi="Wingdings"/>
      </w:rPr>
    </w:lvl>
    <w:lvl w:ilvl="3" w:tplc="5162A942">
      <w:start w:val="1"/>
      <w:numFmt w:val="bullet"/>
      <w:lvlText w:val=""/>
      <w:lvlJc w:val="left"/>
      <w:pPr>
        <w:ind w:left="2880" w:hanging="360"/>
      </w:pPr>
      <w:rPr>
        <w:rFonts w:hint="default" w:ascii="Symbol" w:hAnsi="Symbol"/>
      </w:rPr>
    </w:lvl>
    <w:lvl w:ilvl="4" w:tplc="E7462BD2">
      <w:start w:val="1"/>
      <w:numFmt w:val="bullet"/>
      <w:lvlText w:val="o"/>
      <w:lvlJc w:val="left"/>
      <w:pPr>
        <w:ind w:left="3600" w:hanging="360"/>
      </w:pPr>
      <w:rPr>
        <w:rFonts w:hint="default" w:ascii="Courier New" w:hAnsi="Courier New" w:cs="Times New Roman"/>
      </w:rPr>
    </w:lvl>
    <w:lvl w:ilvl="5" w:tplc="8D7091B8">
      <w:start w:val="1"/>
      <w:numFmt w:val="bullet"/>
      <w:lvlText w:val=""/>
      <w:lvlJc w:val="left"/>
      <w:pPr>
        <w:ind w:left="4320" w:hanging="360"/>
      </w:pPr>
      <w:rPr>
        <w:rFonts w:hint="default" w:ascii="Wingdings" w:hAnsi="Wingdings"/>
      </w:rPr>
    </w:lvl>
    <w:lvl w:ilvl="6" w:tplc="DFD21EA2">
      <w:start w:val="1"/>
      <w:numFmt w:val="bullet"/>
      <w:lvlText w:val=""/>
      <w:lvlJc w:val="left"/>
      <w:pPr>
        <w:ind w:left="5040" w:hanging="360"/>
      </w:pPr>
      <w:rPr>
        <w:rFonts w:hint="default" w:ascii="Symbol" w:hAnsi="Symbol"/>
      </w:rPr>
    </w:lvl>
    <w:lvl w:ilvl="7" w:tplc="99F24182">
      <w:start w:val="1"/>
      <w:numFmt w:val="bullet"/>
      <w:lvlText w:val="o"/>
      <w:lvlJc w:val="left"/>
      <w:pPr>
        <w:ind w:left="5760" w:hanging="360"/>
      </w:pPr>
      <w:rPr>
        <w:rFonts w:hint="default" w:ascii="Courier New" w:hAnsi="Courier New" w:cs="Times New Roman"/>
      </w:rPr>
    </w:lvl>
    <w:lvl w:ilvl="8" w:tplc="AA12FC70">
      <w:start w:val="1"/>
      <w:numFmt w:val="bullet"/>
      <w:lvlText w:val=""/>
      <w:lvlJc w:val="left"/>
      <w:pPr>
        <w:ind w:left="6480" w:hanging="360"/>
      </w:pPr>
      <w:rPr>
        <w:rFonts w:hint="default" w:ascii="Wingdings" w:hAnsi="Wingdings"/>
      </w:rPr>
    </w:lvl>
  </w:abstractNum>
  <w:abstractNum w:abstractNumId="20" w15:restartNumberingAfterBreak="0">
    <w:nsid w:val="5AC7C3B4"/>
    <w:multiLevelType w:val="hybridMultilevel"/>
    <w:tmpl w:val="FFFFFFFF"/>
    <w:lvl w:ilvl="0" w:tplc="D88ACB18">
      <w:start w:val="1"/>
      <w:numFmt w:val="bullet"/>
      <w:lvlText w:val=""/>
      <w:lvlJc w:val="left"/>
      <w:pPr>
        <w:ind w:left="1440" w:hanging="360"/>
      </w:pPr>
      <w:rPr>
        <w:rFonts w:hint="default" w:ascii="Symbol" w:hAnsi="Symbol"/>
      </w:rPr>
    </w:lvl>
    <w:lvl w:ilvl="1" w:tplc="03E49184">
      <w:start w:val="1"/>
      <w:numFmt w:val="bullet"/>
      <w:lvlText w:val="o"/>
      <w:lvlJc w:val="left"/>
      <w:pPr>
        <w:ind w:left="2160" w:hanging="360"/>
      </w:pPr>
      <w:rPr>
        <w:rFonts w:hint="default" w:ascii="Courier New" w:hAnsi="Courier New"/>
      </w:rPr>
    </w:lvl>
    <w:lvl w:ilvl="2" w:tplc="E9F6006E">
      <w:start w:val="1"/>
      <w:numFmt w:val="bullet"/>
      <w:lvlText w:val=""/>
      <w:lvlJc w:val="left"/>
      <w:pPr>
        <w:ind w:left="2880" w:hanging="360"/>
      </w:pPr>
      <w:rPr>
        <w:rFonts w:hint="default" w:ascii="Wingdings" w:hAnsi="Wingdings"/>
      </w:rPr>
    </w:lvl>
    <w:lvl w:ilvl="3" w:tplc="F4C4BD3A">
      <w:start w:val="1"/>
      <w:numFmt w:val="bullet"/>
      <w:lvlText w:val=""/>
      <w:lvlJc w:val="left"/>
      <w:pPr>
        <w:ind w:left="3600" w:hanging="360"/>
      </w:pPr>
      <w:rPr>
        <w:rFonts w:hint="default" w:ascii="Symbol" w:hAnsi="Symbol"/>
      </w:rPr>
    </w:lvl>
    <w:lvl w:ilvl="4" w:tplc="F7840A8E">
      <w:start w:val="1"/>
      <w:numFmt w:val="bullet"/>
      <w:lvlText w:val="o"/>
      <w:lvlJc w:val="left"/>
      <w:pPr>
        <w:ind w:left="4320" w:hanging="360"/>
      </w:pPr>
      <w:rPr>
        <w:rFonts w:hint="default" w:ascii="Courier New" w:hAnsi="Courier New"/>
      </w:rPr>
    </w:lvl>
    <w:lvl w:ilvl="5" w:tplc="37BA662A">
      <w:start w:val="1"/>
      <w:numFmt w:val="bullet"/>
      <w:lvlText w:val=""/>
      <w:lvlJc w:val="left"/>
      <w:pPr>
        <w:ind w:left="5040" w:hanging="360"/>
      </w:pPr>
      <w:rPr>
        <w:rFonts w:hint="default" w:ascii="Wingdings" w:hAnsi="Wingdings"/>
      </w:rPr>
    </w:lvl>
    <w:lvl w:ilvl="6" w:tplc="F33C0E86">
      <w:start w:val="1"/>
      <w:numFmt w:val="bullet"/>
      <w:lvlText w:val=""/>
      <w:lvlJc w:val="left"/>
      <w:pPr>
        <w:ind w:left="5760" w:hanging="360"/>
      </w:pPr>
      <w:rPr>
        <w:rFonts w:hint="default" w:ascii="Symbol" w:hAnsi="Symbol"/>
      </w:rPr>
    </w:lvl>
    <w:lvl w:ilvl="7" w:tplc="80D4E366">
      <w:start w:val="1"/>
      <w:numFmt w:val="bullet"/>
      <w:lvlText w:val="o"/>
      <w:lvlJc w:val="left"/>
      <w:pPr>
        <w:ind w:left="6480" w:hanging="360"/>
      </w:pPr>
      <w:rPr>
        <w:rFonts w:hint="default" w:ascii="Courier New" w:hAnsi="Courier New"/>
      </w:rPr>
    </w:lvl>
    <w:lvl w:ilvl="8" w:tplc="54D6F3EC">
      <w:start w:val="1"/>
      <w:numFmt w:val="bullet"/>
      <w:lvlText w:val=""/>
      <w:lvlJc w:val="left"/>
      <w:pPr>
        <w:ind w:left="7200" w:hanging="360"/>
      </w:pPr>
      <w:rPr>
        <w:rFonts w:hint="default" w:ascii="Wingdings" w:hAnsi="Wingdings"/>
      </w:rPr>
    </w:lvl>
  </w:abstractNum>
  <w:abstractNum w:abstractNumId="21" w15:restartNumberingAfterBreak="0">
    <w:nsid w:val="5FCB4348"/>
    <w:multiLevelType w:val="multilevel"/>
    <w:tmpl w:val="B3C2A83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64363308"/>
    <w:multiLevelType w:val="multilevel"/>
    <w:tmpl w:val="0B0C3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7EF0B5A"/>
    <w:multiLevelType w:val="multilevel"/>
    <w:tmpl w:val="685C0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91C2D4B"/>
    <w:multiLevelType w:val="multilevel"/>
    <w:tmpl w:val="ACF247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6FF20FEA"/>
    <w:multiLevelType w:val="hybridMultilevel"/>
    <w:tmpl w:val="FFFFFFFF"/>
    <w:lvl w:ilvl="0" w:tplc="58DC6B3A">
      <w:start w:val="1"/>
      <w:numFmt w:val="bullet"/>
      <w:lvlText w:val=""/>
      <w:lvlJc w:val="left"/>
      <w:pPr>
        <w:ind w:left="720" w:hanging="360"/>
      </w:pPr>
      <w:rPr>
        <w:rFonts w:hint="default" w:ascii="Symbol" w:hAnsi="Symbol"/>
      </w:rPr>
    </w:lvl>
    <w:lvl w:ilvl="1" w:tplc="245EA38E">
      <w:start w:val="1"/>
      <w:numFmt w:val="bullet"/>
      <w:lvlText w:val="o"/>
      <w:lvlJc w:val="left"/>
      <w:pPr>
        <w:ind w:left="1440" w:hanging="360"/>
      </w:pPr>
      <w:rPr>
        <w:rFonts w:hint="default" w:ascii="Courier New" w:hAnsi="Courier New"/>
      </w:rPr>
    </w:lvl>
    <w:lvl w:ilvl="2" w:tplc="E66AF6BC">
      <w:start w:val="1"/>
      <w:numFmt w:val="bullet"/>
      <w:lvlText w:val=""/>
      <w:lvlJc w:val="left"/>
      <w:pPr>
        <w:ind w:left="2160" w:hanging="360"/>
      </w:pPr>
      <w:rPr>
        <w:rFonts w:hint="default" w:ascii="Wingdings" w:hAnsi="Wingdings"/>
      </w:rPr>
    </w:lvl>
    <w:lvl w:ilvl="3" w:tplc="3190E4DA">
      <w:start w:val="1"/>
      <w:numFmt w:val="bullet"/>
      <w:lvlText w:val=""/>
      <w:lvlJc w:val="left"/>
      <w:pPr>
        <w:ind w:left="2880" w:hanging="360"/>
      </w:pPr>
      <w:rPr>
        <w:rFonts w:hint="default" w:ascii="Symbol" w:hAnsi="Symbol"/>
      </w:rPr>
    </w:lvl>
    <w:lvl w:ilvl="4" w:tplc="0812F206">
      <w:start w:val="1"/>
      <w:numFmt w:val="bullet"/>
      <w:lvlText w:val="o"/>
      <w:lvlJc w:val="left"/>
      <w:pPr>
        <w:ind w:left="3600" w:hanging="360"/>
      </w:pPr>
      <w:rPr>
        <w:rFonts w:hint="default" w:ascii="Courier New" w:hAnsi="Courier New"/>
      </w:rPr>
    </w:lvl>
    <w:lvl w:ilvl="5" w:tplc="6B46C562">
      <w:start w:val="1"/>
      <w:numFmt w:val="bullet"/>
      <w:lvlText w:val=""/>
      <w:lvlJc w:val="left"/>
      <w:pPr>
        <w:ind w:left="4320" w:hanging="360"/>
      </w:pPr>
      <w:rPr>
        <w:rFonts w:hint="default" w:ascii="Wingdings" w:hAnsi="Wingdings"/>
      </w:rPr>
    </w:lvl>
    <w:lvl w:ilvl="6" w:tplc="F58212BE">
      <w:start w:val="1"/>
      <w:numFmt w:val="bullet"/>
      <w:lvlText w:val=""/>
      <w:lvlJc w:val="left"/>
      <w:pPr>
        <w:ind w:left="5040" w:hanging="360"/>
      </w:pPr>
      <w:rPr>
        <w:rFonts w:hint="default" w:ascii="Symbol" w:hAnsi="Symbol"/>
      </w:rPr>
    </w:lvl>
    <w:lvl w:ilvl="7" w:tplc="5ACCCE66">
      <w:start w:val="1"/>
      <w:numFmt w:val="bullet"/>
      <w:lvlText w:val="o"/>
      <w:lvlJc w:val="left"/>
      <w:pPr>
        <w:ind w:left="5760" w:hanging="360"/>
      </w:pPr>
      <w:rPr>
        <w:rFonts w:hint="default" w:ascii="Courier New" w:hAnsi="Courier New"/>
      </w:rPr>
    </w:lvl>
    <w:lvl w:ilvl="8" w:tplc="9C6ED5A6">
      <w:start w:val="1"/>
      <w:numFmt w:val="bullet"/>
      <w:lvlText w:val=""/>
      <w:lvlJc w:val="left"/>
      <w:pPr>
        <w:ind w:left="6480" w:hanging="360"/>
      </w:pPr>
      <w:rPr>
        <w:rFonts w:hint="default" w:ascii="Wingdings" w:hAnsi="Wingdings"/>
      </w:rPr>
    </w:lvl>
  </w:abstractNum>
  <w:abstractNum w:abstractNumId="26" w15:restartNumberingAfterBreak="0">
    <w:nsid w:val="729A4B44"/>
    <w:multiLevelType w:val="hybridMultilevel"/>
    <w:tmpl w:val="5A4221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5B8C680"/>
    <w:multiLevelType w:val="hybridMultilevel"/>
    <w:tmpl w:val="DDD85D92"/>
    <w:lvl w:ilvl="0" w:tplc="1EBC8B54">
      <w:start w:val="1"/>
      <w:numFmt w:val="bullet"/>
      <w:lvlText w:val=""/>
      <w:lvlJc w:val="left"/>
      <w:pPr>
        <w:ind w:left="720" w:hanging="360"/>
      </w:pPr>
      <w:rPr>
        <w:rFonts w:hint="default" w:ascii="Symbol" w:hAnsi="Symbol"/>
      </w:rPr>
    </w:lvl>
    <w:lvl w:ilvl="1" w:tplc="932A5D76">
      <w:start w:val="1"/>
      <w:numFmt w:val="bullet"/>
      <w:lvlText w:val="o"/>
      <w:lvlJc w:val="left"/>
      <w:pPr>
        <w:ind w:left="1440" w:hanging="360"/>
      </w:pPr>
      <w:rPr>
        <w:rFonts w:hint="default" w:ascii="Courier New" w:hAnsi="Courier New"/>
      </w:rPr>
    </w:lvl>
    <w:lvl w:ilvl="2" w:tplc="D930B51C">
      <w:start w:val="1"/>
      <w:numFmt w:val="bullet"/>
      <w:lvlText w:val=""/>
      <w:lvlJc w:val="left"/>
      <w:pPr>
        <w:ind w:left="2160" w:hanging="360"/>
      </w:pPr>
      <w:rPr>
        <w:rFonts w:hint="default" w:ascii="Wingdings" w:hAnsi="Wingdings"/>
      </w:rPr>
    </w:lvl>
    <w:lvl w:ilvl="3" w:tplc="AB4287FC">
      <w:start w:val="1"/>
      <w:numFmt w:val="bullet"/>
      <w:lvlText w:val=""/>
      <w:lvlJc w:val="left"/>
      <w:pPr>
        <w:ind w:left="2880" w:hanging="360"/>
      </w:pPr>
      <w:rPr>
        <w:rFonts w:hint="default" w:ascii="Symbol" w:hAnsi="Symbol"/>
      </w:rPr>
    </w:lvl>
    <w:lvl w:ilvl="4" w:tplc="62D4E6EE">
      <w:start w:val="1"/>
      <w:numFmt w:val="bullet"/>
      <w:lvlText w:val="o"/>
      <w:lvlJc w:val="left"/>
      <w:pPr>
        <w:ind w:left="3600" w:hanging="360"/>
      </w:pPr>
      <w:rPr>
        <w:rFonts w:hint="default" w:ascii="Courier New" w:hAnsi="Courier New"/>
      </w:rPr>
    </w:lvl>
    <w:lvl w:ilvl="5" w:tplc="C6B21474">
      <w:start w:val="1"/>
      <w:numFmt w:val="bullet"/>
      <w:lvlText w:val=""/>
      <w:lvlJc w:val="left"/>
      <w:pPr>
        <w:ind w:left="4320" w:hanging="360"/>
      </w:pPr>
      <w:rPr>
        <w:rFonts w:hint="default" w:ascii="Wingdings" w:hAnsi="Wingdings"/>
      </w:rPr>
    </w:lvl>
    <w:lvl w:ilvl="6" w:tplc="E6C4B16C">
      <w:start w:val="1"/>
      <w:numFmt w:val="bullet"/>
      <w:lvlText w:val=""/>
      <w:lvlJc w:val="left"/>
      <w:pPr>
        <w:ind w:left="5040" w:hanging="360"/>
      </w:pPr>
      <w:rPr>
        <w:rFonts w:hint="default" w:ascii="Symbol" w:hAnsi="Symbol"/>
      </w:rPr>
    </w:lvl>
    <w:lvl w:ilvl="7" w:tplc="2F02BA7A">
      <w:start w:val="1"/>
      <w:numFmt w:val="bullet"/>
      <w:lvlText w:val="o"/>
      <w:lvlJc w:val="left"/>
      <w:pPr>
        <w:ind w:left="5760" w:hanging="360"/>
      </w:pPr>
      <w:rPr>
        <w:rFonts w:hint="default" w:ascii="Courier New" w:hAnsi="Courier New"/>
      </w:rPr>
    </w:lvl>
    <w:lvl w:ilvl="8" w:tplc="6534D37C">
      <w:start w:val="1"/>
      <w:numFmt w:val="bullet"/>
      <w:lvlText w:val=""/>
      <w:lvlJc w:val="left"/>
      <w:pPr>
        <w:ind w:left="6480" w:hanging="360"/>
      </w:pPr>
      <w:rPr>
        <w:rFonts w:hint="default" w:ascii="Wingdings" w:hAnsi="Wingdings"/>
      </w:rPr>
    </w:lvl>
  </w:abstractNum>
  <w:abstractNum w:abstractNumId="28" w15:restartNumberingAfterBreak="0">
    <w:nsid w:val="7737FB97"/>
    <w:multiLevelType w:val="hybridMultilevel"/>
    <w:tmpl w:val="FFFFFFFF"/>
    <w:lvl w:ilvl="0" w:tplc="683ADAAE">
      <w:start w:val="1"/>
      <w:numFmt w:val="bullet"/>
      <w:lvlText w:val=""/>
      <w:lvlJc w:val="left"/>
      <w:pPr>
        <w:ind w:left="720" w:hanging="360"/>
      </w:pPr>
      <w:rPr>
        <w:rFonts w:hint="default" w:ascii="Symbol" w:hAnsi="Symbol"/>
      </w:rPr>
    </w:lvl>
    <w:lvl w:ilvl="1" w:tplc="BF94310E">
      <w:start w:val="1"/>
      <w:numFmt w:val="bullet"/>
      <w:lvlText w:val="o"/>
      <w:lvlJc w:val="left"/>
      <w:pPr>
        <w:ind w:left="1440" w:hanging="360"/>
      </w:pPr>
      <w:rPr>
        <w:rFonts w:hint="default" w:ascii="Courier New" w:hAnsi="Courier New"/>
      </w:rPr>
    </w:lvl>
    <w:lvl w:ilvl="2" w:tplc="6728FB88">
      <w:start w:val="1"/>
      <w:numFmt w:val="bullet"/>
      <w:lvlText w:val=""/>
      <w:lvlJc w:val="left"/>
      <w:pPr>
        <w:ind w:left="2160" w:hanging="360"/>
      </w:pPr>
      <w:rPr>
        <w:rFonts w:hint="default" w:ascii="Wingdings" w:hAnsi="Wingdings"/>
      </w:rPr>
    </w:lvl>
    <w:lvl w:ilvl="3" w:tplc="3B129972">
      <w:start w:val="1"/>
      <w:numFmt w:val="bullet"/>
      <w:lvlText w:val=""/>
      <w:lvlJc w:val="left"/>
      <w:pPr>
        <w:ind w:left="2880" w:hanging="360"/>
      </w:pPr>
      <w:rPr>
        <w:rFonts w:hint="default" w:ascii="Symbol" w:hAnsi="Symbol"/>
      </w:rPr>
    </w:lvl>
    <w:lvl w:ilvl="4" w:tplc="12F24A94">
      <w:start w:val="1"/>
      <w:numFmt w:val="bullet"/>
      <w:lvlText w:val="o"/>
      <w:lvlJc w:val="left"/>
      <w:pPr>
        <w:ind w:left="3600" w:hanging="360"/>
      </w:pPr>
      <w:rPr>
        <w:rFonts w:hint="default" w:ascii="Courier New" w:hAnsi="Courier New"/>
      </w:rPr>
    </w:lvl>
    <w:lvl w:ilvl="5" w:tplc="8720692C">
      <w:start w:val="1"/>
      <w:numFmt w:val="bullet"/>
      <w:lvlText w:val=""/>
      <w:lvlJc w:val="left"/>
      <w:pPr>
        <w:ind w:left="4320" w:hanging="360"/>
      </w:pPr>
      <w:rPr>
        <w:rFonts w:hint="default" w:ascii="Wingdings" w:hAnsi="Wingdings"/>
      </w:rPr>
    </w:lvl>
    <w:lvl w:ilvl="6" w:tplc="4CCA5BF0">
      <w:start w:val="1"/>
      <w:numFmt w:val="bullet"/>
      <w:lvlText w:val=""/>
      <w:lvlJc w:val="left"/>
      <w:pPr>
        <w:ind w:left="5040" w:hanging="360"/>
      </w:pPr>
      <w:rPr>
        <w:rFonts w:hint="default" w:ascii="Symbol" w:hAnsi="Symbol"/>
      </w:rPr>
    </w:lvl>
    <w:lvl w:ilvl="7" w:tplc="7B2CB8B6">
      <w:start w:val="1"/>
      <w:numFmt w:val="bullet"/>
      <w:lvlText w:val="o"/>
      <w:lvlJc w:val="left"/>
      <w:pPr>
        <w:ind w:left="5760" w:hanging="360"/>
      </w:pPr>
      <w:rPr>
        <w:rFonts w:hint="default" w:ascii="Courier New" w:hAnsi="Courier New"/>
      </w:rPr>
    </w:lvl>
    <w:lvl w:ilvl="8" w:tplc="A962B628">
      <w:start w:val="1"/>
      <w:numFmt w:val="bullet"/>
      <w:lvlText w:val=""/>
      <w:lvlJc w:val="left"/>
      <w:pPr>
        <w:ind w:left="6480" w:hanging="360"/>
      </w:pPr>
      <w:rPr>
        <w:rFonts w:hint="default" w:ascii="Wingdings" w:hAnsi="Wingdings"/>
      </w:rPr>
    </w:lvl>
  </w:abstractNum>
  <w:abstractNum w:abstractNumId="29" w15:restartNumberingAfterBreak="0">
    <w:nsid w:val="7A689F32"/>
    <w:multiLevelType w:val="hybridMultilevel"/>
    <w:tmpl w:val="EE70C6A2"/>
    <w:lvl w:ilvl="0" w:tplc="F14A485E">
      <w:start w:val="1"/>
      <w:numFmt w:val="bullet"/>
      <w:lvlText w:val=""/>
      <w:lvlJc w:val="left"/>
      <w:pPr>
        <w:ind w:left="720" w:hanging="360"/>
      </w:pPr>
      <w:rPr>
        <w:rFonts w:hint="default" w:ascii="Symbol" w:hAnsi="Symbol"/>
      </w:rPr>
    </w:lvl>
    <w:lvl w:ilvl="1" w:tplc="CBB8E2B0">
      <w:start w:val="1"/>
      <w:numFmt w:val="bullet"/>
      <w:lvlText w:val="o"/>
      <w:lvlJc w:val="left"/>
      <w:pPr>
        <w:ind w:left="1440" w:hanging="360"/>
      </w:pPr>
      <w:rPr>
        <w:rFonts w:hint="default" w:ascii="Courier New" w:hAnsi="Courier New" w:cs="Times New Roman"/>
      </w:rPr>
    </w:lvl>
    <w:lvl w:ilvl="2" w:tplc="15EA0F46">
      <w:start w:val="1"/>
      <w:numFmt w:val="bullet"/>
      <w:lvlText w:val=""/>
      <w:lvlJc w:val="left"/>
      <w:pPr>
        <w:ind w:left="2160" w:hanging="360"/>
      </w:pPr>
      <w:rPr>
        <w:rFonts w:hint="default" w:ascii="Wingdings" w:hAnsi="Wingdings"/>
      </w:rPr>
    </w:lvl>
    <w:lvl w:ilvl="3" w:tplc="4D2273F0">
      <w:start w:val="1"/>
      <w:numFmt w:val="bullet"/>
      <w:lvlText w:val=""/>
      <w:lvlJc w:val="left"/>
      <w:pPr>
        <w:ind w:left="2880" w:hanging="360"/>
      </w:pPr>
      <w:rPr>
        <w:rFonts w:hint="default" w:ascii="Symbol" w:hAnsi="Symbol"/>
      </w:rPr>
    </w:lvl>
    <w:lvl w:ilvl="4" w:tplc="5B6A4C18">
      <w:start w:val="1"/>
      <w:numFmt w:val="bullet"/>
      <w:lvlText w:val="o"/>
      <w:lvlJc w:val="left"/>
      <w:pPr>
        <w:ind w:left="3600" w:hanging="360"/>
      </w:pPr>
      <w:rPr>
        <w:rFonts w:hint="default" w:ascii="Courier New" w:hAnsi="Courier New" w:cs="Times New Roman"/>
      </w:rPr>
    </w:lvl>
    <w:lvl w:ilvl="5" w:tplc="CCEC36B0">
      <w:start w:val="1"/>
      <w:numFmt w:val="bullet"/>
      <w:lvlText w:val=""/>
      <w:lvlJc w:val="left"/>
      <w:pPr>
        <w:ind w:left="4320" w:hanging="360"/>
      </w:pPr>
      <w:rPr>
        <w:rFonts w:hint="default" w:ascii="Wingdings" w:hAnsi="Wingdings"/>
      </w:rPr>
    </w:lvl>
    <w:lvl w:ilvl="6" w:tplc="64741BB2">
      <w:start w:val="1"/>
      <w:numFmt w:val="bullet"/>
      <w:lvlText w:val=""/>
      <w:lvlJc w:val="left"/>
      <w:pPr>
        <w:ind w:left="5040" w:hanging="360"/>
      </w:pPr>
      <w:rPr>
        <w:rFonts w:hint="default" w:ascii="Symbol" w:hAnsi="Symbol"/>
      </w:rPr>
    </w:lvl>
    <w:lvl w:ilvl="7" w:tplc="E5BA9342">
      <w:start w:val="1"/>
      <w:numFmt w:val="bullet"/>
      <w:lvlText w:val="o"/>
      <w:lvlJc w:val="left"/>
      <w:pPr>
        <w:ind w:left="5760" w:hanging="360"/>
      </w:pPr>
      <w:rPr>
        <w:rFonts w:hint="default" w:ascii="Courier New" w:hAnsi="Courier New" w:cs="Times New Roman"/>
      </w:rPr>
    </w:lvl>
    <w:lvl w:ilvl="8" w:tplc="DAD6F954">
      <w:start w:val="1"/>
      <w:numFmt w:val="bullet"/>
      <w:lvlText w:val=""/>
      <w:lvlJc w:val="left"/>
      <w:pPr>
        <w:ind w:left="6480" w:hanging="360"/>
      </w:pPr>
      <w:rPr>
        <w:rFonts w:hint="default" w:ascii="Wingdings" w:hAnsi="Wingdings"/>
      </w:rPr>
    </w:lvl>
  </w:abstractNum>
  <w:abstractNum w:abstractNumId="30" w15:restartNumberingAfterBreak="0">
    <w:nsid w:val="7C162273"/>
    <w:multiLevelType w:val="multilevel"/>
    <w:tmpl w:val="A970C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CFA86E5"/>
    <w:multiLevelType w:val="hybridMultilevel"/>
    <w:tmpl w:val="FFFFFFFF"/>
    <w:lvl w:ilvl="0" w:tplc="DFA427F6">
      <w:start w:val="1"/>
      <w:numFmt w:val="bullet"/>
      <w:lvlText w:val=""/>
      <w:lvlJc w:val="left"/>
      <w:pPr>
        <w:ind w:left="720" w:hanging="360"/>
      </w:pPr>
      <w:rPr>
        <w:rFonts w:hint="default" w:ascii="Symbol" w:hAnsi="Symbol"/>
      </w:rPr>
    </w:lvl>
    <w:lvl w:ilvl="1" w:tplc="6346EE20">
      <w:start w:val="1"/>
      <w:numFmt w:val="bullet"/>
      <w:lvlText w:val="o"/>
      <w:lvlJc w:val="left"/>
      <w:pPr>
        <w:ind w:left="1440" w:hanging="360"/>
      </w:pPr>
      <w:rPr>
        <w:rFonts w:hint="default" w:ascii="Courier New" w:hAnsi="Courier New"/>
      </w:rPr>
    </w:lvl>
    <w:lvl w:ilvl="2" w:tplc="E54C147A">
      <w:start w:val="1"/>
      <w:numFmt w:val="bullet"/>
      <w:lvlText w:val=""/>
      <w:lvlJc w:val="left"/>
      <w:pPr>
        <w:ind w:left="2160" w:hanging="360"/>
      </w:pPr>
      <w:rPr>
        <w:rFonts w:hint="default" w:ascii="Wingdings" w:hAnsi="Wingdings"/>
      </w:rPr>
    </w:lvl>
    <w:lvl w:ilvl="3" w:tplc="CB948750">
      <w:start w:val="1"/>
      <w:numFmt w:val="bullet"/>
      <w:lvlText w:val=""/>
      <w:lvlJc w:val="left"/>
      <w:pPr>
        <w:ind w:left="2880" w:hanging="360"/>
      </w:pPr>
      <w:rPr>
        <w:rFonts w:hint="default" w:ascii="Symbol" w:hAnsi="Symbol"/>
      </w:rPr>
    </w:lvl>
    <w:lvl w:ilvl="4" w:tplc="76AE7B4A">
      <w:start w:val="1"/>
      <w:numFmt w:val="bullet"/>
      <w:lvlText w:val="o"/>
      <w:lvlJc w:val="left"/>
      <w:pPr>
        <w:ind w:left="3600" w:hanging="360"/>
      </w:pPr>
      <w:rPr>
        <w:rFonts w:hint="default" w:ascii="Courier New" w:hAnsi="Courier New"/>
      </w:rPr>
    </w:lvl>
    <w:lvl w:ilvl="5" w:tplc="3F006652">
      <w:start w:val="1"/>
      <w:numFmt w:val="bullet"/>
      <w:lvlText w:val=""/>
      <w:lvlJc w:val="left"/>
      <w:pPr>
        <w:ind w:left="4320" w:hanging="360"/>
      </w:pPr>
      <w:rPr>
        <w:rFonts w:hint="default" w:ascii="Wingdings" w:hAnsi="Wingdings"/>
      </w:rPr>
    </w:lvl>
    <w:lvl w:ilvl="6" w:tplc="DD826A42">
      <w:start w:val="1"/>
      <w:numFmt w:val="bullet"/>
      <w:lvlText w:val=""/>
      <w:lvlJc w:val="left"/>
      <w:pPr>
        <w:ind w:left="5040" w:hanging="360"/>
      </w:pPr>
      <w:rPr>
        <w:rFonts w:hint="default" w:ascii="Symbol" w:hAnsi="Symbol"/>
      </w:rPr>
    </w:lvl>
    <w:lvl w:ilvl="7" w:tplc="E6FE5830">
      <w:start w:val="1"/>
      <w:numFmt w:val="bullet"/>
      <w:lvlText w:val="o"/>
      <w:lvlJc w:val="left"/>
      <w:pPr>
        <w:ind w:left="5760" w:hanging="360"/>
      </w:pPr>
      <w:rPr>
        <w:rFonts w:hint="default" w:ascii="Courier New" w:hAnsi="Courier New"/>
      </w:rPr>
    </w:lvl>
    <w:lvl w:ilvl="8" w:tplc="B246C7B8">
      <w:start w:val="1"/>
      <w:numFmt w:val="bullet"/>
      <w:lvlText w:val=""/>
      <w:lvlJc w:val="left"/>
      <w:pPr>
        <w:ind w:left="6480" w:hanging="360"/>
      </w:pPr>
      <w:rPr>
        <w:rFonts w:hint="default" w:ascii="Wingdings" w:hAnsi="Wingdings"/>
      </w:rPr>
    </w:lvl>
  </w:abstractNum>
  <w:abstractNum w:abstractNumId="32" w15:restartNumberingAfterBreak="0">
    <w:nsid w:val="7D3BD037"/>
    <w:multiLevelType w:val="hybridMultilevel"/>
    <w:tmpl w:val="582048D0"/>
    <w:lvl w:ilvl="0" w:tplc="A394F36A">
      <w:start w:val="1"/>
      <w:numFmt w:val="bullet"/>
      <w:lvlText w:val=""/>
      <w:lvlJc w:val="left"/>
      <w:pPr>
        <w:ind w:left="720" w:hanging="360"/>
      </w:pPr>
      <w:rPr>
        <w:rFonts w:hint="default" w:ascii="Symbol" w:hAnsi="Symbol"/>
      </w:rPr>
    </w:lvl>
    <w:lvl w:ilvl="1" w:tplc="ABE4F9F8">
      <w:start w:val="1"/>
      <w:numFmt w:val="bullet"/>
      <w:lvlText w:val="o"/>
      <w:lvlJc w:val="left"/>
      <w:pPr>
        <w:ind w:left="1440" w:hanging="360"/>
      </w:pPr>
      <w:rPr>
        <w:rFonts w:hint="default" w:ascii="Courier New" w:hAnsi="Courier New" w:cs="Times New Roman"/>
      </w:rPr>
    </w:lvl>
    <w:lvl w:ilvl="2" w:tplc="483A5C10">
      <w:start w:val="1"/>
      <w:numFmt w:val="bullet"/>
      <w:lvlText w:val=""/>
      <w:lvlJc w:val="left"/>
      <w:pPr>
        <w:ind w:left="2160" w:hanging="360"/>
      </w:pPr>
      <w:rPr>
        <w:rFonts w:hint="default" w:ascii="Wingdings" w:hAnsi="Wingdings"/>
      </w:rPr>
    </w:lvl>
    <w:lvl w:ilvl="3" w:tplc="3DDA3C70">
      <w:start w:val="1"/>
      <w:numFmt w:val="bullet"/>
      <w:lvlText w:val=""/>
      <w:lvlJc w:val="left"/>
      <w:pPr>
        <w:ind w:left="2880" w:hanging="360"/>
      </w:pPr>
      <w:rPr>
        <w:rFonts w:hint="default" w:ascii="Symbol" w:hAnsi="Symbol"/>
      </w:rPr>
    </w:lvl>
    <w:lvl w:ilvl="4" w:tplc="E4BA76EE">
      <w:start w:val="1"/>
      <w:numFmt w:val="bullet"/>
      <w:lvlText w:val="o"/>
      <w:lvlJc w:val="left"/>
      <w:pPr>
        <w:ind w:left="3600" w:hanging="360"/>
      </w:pPr>
      <w:rPr>
        <w:rFonts w:hint="default" w:ascii="Courier New" w:hAnsi="Courier New" w:cs="Times New Roman"/>
      </w:rPr>
    </w:lvl>
    <w:lvl w:ilvl="5" w:tplc="0BB8D3EC">
      <w:start w:val="1"/>
      <w:numFmt w:val="bullet"/>
      <w:lvlText w:val=""/>
      <w:lvlJc w:val="left"/>
      <w:pPr>
        <w:ind w:left="4320" w:hanging="360"/>
      </w:pPr>
      <w:rPr>
        <w:rFonts w:hint="default" w:ascii="Wingdings" w:hAnsi="Wingdings"/>
      </w:rPr>
    </w:lvl>
    <w:lvl w:ilvl="6" w:tplc="80EC70B0">
      <w:start w:val="1"/>
      <w:numFmt w:val="bullet"/>
      <w:lvlText w:val=""/>
      <w:lvlJc w:val="left"/>
      <w:pPr>
        <w:ind w:left="5040" w:hanging="360"/>
      </w:pPr>
      <w:rPr>
        <w:rFonts w:hint="default" w:ascii="Symbol" w:hAnsi="Symbol"/>
      </w:rPr>
    </w:lvl>
    <w:lvl w:ilvl="7" w:tplc="88C80C4A">
      <w:start w:val="1"/>
      <w:numFmt w:val="bullet"/>
      <w:lvlText w:val="o"/>
      <w:lvlJc w:val="left"/>
      <w:pPr>
        <w:ind w:left="5760" w:hanging="360"/>
      </w:pPr>
      <w:rPr>
        <w:rFonts w:hint="default" w:ascii="Courier New" w:hAnsi="Courier New" w:cs="Times New Roman"/>
      </w:rPr>
    </w:lvl>
    <w:lvl w:ilvl="8" w:tplc="E5A8E0CC">
      <w:start w:val="1"/>
      <w:numFmt w:val="bullet"/>
      <w:lvlText w:val=""/>
      <w:lvlJc w:val="left"/>
      <w:pPr>
        <w:ind w:left="6480" w:hanging="360"/>
      </w:pPr>
      <w:rPr>
        <w:rFonts w:hint="default" w:ascii="Wingdings" w:hAnsi="Wingdings"/>
      </w:rPr>
    </w:lvl>
  </w:abstractNum>
  <w:num w:numId="1" w16cid:durableId="1091315541">
    <w:abstractNumId w:val="27"/>
  </w:num>
  <w:num w:numId="2" w16cid:durableId="1591506192">
    <w:abstractNumId w:val="20"/>
  </w:num>
  <w:num w:numId="3" w16cid:durableId="477041045">
    <w:abstractNumId w:val="14"/>
  </w:num>
  <w:num w:numId="4" w16cid:durableId="1352996263">
    <w:abstractNumId w:val="16"/>
  </w:num>
  <w:num w:numId="5" w16cid:durableId="186872531">
    <w:abstractNumId w:val="25"/>
  </w:num>
  <w:num w:numId="6" w16cid:durableId="1630740761">
    <w:abstractNumId w:val="28"/>
  </w:num>
  <w:num w:numId="7" w16cid:durableId="412580881">
    <w:abstractNumId w:val="5"/>
  </w:num>
  <w:num w:numId="8" w16cid:durableId="533270247">
    <w:abstractNumId w:val="8"/>
  </w:num>
  <w:num w:numId="9" w16cid:durableId="155193304">
    <w:abstractNumId w:val="31"/>
  </w:num>
  <w:num w:numId="10" w16cid:durableId="128670299">
    <w:abstractNumId w:val="11"/>
  </w:num>
  <w:num w:numId="11" w16cid:durableId="1584146218">
    <w:abstractNumId w:val="9"/>
  </w:num>
  <w:num w:numId="12" w16cid:durableId="2066443247">
    <w:abstractNumId w:val="13"/>
  </w:num>
  <w:num w:numId="13" w16cid:durableId="1802993079">
    <w:abstractNumId w:val="2"/>
  </w:num>
  <w:num w:numId="14" w16cid:durableId="1190558702">
    <w:abstractNumId w:val="29"/>
  </w:num>
  <w:num w:numId="15" w16cid:durableId="72361281">
    <w:abstractNumId w:val="19"/>
  </w:num>
  <w:num w:numId="16" w16cid:durableId="1041591431">
    <w:abstractNumId w:val="32"/>
  </w:num>
  <w:num w:numId="17" w16cid:durableId="359937626">
    <w:abstractNumId w:val="15"/>
  </w:num>
  <w:num w:numId="18" w16cid:durableId="160240583">
    <w:abstractNumId w:val="0"/>
  </w:num>
  <w:num w:numId="19" w16cid:durableId="597830242">
    <w:abstractNumId w:val="1"/>
  </w:num>
  <w:num w:numId="20" w16cid:durableId="950169903">
    <w:abstractNumId w:val="18"/>
  </w:num>
  <w:num w:numId="21" w16cid:durableId="116140274">
    <w:abstractNumId w:val="4"/>
  </w:num>
  <w:num w:numId="22" w16cid:durableId="211426716">
    <w:abstractNumId w:val="12"/>
  </w:num>
  <w:num w:numId="23" w16cid:durableId="1472018662">
    <w:abstractNumId w:val="17"/>
  </w:num>
  <w:num w:numId="24" w16cid:durableId="868028821">
    <w:abstractNumId w:val="6"/>
  </w:num>
  <w:num w:numId="25" w16cid:durableId="103963425">
    <w:abstractNumId w:val="30"/>
  </w:num>
  <w:num w:numId="26" w16cid:durableId="335309207">
    <w:abstractNumId w:val="7"/>
  </w:num>
  <w:num w:numId="27" w16cid:durableId="1147895069">
    <w:abstractNumId w:val="23"/>
  </w:num>
  <w:num w:numId="28" w16cid:durableId="2048672968">
    <w:abstractNumId w:val="22"/>
  </w:num>
  <w:num w:numId="29" w16cid:durableId="2038195472">
    <w:abstractNumId w:val="24"/>
  </w:num>
  <w:num w:numId="30" w16cid:durableId="1601569885">
    <w:abstractNumId w:val="21"/>
  </w:num>
  <w:num w:numId="31" w16cid:durableId="555043975">
    <w:abstractNumId w:val="10"/>
  </w:num>
  <w:num w:numId="32" w16cid:durableId="1355227691">
    <w:abstractNumId w:val="3"/>
  </w:num>
  <w:num w:numId="33" w16cid:durableId="1067797391">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3"/>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0A9"/>
    <w:rsid w:val="000079D9"/>
    <w:rsid w:val="00022CCF"/>
    <w:rsid w:val="00081C9A"/>
    <w:rsid w:val="0008517E"/>
    <w:rsid w:val="000C5B8A"/>
    <w:rsid w:val="000D617C"/>
    <w:rsid w:val="000E4429"/>
    <w:rsid w:val="00134D24"/>
    <w:rsid w:val="00135BF5"/>
    <w:rsid w:val="001535C5"/>
    <w:rsid w:val="00166102"/>
    <w:rsid w:val="00176BC2"/>
    <w:rsid w:val="0017747D"/>
    <w:rsid w:val="00185AA7"/>
    <w:rsid w:val="0018752E"/>
    <w:rsid w:val="00192591"/>
    <w:rsid w:val="0019385B"/>
    <w:rsid w:val="00195B3B"/>
    <w:rsid w:val="001D9D6D"/>
    <w:rsid w:val="001F52D4"/>
    <w:rsid w:val="0023009E"/>
    <w:rsid w:val="0025548F"/>
    <w:rsid w:val="00256C81"/>
    <w:rsid w:val="00292972"/>
    <w:rsid w:val="002E49D4"/>
    <w:rsid w:val="002F1B44"/>
    <w:rsid w:val="0030631C"/>
    <w:rsid w:val="00311724"/>
    <w:rsid w:val="0031236D"/>
    <w:rsid w:val="003141C0"/>
    <w:rsid w:val="003435D8"/>
    <w:rsid w:val="00382B94"/>
    <w:rsid w:val="0038FA65"/>
    <w:rsid w:val="003959E9"/>
    <w:rsid w:val="003B5DA6"/>
    <w:rsid w:val="00402B91"/>
    <w:rsid w:val="004068CB"/>
    <w:rsid w:val="00407D3B"/>
    <w:rsid w:val="00435C76"/>
    <w:rsid w:val="00473324"/>
    <w:rsid w:val="004850C1"/>
    <w:rsid w:val="00495EEA"/>
    <w:rsid w:val="004A292F"/>
    <w:rsid w:val="004B1F1D"/>
    <w:rsid w:val="004E1840"/>
    <w:rsid w:val="005015D2"/>
    <w:rsid w:val="0051454D"/>
    <w:rsid w:val="0053517A"/>
    <w:rsid w:val="00542DE2"/>
    <w:rsid w:val="00547263"/>
    <w:rsid w:val="005633C7"/>
    <w:rsid w:val="00571573"/>
    <w:rsid w:val="0057351B"/>
    <w:rsid w:val="00590836"/>
    <w:rsid w:val="0059767B"/>
    <w:rsid w:val="00597CB5"/>
    <w:rsid w:val="005A3114"/>
    <w:rsid w:val="005B5735"/>
    <w:rsid w:val="005B7BDC"/>
    <w:rsid w:val="005F6E2E"/>
    <w:rsid w:val="0060007E"/>
    <w:rsid w:val="006057C3"/>
    <w:rsid w:val="00653798"/>
    <w:rsid w:val="00657EDF"/>
    <w:rsid w:val="00664534"/>
    <w:rsid w:val="00675C4E"/>
    <w:rsid w:val="00692F23"/>
    <w:rsid w:val="006B50C3"/>
    <w:rsid w:val="006C058A"/>
    <w:rsid w:val="006C47F2"/>
    <w:rsid w:val="006F56E4"/>
    <w:rsid w:val="00700F3A"/>
    <w:rsid w:val="007457A5"/>
    <w:rsid w:val="0075066A"/>
    <w:rsid w:val="00762D5A"/>
    <w:rsid w:val="007A7A1F"/>
    <w:rsid w:val="007A7A82"/>
    <w:rsid w:val="007B1B99"/>
    <w:rsid w:val="007B3FB9"/>
    <w:rsid w:val="007C5584"/>
    <w:rsid w:val="007C5EFB"/>
    <w:rsid w:val="007C7569"/>
    <w:rsid w:val="007CA2B8"/>
    <w:rsid w:val="007D4905"/>
    <w:rsid w:val="007E38B6"/>
    <w:rsid w:val="007E3D35"/>
    <w:rsid w:val="00801EAF"/>
    <w:rsid w:val="008023B0"/>
    <w:rsid w:val="008070EE"/>
    <w:rsid w:val="00810C34"/>
    <w:rsid w:val="00813314"/>
    <w:rsid w:val="00815183"/>
    <w:rsid w:val="00820D1A"/>
    <w:rsid w:val="008333D3"/>
    <w:rsid w:val="008648A3"/>
    <w:rsid w:val="008670A5"/>
    <w:rsid w:val="00892070"/>
    <w:rsid w:val="00893644"/>
    <w:rsid w:val="008967D7"/>
    <w:rsid w:val="008A0CFA"/>
    <w:rsid w:val="008A34C9"/>
    <w:rsid w:val="008D661F"/>
    <w:rsid w:val="008E7825"/>
    <w:rsid w:val="008F462B"/>
    <w:rsid w:val="00902093"/>
    <w:rsid w:val="00902E98"/>
    <w:rsid w:val="00917279"/>
    <w:rsid w:val="00920E62"/>
    <w:rsid w:val="00926383"/>
    <w:rsid w:val="00930C72"/>
    <w:rsid w:val="00932602"/>
    <w:rsid w:val="009329AB"/>
    <w:rsid w:val="00934C49"/>
    <w:rsid w:val="00950A8C"/>
    <w:rsid w:val="00991330"/>
    <w:rsid w:val="00996BC3"/>
    <w:rsid w:val="009A55B9"/>
    <w:rsid w:val="009B7BAA"/>
    <w:rsid w:val="009C20E0"/>
    <w:rsid w:val="009D170E"/>
    <w:rsid w:val="009E2C67"/>
    <w:rsid w:val="009E3716"/>
    <w:rsid w:val="009E60A9"/>
    <w:rsid w:val="009E7777"/>
    <w:rsid w:val="009F4FB0"/>
    <w:rsid w:val="009F7147"/>
    <w:rsid w:val="00A04DF4"/>
    <w:rsid w:val="00A04E48"/>
    <w:rsid w:val="00A24E2C"/>
    <w:rsid w:val="00A31C86"/>
    <w:rsid w:val="00A336B7"/>
    <w:rsid w:val="00A37E9A"/>
    <w:rsid w:val="00A41943"/>
    <w:rsid w:val="00A72EC6"/>
    <w:rsid w:val="00AD1A65"/>
    <w:rsid w:val="00AD5AF5"/>
    <w:rsid w:val="00AE7757"/>
    <w:rsid w:val="00B10EDE"/>
    <w:rsid w:val="00B13B42"/>
    <w:rsid w:val="00B14BFC"/>
    <w:rsid w:val="00B16D87"/>
    <w:rsid w:val="00B20200"/>
    <w:rsid w:val="00B369BB"/>
    <w:rsid w:val="00B55DF6"/>
    <w:rsid w:val="00B62DD4"/>
    <w:rsid w:val="00B638A6"/>
    <w:rsid w:val="00B65966"/>
    <w:rsid w:val="00B7733E"/>
    <w:rsid w:val="00B7799B"/>
    <w:rsid w:val="00B841FF"/>
    <w:rsid w:val="00B85AFB"/>
    <w:rsid w:val="00BE212A"/>
    <w:rsid w:val="00BE5FDD"/>
    <w:rsid w:val="00BE7863"/>
    <w:rsid w:val="00BF0A62"/>
    <w:rsid w:val="00BF36BB"/>
    <w:rsid w:val="00BF65D6"/>
    <w:rsid w:val="00C052DF"/>
    <w:rsid w:val="00C173E9"/>
    <w:rsid w:val="00C25898"/>
    <w:rsid w:val="00C42A72"/>
    <w:rsid w:val="00C50398"/>
    <w:rsid w:val="00C51324"/>
    <w:rsid w:val="00C519A2"/>
    <w:rsid w:val="00C7413C"/>
    <w:rsid w:val="00C862D3"/>
    <w:rsid w:val="00C865B7"/>
    <w:rsid w:val="00C869ED"/>
    <w:rsid w:val="00CA0A67"/>
    <w:rsid w:val="00CB3461"/>
    <w:rsid w:val="00CB5B2D"/>
    <w:rsid w:val="00CE0954"/>
    <w:rsid w:val="00CE28BA"/>
    <w:rsid w:val="00CE39D1"/>
    <w:rsid w:val="00CF3D6B"/>
    <w:rsid w:val="00D4216D"/>
    <w:rsid w:val="00D461DA"/>
    <w:rsid w:val="00D54CD3"/>
    <w:rsid w:val="00D721AF"/>
    <w:rsid w:val="00D77B92"/>
    <w:rsid w:val="00D80925"/>
    <w:rsid w:val="00D8521F"/>
    <w:rsid w:val="00D92C75"/>
    <w:rsid w:val="00DA797D"/>
    <w:rsid w:val="00DE50F8"/>
    <w:rsid w:val="00E02EA7"/>
    <w:rsid w:val="00E13663"/>
    <w:rsid w:val="00E26316"/>
    <w:rsid w:val="00E263EB"/>
    <w:rsid w:val="00E264E6"/>
    <w:rsid w:val="00E45E65"/>
    <w:rsid w:val="00E64A8F"/>
    <w:rsid w:val="00E7ED45"/>
    <w:rsid w:val="00EA5DF4"/>
    <w:rsid w:val="00EA7DF3"/>
    <w:rsid w:val="00EC58E3"/>
    <w:rsid w:val="00EC7AC5"/>
    <w:rsid w:val="00ED0F4F"/>
    <w:rsid w:val="00ED6A38"/>
    <w:rsid w:val="00ED7222"/>
    <w:rsid w:val="00EE1FA3"/>
    <w:rsid w:val="00F03C85"/>
    <w:rsid w:val="00F0628F"/>
    <w:rsid w:val="00F202BD"/>
    <w:rsid w:val="00F42C1D"/>
    <w:rsid w:val="00F46262"/>
    <w:rsid w:val="00F6BBDA"/>
    <w:rsid w:val="00F7043D"/>
    <w:rsid w:val="00F7148E"/>
    <w:rsid w:val="00F728CF"/>
    <w:rsid w:val="00F72C05"/>
    <w:rsid w:val="00F7325C"/>
    <w:rsid w:val="00F7344A"/>
    <w:rsid w:val="00F82369"/>
    <w:rsid w:val="00F8240C"/>
    <w:rsid w:val="00FA15D0"/>
    <w:rsid w:val="00FB3EC4"/>
    <w:rsid w:val="00FB61D8"/>
    <w:rsid w:val="00FB791C"/>
    <w:rsid w:val="00FC00D0"/>
    <w:rsid w:val="00FC48B9"/>
    <w:rsid w:val="00FF53E8"/>
    <w:rsid w:val="0103BF9C"/>
    <w:rsid w:val="016A5F19"/>
    <w:rsid w:val="0187D85F"/>
    <w:rsid w:val="018E6082"/>
    <w:rsid w:val="01A7F94E"/>
    <w:rsid w:val="01B7BFF5"/>
    <w:rsid w:val="01E98612"/>
    <w:rsid w:val="01FE4D23"/>
    <w:rsid w:val="0262C6BF"/>
    <w:rsid w:val="0295BF6D"/>
    <w:rsid w:val="0298D53C"/>
    <w:rsid w:val="02B45419"/>
    <w:rsid w:val="02C488C8"/>
    <w:rsid w:val="02CCEBEF"/>
    <w:rsid w:val="02CDE73C"/>
    <w:rsid w:val="02E725DD"/>
    <w:rsid w:val="02EA2263"/>
    <w:rsid w:val="031914B9"/>
    <w:rsid w:val="032A99F2"/>
    <w:rsid w:val="0338C3D9"/>
    <w:rsid w:val="0342460D"/>
    <w:rsid w:val="03E4C1C6"/>
    <w:rsid w:val="04143347"/>
    <w:rsid w:val="041CAD2B"/>
    <w:rsid w:val="0481877A"/>
    <w:rsid w:val="04ADF3A3"/>
    <w:rsid w:val="04B29B05"/>
    <w:rsid w:val="04B51BDC"/>
    <w:rsid w:val="04BE2146"/>
    <w:rsid w:val="04C87011"/>
    <w:rsid w:val="04DBAB33"/>
    <w:rsid w:val="04F39375"/>
    <w:rsid w:val="05005522"/>
    <w:rsid w:val="0509AB7B"/>
    <w:rsid w:val="0528F623"/>
    <w:rsid w:val="05465D93"/>
    <w:rsid w:val="057EA809"/>
    <w:rsid w:val="05A61DEC"/>
    <w:rsid w:val="05BE77C0"/>
    <w:rsid w:val="05CC065F"/>
    <w:rsid w:val="05D76D2C"/>
    <w:rsid w:val="05DC0F66"/>
    <w:rsid w:val="062643D3"/>
    <w:rsid w:val="062B3E9B"/>
    <w:rsid w:val="06432B5A"/>
    <w:rsid w:val="0648C23F"/>
    <w:rsid w:val="06510BBC"/>
    <w:rsid w:val="0683045C"/>
    <w:rsid w:val="0693EAF3"/>
    <w:rsid w:val="06A7B3F7"/>
    <w:rsid w:val="06AF80A0"/>
    <w:rsid w:val="06D1250A"/>
    <w:rsid w:val="06D809E3"/>
    <w:rsid w:val="06D8671C"/>
    <w:rsid w:val="06E0076F"/>
    <w:rsid w:val="0717A542"/>
    <w:rsid w:val="071E6BE9"/>
    <w:rsid w:val="075C4799"/>
    <w:rsid w:val="0797E56F"/>
    <w:rsid w:val="0798A57B"/>
    <w:rsid w:val="07A6BCF5"/>
    <w:rsid w:val="07BADAC1"/>
    <w:rsid w:val="07BB8E1E"/>
    <w:rsid w:val="07C039B9"/>
    <w:rsid w:val="07E208E7"/>
    <w:rsid w:val="07EAD681"/>
    <w:rsid w:val="07F55CA2"/>
    <w:rsid w:val="081021CD"/>
    <w:rsid w:val="08409B74"/>
    <w:rsid w:val="086A1054"/>
    <w:rsid w:val="086F1F7F"/>
    <w:rsid w:val="087658BA"/>
    <w:rsid w:val="0880E878"/>
    <w:rsid w:val="088335CA"/>
    <w:rsid w:val="0897A94A"/>
    <w:rsid w:val="08AE2221"/>
    <w:rsid w:val="08EABF54"/>
    <w:rsid w:val="090ABE33"/>
    <w:rsid w:val="09518413"/>
    <w:rsid w:val="09771334"/>
    <w:rsid w:val="0981936E"/>
    <w:rsid w:val="098E52AD"/>
    <w:rsid w:val="09A54426"/>
    <w:rsid w:val="09B524B2"/>
    <w:rsid w:val="09BC5C58"/>
    <w:rsid w:val="09FE23C6"/>
    <w:rsid w:val="0A2534A5"/>
    <w:rsid w:val="0A34C72F"/>
    <w:rsid w:val="0A46600F"/>
    <w:rsid w:val="0A951726"/>
    <w:rsid w:val="0A990719"/>
    <w:rsid w:val="0ABD4ACD"/>
    <w:rsid w:val="0B329629"/>
    <w:rsid w:val="0B4066B1"/>
    <w:rsid w:val="0B5B9881"/>
    <w:rsid w:val="0B62AA6C"/>
    <w:rsid w:val="0B739585"/>
    <w:rsid w:val="0B968B62"/>
    <w:rsid w:val="0BB89D4D"/>
    <w:rsid w:val="0BBA33F3"/>
    <w:rsid w:val="0BE5C2E3"/>
    <w:rsid w:val="0C035FB5"/>
    <w:rsid w:val="0C07DB85"/>
    <w:rsid w:val="0C11C6F9"/>
    <w:rsid w:val="0C1CA99F"/>
    <w:rsid w:val="0C48D9E1"/>
    <w:rsid w:val="0C7D636E"/>
    <w:rsid w:val="0C9DFFD9"/>
    <w:rsid w:val="0CBA15B4"/>
    <w:rsid w:val="0CC73E96"/>
    <w:rsid w:val="0CDFA7AD"/>
    <w:rsid w:val="0D4F2D54"/>
    <w:rsid w:val="0D4F8D49"/>
    <w:rsid w:val="0D562675"/>
    <w:rsid w:val="0D891A3A"/>
    <w:rsid w:val="0D9F2F74"/>
    <w:rsid w:val="0DCF4B9F"/>
    <w:rsid w:val="0DFF6EE5"/>
    <w:rsid w:val="0E0595EC"/>
    <w:rsid w:val="0E2D0E6C"/>
    <w:rsid w:val="0E3C6812"/>
    <w:rsid w:val="0E53387C"/>
    <w:rsid w:val="0E55E615"/>
    <w:rsid w:val="0E5AE86E"/>
    <w:rsid w:val="0E80A2CF"/>
    <w:rsid w:val="0F0D5BB8"/>
    <w:rsid w:val="0F229B5C"/>
    <w:rsid w:val="0F6FA5BA"/>
    <w:rsid w:val="0F7DE708"/>
    <w:rsid w:val="0F90912E"/>
    <w:rsid w:val="0FA506A9"/>
    <w:rsid w:val="0FE7BC2C"/>
    <w:rsid w:val="0FFD78B1"/>
    <w:rsid w:val="0FFEDF58"/>
    <w:rsid w:val="101F1249"/>
    <w:rsid w:val="10213F0C"/>
    <w:rsid w:val="1026AFFC"/>
    <w:rsid w:val="102F09A4"/>
    <w:rsid w:val="10464FFE"/>
    <w:rsid w:val="10821044"/>
    <w:rsid w:val="10CB2DEE"/>
    <w:rsid w:val="10DABE4D"/>
    <w:rsid w:val="111B4807"/>
    <w:rsid w:val="1134EC9B"/>
    <w:rsid w:val="113A6163"/>
    <w:rsid w:val="113C049C"/>
    <w:rsid w:val="114DC376"/>
    <w:rsid w:val="115FA32F"/>
    <w:rsid w:val="11750168"/>
    <w:rsid w:val="11898CD8"/>
    <w:rsid w:val="11C37C60"/>
    <w:rsid w:val="11CB5C43"/>
    <w:rsid w:val="11E7FFB0"/>
    <w:rsid w:val="12087424"/>
    <w:rsid w:val="1228C680"/>
    <w:rsid w:val="12563357"/>
    <w:rsid w:val="125930D3"/>
    <w:rsid w:val="1279AD07"/>
    <w:rsid w:val="12C87C5C"/>
    <w:rsid w:val="1328F5E8"/>
    <w:rsid w:val="13444223"/>
    <w:rsid w:val="1369AA96"/>
    <w:rsid w:val="138A67BD"/>
    <w:rsid w:val="139B8D27"/>
    <w:rsid w:val="13A41A0C"/>
    <w:rsid w:val="13A71DEA"/>
    <w:rsid w:val="13AFB9C5"/>
    <w:rsid w:val="13B29524"/>
    <w:rsid w:val="13BD484A"/>
    <w:rsid w:val="13C29DBE"/>
    <w:rsid w:val="13DFC214"/>
    <w:rsid w:val="143AB7A7"/>
    <w:rsid w:val="143E8D23"/>
    <w:rsid w:val="148B92C9"/>
    <w:rsid w:val="1490B27A"/>
    <w:rsid w:val="14A5C643"/>
    <w:rsid w:val="14AC1E48"/>
    <w:rsid w:val="14B1F792"/>
    <w:rsid w:val="14C423DE"/>
    <w:rsid w:val="14ED2343"/>
    <w:rsid w:val="15081F35"/>
    <w:rsid w:val="1535273B"/>
    <w:rsid w:val="153AAE2E"/>
    <w:rsid w:val="15470773"/>
    <w:rsid w:val="155484B2"/>
    <w:rsid w:val="15860663"/>
    <w:rsid w:val="158CDB85"/>
    <w:rsid w:val="15979D61"/>
    <w:rsid w:val="15A6F193"/>
    <w:rsid w:val="15BA1C04"/>
    <w:rsid w:val="15C8608A"/>
    <w:rsid w:val="15C9EAD5"/>
    <w:rsid w:val="1603EBAF"/>
    <w:rsid w:val="1622E7B8"/>
    <w:rsid w:val="16331486"/>
    <w:rsid w:val="1642A881"/>
    <w:rsid w:val="164A7418"/>
    <w:rsid w:val="164D66AE"/>
    <w:rsid w:val="16655FA7"/>
    <w:rsid w:val="166CBA35"/>
    <w:rsid w:val="1697945C"/>
    <w:rsid w:val="1699A6B4"/>
    <w:rsid w:val="16C222A7"/>
    <w:rsid w:val="16C29F1E"/>
    <w:rsid w:val="16F78DF8"/>
    <w:rsid w:val="1731D30F"/>
    <w:rsid w:val="17377ABA"/>
    <w:rsid w:val="176B0D5C"/>
    <w:rsid w:val="17B8E338"/>
    <w:rsid w:val="17E45D06"/>
    <w:rsid w:val="18852459"/>
    <w:rsid w:val="18901502"/>
    <w:rsid w:val="18A5FFE6"/>
    <w:rsid w:val="18B39866"/>
    <w:rsid w:val="18E16591"/>
    <w:rsid w:val="18E9B4B5"/>
    <w:rsid w:val="18FA3225"/>
    <w:rsid w:val="191834F9"/>
    <w:rsid w:val="191DF09B"/>
    <w:rsid w:val="193E56C1"/>
    <w:rsid w:val="19437BFD"/>
    <w:rsid w:val="1952A8C1"/>
    <w:rsid w:val="19A9D959"/>
    <w:rsid w:val="19BE2DE1"/>
    <w:rsid w:val="19E9664C"/>
    <w:rsid w:val="1A0C5D2F"/>
    <w:rsid w:val="1A654CAE"/>
    <w:rsid w:val="1A70C3E1"/>
    <w:rsid w:val="1A88D5C8"/>
    <w:rsid w:val="1ABC4298"/>
    <w:rsid w:val="1AF805E1"/>
    <w:rsid w:val="1AFE57CB"/>
    <w:rsid w:val="1B0A5F5E"/>
    <w:rsid w:val="1B37E4A8"/>
    <w:rsid w:val="1B69557F"/>
    <w:rsid w:val="1B8AA9DB"/>
    <w:rsid w:val="1BC8BF3B"/>
    <w:rsid w:val="1BE4D759"/>
    <w:rsid w:val="1C2081FA"/>
    <w:rsid w:val="1C4FCDF1"/>
    <w:rsid w:val="1C8F6E90"/>
    <w:rsid w:val="1C98C5F7"/>
    <w:rsid w:val="1CA3E11A"/>
    <w:rsid w:val="1CD57447"/>
    <w:rsid w:val="1CD5E5FF"/>
    <w:rsid w:val="1D1B824B"/>
    <w:rsid w:val="1D246F50"/>
    <w:rsid w:val="1D70AEE0"/>
    <w:rsid w:val="1D917B53"/>
    <w:rsid w:val="1D99971B"/>
    <w:rsid w:val="1DA67333"/>
    <w:rsid w:val="1DAB60CE"/>
    <w:rsid w:val="1DCDA348"/>
    <w:rsid w:val="1DD95DBD"/>
    <w:rsid w:val="1DE157AC"/>
    <w:rsid w:val="1DE43F6A"/>
    <w:rsid w:val="1DEDAB91"/>
    <w:rsid w:val="1E09A34C"/>
    <w:rsid w:val="1E0E3819"/>
    <w:rsid w:val="1E187731"/>
    <w:rsid w:val="1E1CBD9B"/>
    <w:rsid w:val="1E304CF3"/>
    <w:rsid w:val="1E365D40"/>
    <w:rsid w:val="1E4132E6"/>
    <w:rsid w:val="1E5DB0AB"/>
    <w:rsid w:val="1E9050BE"/>
    <w:rsid w:val="1E97DFF8"/>
    <w:rsid w:val="1E989AF6"/>
    <w:rsid w:val="1E9EF318"/>
    <w:rsid w:val="1EC9CE83"/>
    <w:rsid w:val="1ECFFF76"/>
    <w:rsid w:val="1ED8D123"/>
    <w:rsid w:val="1EF27A96"/>
    <w:rsid w:val="1F526884"/>
    <w:rsid w:val="1F5B1F2E"/>
    <w:rsid w:val="1F96692A"/>
    <w:rsid w:val="1FED88FF"/>
    <w:rsid w:val="200D2CEF"/>
    <w:rsid w:val="200DF107"/>
    <w:rsid w:val="209F2675"/>
    <w:rsid w:val="20C0CC7F"/>
    <w:rsid w:val="2101AF39"/>
    <w:rsid w:val="2105440A"/>
    <w:rsid w:val="2124FDB1"/>
    <w:rsid w:val="21688A16"/>
    <w:rsid w:val="217A8D9D"/>
    <w:rsid w:val="219986DF"/>
    <w:rsid w:val="21A8CD83"/>
    <w:rsid w:val="21ED50A3"/>
    <w:rsid w:val="220BCBFC"/>
    <w:rsid w:val="229552A2"/>
    <w:rsid w:val="22D504CA"/>
    <w:rsid w:val="22EF2DD4"/>
    <w:rsid w:val="236231DB"/>
    <w:rsid w:val="23745C03"/>
    <w:rsid w:val="23A53D8A"/>
    <w:rsid w:val="23B2C81E"/>
    <w:rsid w:val="23B839C6"/>
    <w:rsid w:val="23BB75DE"/>
    <w:rsid w:val="23C36906"/>
    <w:rsid w:val="23DD37F3"/>
    <w:rsid w:val="23E67949"/>
    <w:rsid w:val="2414EA40"/>
    <w:rsid w:val="242E29EA"/>
    <w:rsid w:val="242F3CF6"/>
    <w:rsid w:val="2440B9E5"/>
    <w:rsid w:val="244F7B59"/>
    <w:rsid w:val="248A2597"/>
    <w:rsid w:val="249CCDEA"/>
    <w:rsid w:val="24E034D1"/>
    <w:rsid w:val="24F78863"/>
    <w:rsid w:val="24F7F8FE"/>
    <w:rsid w:val="24FBBDC0"/>
    <w:rsid w:val="25097E15"/>
    <w:rsid w:val="25284F6C"/>
    <w:rsid w:val="252F0501"/>
    <w:rsid w:val="2543D51B"/>
    <w:rsid w:val="255EAD76"/>
    <w:rsid w:val="2585DF14"/>
    <w:rsid w:val="25A4C73F"/>
    <w:rsid w:val="25E8138C"/>
    <w:rsid w:val="25EE8310"/>
    <w:rsid w:val="25F05549"/>
    <w:rsid w:val="25FF41C4"/>
    <w:rsid w:val="262BCBD7"/>
    <w:rsid w:val="262D4E33"/>
    <w:rsid w:val="26451051"/>
    <w:rsid w:val="2649337B"/>
    <w:rsid w:val="2655D9C8"/>
    <w:rsid w:val="2661B4E3"/>
    <w:rsid w:val="26637B59"/>
    <w:rsid w:val="266A71A2"/>
    <w:rsid w:val="268671EC"/>
    <w:rsid w:val="26A59116"/>
    <w:rsid w:val="27055175"/>
    <w:rsid w:val="271437CF"/>
    <w:rsid w:val="2770A088"/>
    <w:rsid w:val="27B12527"/>
    <w:rsid w:val="27B181BA"/>
    <w:rsid w:val="27B28B1A"/>
    <w:rsid w:val="27CE9408"/>
    <w:rsid w:val="2813AF72"/>
    <w:rsid w:val="2816ED87"/>
    <w:rsid w:val="2817C1CE"/>
    <w:rsid w:val="28325DA8"/>
    <w:rsid w:val="2858822E"/>
    <w:rsid w:val="285FAAB1"/>
    <w:rsid w:val="287A941F"/>
    <w:rsid w:val="28A6530C"/>
    <w:rsid w:val="28A804E1"/>
    <w:rsid w:val="290085B9"/>
    <w:rsid w:val="29184375"/>
    <w:rsid w:val="292C443D"/>
    <w:rsid w:val="29690F65"/>
    <w:rsid w:val="29769461"/>
    <w:rsid w:val="2977D940"/>
    <w:rsid w:val="299A0FE8"/>
    <w:rsid w:val="29C5CB53"/>
    <w:rsid w:val="29DDE655"/>
    <w:rsid w:val="29F358BA"/>
    <w:rsid w:val="29FF02E4"/>
    <w:rsid w:val="2A01A698"/>
    <w:rsid w:val="2A134474"/>
    <w:rsid w:val="2A172EB6"/>
    <w:rsid w:val="2A6DA6FF"/>
    <w:rsid w:val="2A783862"/>
    <w:rsid w:val="2A794C60"/>
    <w:rsid w:val="2A7B6846"/>
    <w:rsid w:val="2A831843"/>
    <w:rsid w:val="2A85AE8F"/>
    <w:rsid w:val="2A922D73"/>
    <w:rsid w:val="2A9FBD61"/>
    <w:rsid w:val="2AA5F9FD"/>
    <w:rsid w:val="2B077D0C"/>
    <w:rsid w:val="2B106333"/>
    <w:rsid w:val="2B1224F1"/>
    <w:rsid w:val="2B2A78C9"/>
    <w:rsid w:val="2B328D4B"/>
    <w:rsid w:val="2B36E46E"/>
    <w:rsid w:val="2B53C720"/>
    <w:rsid w:val="2B56DB1A"/>
    <w:rsid w:val="2B74F83B"/>
    <w:rsid w:val="2BA54B9D"/>
    <w:rsid w:val="2BC415D6"/>
    <w:rsid w:val="2BE1C8AB"/>
    <w:rsid w:val="2BE1D2C6"/>
    <w:rsid w:val="2C06AE99"/>
    <w:rsid w:val="2C36C831"/>
    <w:rsid w:val="2C657B18"/>
    <w:rsid w:val="2C998431"/>
    <w:rsid w:val="2CA70757"/>
    <w:rsid w:val="2CBBEE39"/>
    <w:rsid w:val="2CBEE799"/>
    <w:rsid w:val="2CD4CF22"/>
    <w:rsid w:val="2CD64008"/>
    <w:rsid w:val="2CD6FE0D"/>
    <w:rsid w:val="2CD7A5B8"/>
    <w:rsid w:val="2CFBAA3D"/>
    <w:rsid w:val="2D0D225E"/>
    <w:rsid w:val="2D131160"/>
    <w:rsid w:val="2D1DC033"/>
    <w:rsid w:val="2D28D883"/>
    <w:rsid w:val="2D4C3CED"/>
    <w:rsid w:val="2D840A23"/>
    <w:rsid w:val="2D89F48A"/>
    <w:rsid w:val="2D902BF2"/>
    <w:rsid w:val="2DB9A9C1"/>
    <w:rsid w:val="2DC19E27"/>
    <w:rsid w:val="2DC771B5"/>
    <w:rsid w:val="2DE56848"/>
    <w:rsid w:val="2E128DE5"/>
    <w:rsid w:val="2E19488D"/>
    <w:rsid w:val="2E72A02A"/>
    <w:rsid w:val="2E9BD05D"/>
    <w:rsid w:val="2ECAB58F"/>
    <w:rsid w:val="2EDA2E98"/>
    <w:rsid w:val="2F20B0DD"/>
    <w:rsid w:val="2F48EDE2"/>
    <w:rsid w:val="2F7D7777"/>
    <w:rsid w:val="2F846BB6"/>
    <w:rsid w:val="2F8784F9"/>
    <w:rsid w:val="2F9DFEE7"/>
    <w:rsid w:val="2FA1225A"/>
    <w:rsid w:val="2FB2B92F"/>
    <w:rsid w:val="2FBF8DFB"/>
    <w:rsid w:val="2FC35E95"/>
    <w:rsid w:val="2FDCF045"/>
    <w:rsid w:val="2FDEDF8B"/>
    <w:rsid w:val="2FF968AE"/>
    <w:rsid w:val="2FFFFF21"/>
    <w:rsid w:val="30113DAB"/>
    <w:rsid w:val="305C7524"/>
    <w:rsid w:val="307E5C9A"/>
    <w:rsid w:val="30826EB0"/>
    <w:rsid w:val="30C5A0E5"/>
    <w:rsid w:val="30C6AE84"/>
    <w:rsid w:val="30D645AB"/>
    <w:rsid w:val="30EC1482"/>
    <w:rsid w:val="30F0E652"/>
    <w:rsid w:val="31127881"/>
    <w:rsid w:val="315C07CB"/>
    <w:rsid w:val="3164F3A9"/>
    <w:rsid w:val="3185330E"/>
    <w:rsid w:val="31A7AE90"/>
    <w:rsid w:val="31A85B5C"/>
    <w:rsid w:val="31B36279"/>
    <w:rsid w:val="31B93BCE"/>
    <w:rsid w:val="31BFFF87"/>
    <w:rsid w:val="31D6789A"/>
    <w:rsid w:val="323AB27D"/>
    <w:rsid w:val="3243B049"/>
    <w:rsid w:val="3297E48C"/>
    <w:rsid w:val="329CDED3"/>
    <w:rsid w:val="32A02B3C"/>
    <w:rsid w:val="32A3F047"/>
    <w:rsid w:val="32C4D566"/>
    <w:rsid w:val="32EEB194"/>
    <w:rsid w:val="32F39896"/>
    <w:rsid w:val="33047B62"/>
    <w:rsid w:val="33047D33"/>
    <w:rsid w:val="33314C5E"/>
    <w:rsid w:val="33349237"/>
    <w:rsid w:val="3342F098"/>
    <w:rsid w:val="3368B0E5"/>
    <w:rsid w:val="337BD682"/>
    <w:rsid w:val="337EB88A"/>
    <w:rsid w:val="3389FD1A"/>
    <w:rsid w:val="338B95EF"/>
    <w:rsid w:val="339778B8"/>
    <w:rsid w:val="33DCB4D8"/>
    <w:rsid w:val="33F61017"/>
    <w:rsid w:val="33FE561D"/>
    <w:rsid w:val="341F3CA8"/>
    <w:rsid w:val="342A590C"/>
    <w:rsid w:val="343AD816"/>
    <w:rsid w:val="34640276"/>
    <w:rsid w:val="3464E8CF"/>
    <w:rsid w:val="346D509C"/>
    <w:rsid w:val="346E1981"/>
    <w:rsid w:val="349506FB"/>
    <w:rsid w:val="349C0CF6"/>
    <w:rsid w:val="34A7FF96"/>
    <w:rsid w:val="34AF4D75"/>
    <w:rsid w:val="34B2193C"/>
    <w:rsid w:val="34E671AF"/>
    <w:rsid w:val="35309549"/>
    <w:rsid w:val="357DA8C1"/>
    <w:rsid w:val="3589071F"/>
    <w:rsid w:val="35E2F825"/>
    <w:rsid w:val="362D7EA2"/>
    <w:rsid w:val="363C9D95"/>
    <w:rsid w:val="3647600B"/>
    <w:rsid w:val="364F7963"/>
    <w:rsid w:val="3654371E"/>
    <w:rsid w:val="3661555A"/>
    <w:rsid w:val="3662890B"/>
    <w:rsid w:val="36A661B7"/>
    <w:rsid w:val="36A6B4DD"/>
    <w:rsid w:val="36A9A852"/>
    <w:rsid w:val="36E92D34"/>
    <w:rsid w:val="36F216AF"/>
    <w:rsid w:val="3715199E"/>
    <w:rsid w:val="372D1D42"/>
    <w:rsid w:val="3730A419"/>
    <w:rsid w:val="373BCCBB"/>
    <w:rsid w:val="37680123"/>
    <w:rsid w:val="378B2C62"/>
    <w:rsid w:val="37992828"/>
    <w:rsid w:val="37CBF929"/>
    <w:rsid w:val="37E45977"/>
    <w:rsid w:val="37E7FCC6"/>
    <w:rsid w:val="38078977"/>
    <w:rsid w:val="3829A68F"/>
    <w:rsid w:val="384298B1"/>
    <w:rsid w:val="385A57F5"/>
    <w:rsid w:val="385D376E"/>
    <w:rsid w:val="38D89A8B"/>
    <w:rsid w:val="38DBE6A0"/>
    <w:rsid w:val="38F520DC"/>
    <w:rsid w:val="3936F79D"/>
    <w:rsid w:val="393B0EB8"/>
    <w:rsid w:val="3995FF63"/>
    <w:rsid w:val="39E419DE"/>
    <w:rsid w:val="39ED5F88"/>
    <w:rsid w:val="39F0AD60"/>
    <w:rsid w:val="3A07A599"/>
    <w:rsid w:val="3A2DCA9E"/>
    <w:rsid w:val="3A4725BB"/>
    <w:rsid w:val="3A4904D0"/>
    <w:rsid w:val="3A9A4194"/>
    <w:rsid w:val="3AA2F671"/>
    <w:rsid w:val="3ABC0AE3"/>
    <w:rsid w:val="3B06D739"/>
    <w:rsid w:val="3B1E97DB"/>
    <w:rsid w:val="3B2A5928"/>
    <w:rsid w:val="3B32BB2F"/>
    <w:rsid w:val="3B38DF58"/>
    <w:rsid w:val="3B4D56A1"/>
    <w:rsid w:val="3B586D25"/>
    <w:rsid w:val="3B64473B"/>
    <w:rsid w:val="3B832744"/>
    <w:rsid w:val="3B9422EA"/>
    <w:rsid w:val="3B9F0014"/>
    <w:rsid w:val="3BB768AA"/>
    <w:rsid w:val="3BBA6FFD"/>
    <w:rsid w:val="3BC43C86"/>
    <w:rsid w:val="3C09E02E"/>
    <w:rsid w:val="3C1764F7"/>
    <w:rsid w:val="3C42CB0A"/>
    <w:rsid w:val="3C6F0774"/>
    <w:rsid w:val="3CC4D47E"/>
    <w:rsid w:val="3CCDD43A"/>
    <w:rsid w:val="3CD4C79B"/>
    <w:rsid w:val="3D02DB58"/>
    <w:rsid w:val="3D04C723"/>
    <w:rsid w:val="3D0AB65D"/>
    <w:rsid w:val="3D124D93"/>
    <w:rsid w:val="3D1948BB"/>
    <w:rsid w:val="3D63AC57"/>
    <w:rsid w:val="3D65385D"/>
    <w:rsid w:val="3D715740"/>
    <w:rsid w:val="3D7BA1E7"/>
    <w:rsid w:val="3D936594"/>
    <w:rsid w:val="3DD309B3"/>
    <w:rsid w:val="3DD7AB8D"/>
    <w:rsid w:val="3DE653FF"/>
    <w:rsid w:val="3DEB24BF"/>
    <w:rsid w:val="3E29B762"/>
    <w:rsid w:val="3E34708E"/>
    <w:rsid w:val="3E94A5F1"/>
    <w:rsid w:val="3E9C725C"/>
    <w:rsid w:val="3EA6D6F4"/>
    <w:rsid w:val="3EAE97BB"/>
    <w:rsid w:val="3EBAFEA0"/>
    <w:rsid w:val="3EBB60D3"/>
    <w:rsid w:val="3ECFC479"/>
    <w:rsid w:val="3ED40614"/>
    <w:rsid w:val="3ED6A0D6"/>
    <w:rsid w:val="3EDF9587"/>
    <w:rsid w:val="3EDFFB07"/>
    <w:rsid w:val="3EEA2D1B"/>
    <w:rsid w:val="3EF43F19"/>
    <w:rsid w:val="3F1DE6C9"/>
    <w:rsid w:val="3F2ABDD2"/>
    <w:rsid w:val="3F401062"/>
    <w:rsid w:val="3F44ED30"/>
    <w:rsid w:val="3F63059C"/>
    <w:rsid w:val="3F6EDA14"/>
    <w:rsid w:val="3F714AFB"/>
    <w:rsid w:val="3FADE674"/>
    <w:rsid w:val="3FB7A2BC"/>
    <w:rsid w:val="3FC53EE3"/>
    <w:rsid w:val="3FCDBBE4"/>
    <w:rsid w:val="3FE1C706"/>
    <w:rsid w:val="3FE2CC88"/>
    <w:rsid w:val="3FEC5BDD"/>
    <w:rsid w:val="4001BEFF"/>
    <w:rsid w:val="4017E850"/>
    <w:rsid w:val="4076E71D"/>
    <w:rsid w:val="40900F7A"/>
    <w:rsid w:val="4096931F"/>
    <w:rsid w:val="40ADF753"/>
    <w:rsid w:val="40B4F440"/>
    <w:rsid w:val="40C4EED9"/>
    <w:rsid w:val="40D78B71"/>
    <w:rsid w:val="40D7D924"/>
    <w:rsid w:val="40E33946"/>
    <w:rsid w:val="40F37358"/>
    <w:rsid w:val="40FD19DF"/>
    <w:rsid w:val="40FE0102"/>
    <w:rsid w:val="410AAA75"/>
    <w:rsid w:val="410CC36A"/>
    <w:rsid w:val="4127D2AF"/>
    <w:rsid w:val="41A48ACB"/>
    <w:rsid w:val="41A60249"/>
    <w:rsid w:val="41D83846"/>
    <w:rsid w:val="41E52ACF"/>
    <w:rsid w:val="41F12095"/>
    <w:rsid w:val="42142856"/>
    <w:rsid w:val="421C5954"/>
    <w:rsid w:val="42203177"/>
    <w:rsid w:val="4249DF8B"/>
    <w:rsid w:val="425E18A0"/>
    <w:rsid w:val="42690EB9"/>
    <w:rsid w:val="429B62E3"/>
    <w:rsid w:val="429F43AB"/>
    <w:rsid w:val="42A0C6C9"/>
    <w:rsid w:val="42A67AD6"/>
    <w:rsid w:val="42B601A0"/>
    <w:rsid w:val="42CFF5C2"/>
    <w:rsid w:val="42E0F4A6"/>
    <w:rsid w:val="42ED0430"/>
    <w:rsid w:val="42F10333"/>
    <w:rsid w:val="4301A166"/>
    <w:rsid w:val="43158096"/>
    <w:rsid w:val="431FC2E3"/>
    <w:rsid w:val="437E25F3"/>
    <w:rsid w:val="4380A5E1"/>
    <w:rsid w:val="43AE87DF"/>
    <w:rsid w:val="43AED818"/>
    <w:rsid w:val="43B962D4"/>
    <w:rsid w:val="43C7B03C"/>
    <w:rsid w:val="43E643A3"/>
    <w:rsid w:val="43EE84A6"/>
    <w:rsid w:val="442CD9C5"/>
    <w:rsid w:val="44424B37"/>
    <w:rsid w:val="44440098"/>
    <w:rsid w:val="447C073B"/>
    <w:rsid w:val="44A018EF"/>
    <w:rsid w:val="44E2589C"/>
    <w:rsid w:val="44FEEB18"/>
    <w:rsid w:val="452CB9FD"/>
    <w:rsid w:val="4553AF3D"/>
    <w:rsid w:val="456AB5D6"/>
    <w:rsid w:val="456F804D"/>
    <w:rsid w:val="45775DC0"/>
    <w:rsid w:val="458B4856"/>
    <w:rsid w:val="458E23B9"/>
    <w:rsid w:val="45BD9831"/>
    <w:rsid w:val="45C5D357"/>
    <w:rsid w:val="45F95C93"/>
    <w:rsid w:val="45FF3FB0"/>
    <w:rsid w:val="46089350"/>
    <w:rsid w:val="466BDDF6"/>
    <w:rsid w:val="466EF3DB"/>
    <w:rsid w:val="4680DA64"/>
    <w:rsid w:val="468E1E94"/>
    <w:rsid w:val="46B28489"/>
    <w:rsid w:val="46F00877"/>
    <w:rsid w:val="470ECD87"/>
    <w:rsid w:val="4723890A"/>
    <w:rsid w:val="47481419"/>
    <w:rsid w:val="47495153"/>
    <w:rsid w:val="4794AD83"/>
    <w:rsid w:val="47A1A422"/>
    <w:rsid w:val="484279B9"/>
    <w:rsid w:val="484D65F5"/>
    <w:rsid w:val="4852002C"/>
    <w:rsid w:val="4864FEC9"/>
    <w:rsid w:val="486AFA5C"/>
    <w:rsid w:val="4872C010"/>
    <w:rsid w:val="4880365C"/>
    <w:rsid w:val="4885D0D8"/>
    <w:rsid w:val="489334AA"/>
    <w:rsid w:val="4933196D"/>
    <w:rsid w:val="49412BF7"/>
    <w:rsid w:val="498F68DE"/>
    <w:rsid w:val="49B47680"/>
    <w:rsid w:val="49B9FFCF"/>
    <w:rsid w:val="49BEF0AF"/>
    <w:rsid w:val="49D32D20"/>
    <w:rsid w:val="4A076ACF"/>
    <w:rsid w:val="4A4A1D17"/>
    <w:rsid w:val="4AA99837"/>
    <w:rsid w:val="4AE69541"/>
    <w:rsid w:val="4AEDA370"/>
    <w:rsid w:val="4B1BBB06"/>
    <w:rsid w:val="4B5046E1"/>
    <w:rsid w:val="4B543374"/>
    <w:rsid w:val="4B545ECD"/>
    <w:rsid w:val="4B6D8340"/>
    <w:rsid w:val="4B792390"/>
    <w:rsid w:val="4BC90CB5"/>
    <w:rsid w:val="4BDAAFDC"/>
    <w:rsid w:val="4BDFB61F"/>
    <w:rsid w:val="4C2D0433"/>
    <w:rsid w:val="4C335D7D"/>
    <w:rsid w:val="4C33DCCF"/>
    <w:rsid w:val="4C594E52"/>
    <w:rsid w:val="4C5F8056"/>
    <w:rsid w:val="4C75E6B2"/>
    <w:rsid w:val="4CC40D67"/>
    <w:rsid w:val="4CCB379F"/>
    <w:rsid w:val="4D048004"/>
    <w:rsid w:val="4D0D11EA"/>
    <w:rsid w:val="4D2A20D0"/>
    <w:rsid w:val="4D50FAE8"/>
    <w:rsid w:val="4D56C661"/>
    <w:rsid w:val="4D5D57AB"/>
    <w:rsid w:val="4D708327"/>
    <w:rsid w:val="4D848098"/>
    <w:rsid w:val="4D9E1D8F"/>
    <w:rsid w:val="4D9E36D4"/>
    <w:rsid w:val="4DE71251"/>
    <w:rsid w:val="4DFCBAAC"/>
    <w:rsid w:val="4E1B1E21"/>
    <w:rsid w:val="4E1FA125"/>
    <w:rsid w:val="4E4AC028"/>
    <w:rsid w:val="4E51249B"/>
    <w:rsid w:val="4E5D1FC8"/>
    <w:rsid w:val="4E8D1D26"/>
    <w:rsid w:val="4EACC289"/>
    <w:rsid w:val="4EC2116B"/>
    <w:rsid w:val="4EE89109"/>
    <w:rsid w:val="4EE93F7B"/>
    <w:rsid w:val="4F034183"/>
    <w:rsid w:val="4F110E90"/>
    <w:rsid w:val="4F2A39E5"/>
    <w:rsid w:val="4F3FBEE3"/>
    <w:rsid w:val="4F77B078"/>
    <w:rsid w:val="4F7C2D71"/>
    <w:rsid w:val="4FC27DA6"/>
    <w:rsid w:val="4FC8FDB7"/>
    <w:rsid w:val="4FEE5494"/>
    <w:rsid w:val="5005FBE5"/>
    <w:rsid w:val="501C6756"/>
    <w:rsid w:val="50277CA1"/>
    <w:rsid w:val="5029EF6F"/>
    <w:rsid w:val="5030C73B"/>
    <w:rsid w:val="504A7174"/>
    <w:rsid w:val="504D3480"/>
    <w:rsid w:val="506D8487"/>
    <w:rsid w:val="507500C9"/>
    <w:rsid w:val="5090D3E5"/>
    <w:rsid w:val="5099056C"/>
    <w:rsid w:val="509DD617"/>
    <w:rsid w:val="50C5B959"/>
    <w:rsid w:val="50D1AD27"/>
    <w:rsid w:val="50D629A6"/>
    <w:rsid w:val="50EED5AE"/>
    <w:rsid w:val="512539BA"/>
    <w:rsid w:val="514FDA80"/>
    <w:rsid w:val="51623FC4"/>
    <w:rsid w:val="519ED039"/>
    <w:rsid w:val="51A9A3AF"/>
    <w:rsid w:val="51BEB0D0"/>
    <w:rsid w:val="51C4BDE8"/>
    <w:rsid w:val="5261E45B"/>
    <w:rsid w:val="5266C4FB"/>
    <w:rsid w:val="52DD813C"/>
    <w:rsid w:val="53283003"/>
    <w:rsid w:val="53294FA0"/>
    <w:rsid w:val="5348AD71"/>
    <w:rsid w:val="53665C3B"/>
    <w:rsid w:val="537D817E"/>
    <w:rsid w:val="538AC370"/>
    <w:rsid w:val="53DE5041"/>
    <w:rsid w:val="540BA360"/>
    <w:rsid w:val="540E4A5C"/>
    <w:rsid w:val="543076C6"/>
    <w:rsid w:val="5454F1C4"/>
    <w:rsid w:val="547E8B5C"/>
    <w:rsid w:val="54D63B41"/>
    <w:rsid w:val="54EE7D01"/>
    <w:rsid w:val="550D3FBC"/>
    <w:rsid w:val="550D96C7"/>
    <w:rsid w:val="55136BF2"/>
    <w:rsid w:val="552A5FA2"/>
    <w:rsid w:val="552DEA58"/>
    <w:rsid w:val="553884BA"/>
    <w:rsid w:val="55A31C60"/>
    <w:rsid w:val="55AC250B"/>
    <w:rsid w:val="55C09034"/>
    <w:rsid w:val="55F1E525"/>
    <w:rsid w:val="55F8B3DE"/>
    <w:rsid w:val="564480F2"/>
    <w:rsid w:val="56449F44"/>
    <w:rsid w:val="56532E6F"/>
    <w:rsid w:val="5659A4F6"/>
    <w:rsid w:val="56789029"/>
    <w:rsid w:val="567F06AE"/>
    <w:rsid w:val="57020C61"/>
    <w:rsid w:val="573485DF"/>
    <w:rsid w:val="573B11A4"/>
    <w:rsid w:val="573F91C7"/>
    <w:rsid w:val="57552649"/>
    <w:rsid w:val="5833551D"/>
    <w:rsid w:val="584290D8"/>
    <w:rsid w:val="5843DC41"/>
    <w:rsid w:val="584FF688"/>
    <w:rsid w:val="585969A1"/>
    <w:rsid w:val="585AE234"/>
    <w:rsid w:val="586B6673"/>
    <w:rsid w:val="58AEED85"/>
    <w:rsid w:val="58D92538"/>
    <w:rsid w:val="59390CAF"/>
    <w:rsid w:val="59547157"/>
    <w:rsid w:val="5955191F"/>
    <w:rsid w:val="598F93FA"/>
    <w:rsid w:val="59BE8DC2"/>
    <w:rsid w:val="59C40336"/>
    <w:rsid w:val="59C9F8B7"/>
    <w:rsid w:val="59CAF459"/>
    <w:rsid w:val="59D1A0CD"/>
    <w:rsid w:val="59EFA4BD"/>
    <w:rsid w:val="5A0F7215"/>
    <w:rsid w:val="5A211D34"/>
    <w:rsid w:val="5A290E2F"/>
    <w:rsid w:val="5A2C8E76"/>
    <w:rsid w:val="5A390201"/>
    <w:rsid w:val="5A4A2CF3"/>
    <w:rsid w:val="5A6FC265"/>
    <w:rsid w:val="5A89AF26"/>
    <w:rsid w:val="5A8F970E"/>
    <w:rsid w:val="5AD358FF"/>
    <w:rsid w:val="5B1CF4E1"/>
    <w:rsid w:val="5B2E0C56"/>
    <w:rsid w:val="5B3A40DC"/>
    <w:rsid w:val="5B41130D"/>
    <w:rsid w:val="5B6AF5DF"/>
    <w:rsid w:val="5B867FAB"/>
    <w:rsid w:val="5B8E3378"/>
    <w:rsid w:val="5BAB68AB"/>
    <w:rsid w:val="5BB1C104"/>
    <w:rsid w:val="5BC0677C"/>
    <w:rsid w:val="5BC7AC15"/>
    <w:rsid w:val="5BE07D86"/>
    <w:rsid w:val="5C254BC2"/>
    <w:rsid w:val="5C2FE647"/>
    <w:rsid w:val="5C84CD56"/>
    <w:rsid w:val="5CA5DA5A"/>
    <w:rsid w:val="5CA6FF07"/>
    <w:rsid w:val="5CE2A813"/>
    <w:rsid w:val="5CE470A3"/>
    <w:rsid w:val="5CED9DE3"/>
    <w:rsid w:val="5D16D425"/>
    <w:rsid w:val="5D1E6BBA"/>
    <w:rsid w:val="5D298277"/>
    <w:rsid w:val="5D7A6998"/>
    <w:rsid w:val="5DA6CF9A"/>
    <w:rsid w:val="5DC2BDC8"/>
    <w:rsid w:val="5DC61190"/>
    <w:rsid w:val="5DCBFAD1"/>
    <w:rsid w:val="5DD55EB7"/>
    <w:rsid w:val="5E50DC12"/>
    <w:rsid w:val="5E896E44"/>
    <w:rsid w:val="5E8E2BD5"/>
    <w:rsid w:val="5E941D8A"/>
    <w:rsid w:val="5E94E4D4"/>
    <w:rsid w:val="5EA18929"/>
    <w:rsid w:val="5EB2A813"/>
    <w:rsid w:val="5ED2BB51"/>
    <w:rsid w:val="5EE0D74D"/>
    <w:rsid w:val="5F030C0E"/>
    <w:rsid w:val="5F0A1629"/>
    <w:rsid w:val="5F0E7639"/>
    <w:rsid w:val="5F0F6FF4"/>
    <w:rsid w:val="5F1080A7"/>
    <w:rsid w:val="5F169B03"/>
    <w:rsid w:val="5F72DC0E"/>
    <w:rsid w:val="5F89223A"/>
    <w:rsid w:val="5FADD19F"/>
    <w:rsid w:val="5FBE4709"/>
    <w:rsid w:val="5FDFF353"/>
    <w:rsid w:val="601F94BD"/>
    <w:rsid w:val="6046E4DB"/>
    <w:rsid w:val="606CE500"/>
    <w:rsid w:val="6075BC3E"/>
    <w:rsid w:val="608F0D9E"/>
    <w:rsid w:val="6099BE1C"/>
    <w:rsid w:val="60BCAFD7"/>
    <w:rsid w:val="60E36D92"/>
    <w:rsid w:val="60F3B6B2"/>
    <w:rsid w:val="610441F2"/>
    <w:rsid w:val="6148EA4F"/>
    <w:rsid w:val="61513DB0"/>
    <w:rsid w:val="61621D97"/>
    <w:rsid w:val="619C742A"/>
    <w:rsid w:val="61A4F215"/>
    <w:rsid w:val="61A75E32"/>
    <w:rsid w:val="61B279F6"/>
    <w:rsid w:val="61CC602E"/>
    <w:rsid w:val="61D1E490"/>
    <w:rsid w:val="61E67E19"/>
    <w:rsid w:val="61E9CE8B"/>
    <w:rsid w:val="61EBE184"/>
    <w:rsid w:val="61ECF3F7"/>
    <w:rsid w:val="620463BD"/>
    <w:rsid w:val="620E2597"/>
    <w:rsid w:val="62709748"/>
    <w:rsid w:val="627539BB"/>
    <w:rsid w:val="628596F2"/>
    <w:rsid w:val="629006D4"/>
    <w:rsid w:val="629FA366"/>
    <w:rsid w:val="62A7617C"/>
    <w:rsid w:val="62FB121E"/>
    <w:rsid w:val="62FFD361"/>
    <w:rsid w:val="630FF4AA"/>
    <w:rsid w:val="632C4932"/>
    <w:rsid w:val="6347DDBA"/>
    <w:rsid w:val="63520415"/>
    <w:rsid w:val="63658203"/>
    <w:rsid w:val="63796167"/>
    <w:rsid w:val="63799257"/>
    <w:rsid w:val="637ADB94"/>
    <w:rsid w:val="638CD6B0"/>
    <w:rsid w:val="63A69494"/>
    <w:rsid w:val="63ABE19A"/>
    <w:rsid w:val="63ABF659"/>
    <w:rsid w:val="63D5BE44"/>
    <w:rsid w:val="63F45EF3"/>
    <w:rsid w:val="6406E002"/>
    <w:rsid w:val="641D56C0"/>
    <w:rsid w:val="642CEFAB"/>
    <w:rsid w:val="64331237"/>
    <w:rsid w:val="64397AA4"/>
    <w:rsid w:val="643B3C55"/>
    <w:rsid w:val="643E8E94"/>
    <w:rsid w:val="644A3D47"/>
    <w:rsid w:val="644FDE98"/>
    <w:rsid w:val="6457DCAB"/>
    <w:rsid w:val="6467B787"/>
    <w:rsid w:val="646BFAB3"/>
    <w:rsid w:val="646EB613"/>
    <w:rsid w:val="647249CF"/>
    <w:rsid w:val="64C8B6B4"/>
    <w:rsid w:val="650EB7E0"/>
    <w:rsid w:val="6558A867"/>
    <w:rsid w:val="65A80B50"/>
    <w:rsid w:val="65CF42E1"/>
    <w:rsid w:val="65F0C4CD"/>
    <w:rsid w:val="6601B401"/>
    <w:rsid w:val="660E1F1B"/>
    <w:rsid w:val="661E864E"/>
    <w:rsid w:val="662D625D"/>
    <w:rsid w:val="668CDF2E"/>
    <w:rsid w:val="66C5FC6D"/>
    <w:rsid w:val="67085C98"/>
    <w:rsid w:val="6719FA18"/>
    <w:rsid w:val="673DADC8"/>
    <w:rsid w:val="674BE88F"/>
    <w:rsid w:val="67663D6F"/>
    <w:rsid w:val="67711B66"/>
    <w:rsid w:val="6774754F"/>
    <w:rsid w:val="67875757"/>
    <w:rsid w:val="67877C85"/>
    <w:rsid w:val="6788C5D1"/>
    <w:rsid w:val="678E6BB6"/>
    <w:rsid w:val="6790AE5B"/>
    <w:rsid w:val="67BA19CD"/>
    <w:rsid w:val="67D3080A"/>
    <w:rsid w:val="680CD1A7"/>
    <w:rsid w:val="682A5AED"/>
    <w:rsid w:val="6849C120"/>
    <w:rsid w:val="68572C4B"/>
    <w:rsid w:val="685FE2F7"/>
    <w:rsid w:val="6860753A"/>
    <w:rsid w:val="6876C513"/>
    <w:rsid w:val="6883BC23"/>
    <w:rsid w:val="68851700"/>
    <w:rsid w:val="6898E6D5"/>
    <w:rsid w:val="689F4BFC"/>
    <w:rsid w:val="68E09926"/>
    <w:rsid w:val="69058535"/>
    <w:rsid w:val="691B2D5D"/>
    <w:rsid w:val="691E1A63"/>
    <w:rsid w:val="6928B5D1"/>
    <w:rsid w:val="695B353B"/>
    <w:rsid w:val="696FA762"/>
    <w:rsid w:val="69972CF2"/>
    <w:rsid w:val="69C4B892"/>
    <w:rsid w:val="69EE1039"/>
    <w:rsid w:val="6A084500"/>
    <w:rsid w:val="6A2C198A"/>
    <w:rsid w:val="6A2EE5C4"/>
    <w:rsid w:val="6A44D219"/>
    <w:rsid w:val="6A487432"/>
    <w:rsid w:val="6A7E9A06"/>
    <w:rsid w:val="6A9B9D30"/>
    <w:rsid w:val="6AB38B61"/>
    <w:rsid w:val="6ABF1D47"/>
    <w:rsid w:val="6AC867E1"/>
    <w:rsid w:val="6ADF4340"/>
    <w:rsid w:val="6AE38848"/>
    <w:rsid w:val="6B07CDA7"/>
    <w:rsid w:val="6B104FD7"/>
    <w:rsid w:val="6B13614E"/>
    <w:rsid w:val="6B1D91BD"/>
    <w:rsid w:val="6B37412D"/>
    <w:rsid w:val="6B41094E"/>
    <w:rsid w:val="6B4B43B4"/>
    <w:rsid w:val="6BAF1BB3"/>
    <w:rsid w:val="6BC6BF3B"/>
    <w:rsid w:val="6C18CC0A"/>
    <w:rsid w:val="6C2608C1"/>
    <w:rsid w:val="6C353A92"/>
    <w:rsid w:val="6C40693C"/>
    <w:rsid w:val="6C495E1A"/>
    <w:rsid w:val="6C4E7CE5"/>
    <w:rsid w:val="6C5071A5"/>
    <w:rsid w:val="6C626286"/>
    <w:rsid w:val="6C643842"/>
    <w:rsid w:val="6C8120A9"/>
    <w:rsid w:val="6C9EFC00"/>
    <w:rsid w:val="6CA02A50"/>
    <w:rsid w:val="6CA02DEE"/>
    <w:rsid w:val="6CC86974"/>
    <w:rsid w:val="6CC93086"/>
    <w:rsid w:val="6CCFA804"/>
    <w:rsid w:val="6D153FB5"/>
    <w:rsid w:val="6D1A924C"/>
    <w:rsid w:val="6D23ED77"/>
    <w:rsid w:val="6D2BFD5C"/>
    <w:rsid w:val="6D30A104"/>
    <w:rsid w:val="6D435C90"/>
    <w:rsid w:val="6D4D441E"/>
    <w:rsid w:val="6D5016E5"/>
    <w:rsid w:val="6D8B84CB"/>
    <w:rsid w:val="6DC86478"/>
    <w:rsid w:val="6DD605C7"/>
    <w:rsid w:val="6DDB3000"/>
    <w:rsid w:val="6E0008A3"/>
    <w:rsid w:val="6E1401ED"/>
    <w:rsid w:val="6E1B482D"/>
    <w:rsid w:val="6E36D40A"/>
    <w:rsid w:val="6E46BD71"/>
    <w:rsid w:val="6EA77F94"/>
    <w:rsid w:val="6EDA9002"/>
    <w:rsid w:val="6F09D473"/>
    <w:rsid w:val="6F0E7366"/>
    <w:rsid w:val="6F17D167"/>
    <w:rsid w:val="6F1AF4CB"/>
    <w:rsid w:val="6F458654"/>
    <w:rsid w:val="6F541B87"/>
    <w:rsid w:val="6F64813B"/>
    <w:rsid w:val="6F6A8616"/>
    <w:rsid w:val="6F7F6021"/>
    <w:rsid w:val="6F861DA7"/>
    <w:rsid w:val="6F8A67D1"/>
    <w:rsid w:val="6FB478A6"/>
    <w:rsid w:val="6FCFFA83"/>
    <w:rsid w:val="700FB339"/>
    <w:rsid w:val="7043B4D8"/>
    <w:rsid w:val="705E16ED"/>
    <w:rsid w:val="706EB222"/>
    <w:rsid w:val="7072020F"/>
    <w:rsid w:val="7072AD09"/>
    <w:rsid w:val="7082246B"/>
    <w:rsid w:val="70B05DF3"/>
    <w:rsid w:val="70E3BE7D"/>
    <w:rsid w:val="70F6C27F"/>
    <w:rsid w:val="713C5D65"/>
    <w:rsid w:val="713F3B71"/>
    <w:rsid w:val="7162A149"/>
    <w:rsid w:val="717A0341"/>
    <w:rsid w:val="71BA2DF3"/>
    <w:rsid w:val="71EDE9ED"/>
    <w:rsid w:val="71EED951"/>
    <w:rsid w:val="71FC33A1"/>
    <w:rsid w:val="720D7F6D"/>
    <w:rsid w:val="721E4FAD"/>
    <w:rsid w:val="72204A25"/>
    <w:rsid w:val="723A1984"/>
    <w:rsid w:val="726AEBD7"/>
    <w:rsid w:val="72720E5F"/>
    <w:rsid w:val="728CB4B2"/>
    <w:rsid w:val="7294C12F"/>
    <w:rsid w:val="72A3AA60"/>
    <w:rsid w:val="72B1D683"/>
    <w:rsid w:val="72C58423"/>
    <w:rsid w:val="72D06344"/>
    <w:rsid w:val="72E55A97"/>
    <w:rsid w:val="72F10A47"/>
    <w:rsid w:val="72F43D28"/>
    <w:rsid w:val="72FF0551"/>
    <w:rsid w:val="732EFE83"/>
    <w:rsid w:val="734BD04A"/>
    <w:rsid w:val="73547752"/>
    <w:rsid w:val="7384DD6D"/>
    <w:rsid w:val="73961D0A"/>
    <w:rsid w:val="739FAE69"/>
    <w:rsid w:val="73A12160"/>
    <w:rsid w:val="73D1480C"/>
    <w:rsid w:val="73DBB8A5"/>
    <w:rsid w:val="73F127AD"/>
    <w:rsid w:val="744B9BDA"/>
    <w:rsid w:val="744D9DC7"/>
    <w:rsid w:val="744FBF57"/>
    <w:rsid w:val="7457E3F9"/>
    <w:rsid w:val="74662C87"/>
    <w:rsid w:val="74735221"/>
    <w:rsid w:val="748A885B"/>
    <w:rsid w:val="74A97D0F"/>
    <w:rsid w:val="74B528CE"/>
    <w:rsid w:val="74B58E07"/>
    <w:rsid w:val="7515D6FF"/>
    <w:rsid w:val="7520CA52"/>
    <w:rsid w:val="75600E87"/>
    <w:rsid w:val="75608CF9"/>
    <w:rsid w:val="758C5794"/>
    <w:rsid w:val="75C715FD"/>
    <w:rsid w:val="75D5DD35"/>
    <w:rsid w:val="75FAC064"/>
    <w:rsid w:val="75FDB156"/>
    <w:rsid w:val="761E8E78"/>
    <w:rsid w:val="76297A1A"/>
    <w:rsid w:val="76556A92"/>
    <w:rsid w:val="7668599D"/>
    <w:rsid w:val="766909DA"/>
    <w:rsid w:val="766F4BBA"/>
    <w:rsid w:val="768D2C4D"/>
    <w:rsid w:val="769C03B2"/>
    <w:rsid w:val="76BA24F0"/>
    <w:rsid w:val="76D3D24A"/>
    <w:rsid w:val="77506F81"/>
    <w:rsid w:val="775FB019"/>
    <w:rsid w:val="777781E1"/>
    <w:rsid w:val="777929C5"/>
    <w:rsid w:val="778BD6C5"/>
    <w:rsid w:val="77BA31FA"/>
    <w:rsid w:val="77DB2369"/>
    <w:rsid w:val="780C7857"/>
    <w:rsid w:val="780EC653"/>
    <w:rsid w:val="781827E7"/>
    <w:rsid w:val="78353862"/>
    <w:rsid w:val="78400DCC"/>
    <w:rsid w:val="78639B77"/>
    <w:rsid w:val="7867B231"/>
    <w:rsid w:val="7868453C"/>
    <w:rsid w:val="786F78C5"/>
    <w:rsid w:val="787A4F77"/>
    <w:rsid w:val="78E6AC86"/>
    <w:rsid w:val="795EC998"/>
    <w:rsid w:val="796429DA"/>
    <w:rsid w:val="79643D8D"/>
    <w:rsid w:val="79772AAD"/>
    <w:rsid w:val="79B5D3FF"/>
    <w:rsid w:val="79F93E89"/>
    <w:rsid w:val="79FFA34A"/>
    <w:rsid w:val="7A05C8CF"/>
    <w:rsid w:val="7A3EB4D0"/>
    <w:rsid w:val="7A3EBB24"/>
    <w:rsid w:val="7A5141BF"/>
    <w:rsid w:val="7A592CCC"/>
    <w:rsid w:val="7A765DAB"/>
    <w:rsid w:val="7A838605"/>
    <w:rsid w:val="7AC8CB40"/>
    <w:rsid w:val="7AF6F723"/>
    <w:rsid w:val="7B12FFD6"/>
    <w:rsid w:val="7B497B73"/>
    <w:rsid w:val="7B5AB858"/>
    <w:rsid w:val="7B5C1862"/>
    <w:rsid w:val="7B60298E"/>
    <w:rsid w:val="7B6669FD"/>
    <w:rsid w:val="7B786C7A"/>
    <w:rsid w:val="7B7E2B85"/>
    <w:rsid w:val="7B8213DC"/>
    <w:rsid w:val="7B890A38"/>
    <w:rsid w:val="7BA2A21E"/>
    <w:rsid w:val="7BAC44BC"/>
    <w:rsid w:val="7BAFDBA7"/>
    <w:rsid w:val="7BB606FC"/>
    <w:rsid w:val="7BBF453C"/>
    <w:rsid w:val="7BBFE538"/>
    <w:rsid w:val="7BC453C7"/>
    <w:rsid w:val="7BD2C5FA"/>
    <w:rsid w:val="7BDB4D88"/>
    <w:rsid w:val="7BE9DEAF"/>
    <w:rsid w:val="7BEFDF1F"/>
    <w:rsid w:val="7C17DFCD"/>
    <w:rsid w:val="7C234DF0"/>
    <w:rsid w:val="7C3048CF"/>
    <w:rsid w:val="7C6DF4E3"/>
    <w:rsid w:val="7C6E264D"/>
    <w:rsid w:val="7C803EC9"/>
    <w:rsid w:val="7CBEFBC2"/>
    <w:rsid w:val="7CC5278F"/>
    <w:rsid w:val="7CD95791"/>
    <w:rsid w:val="7D1DE43D"/>
    <w:rsid w:val="7D27A77A"/>
    <w:rsid w:val="7D3427C1"/>
    <w:rsid w:val="7D36F1E1"/>
    <w:rsid w:val="7D4868EA"/>
    <w:rsid w:val="7D7922E3"/>
    <w:rsid w:val="7DB43377"/>
    <w:rsid w:val="7DD1697C"/>
    <w:rsid w:val="7DD54F0C"/>
    <w:rsid w:val="7DDF8AE2"/>
    <w:rsid w:val="7DF29F30"/>
    <w:rsid w:val="7E28F48B"/>
    <w:rsid w:val="7E5015E9"/>
    <w:rsid w:val="7E6068FF"/>
    <w:rsid w:val="7E62917E"/>
    <w:rsid w:val="7E753FDA"/>
    <w:rsid w:val="7E977A8E"/>
    <w:rsid w:val="7EB2C5A3"/>
    <w:rsid w:val="7EB7EDAF"/>
    <w:rsid w:val="7EC2F27D"/>
    <w:rsid w:val="7EFD32F6"/>
    <w:rsid w:val="7F70488F"/>
    <w:rsid w:val="7F7EAFA9"/>
    <w:rsid w:val="7F809B26"/>
    <w:rsid w:val="7FA958FB"/>
    <w:rsid w:val="7FC35FE9"/>
    <w:rsid w:val="7FEDF231"/>
    <w:rsid w:val="7FF0490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6CA519A"/>
  <w15:docId w15:val="{FCB19BB4-A175-4AC6-ACBA-92CDFED9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4534"/>
  </w:style>
  <w:style w:type="paragraph" w:styleId="Heading1">
    <w:name w:val="heading 1"/>
    <w:basedOn w:val="Normal"/>
    <w:next w:val="Normal"/>
    <w:link w:val="Heading1Char"/>
    <w:uiPriority w:val="9"/>
    <w:qFormat/>
    <w:rsid w:val="0053517A"/>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517A"/>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B7799B"/>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5351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3517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3517A"/>
    <w:rPr>
      <w:rFonts w:ascii="Tahoma" w:hAnsi="Tahoma" w:cs="Tahoma"/>
      <w:sz w:val="16"/>
      <w:szCs w:val="16"/>
    </w:rPr>
  </w:style>
  <w:style w:type="paragraph" w:styleId="Header">
    <w:name w:val="header"/>
    <w:basedOn w:val="Normal"/>
    <w:link w:val="HeaderChar"/>
    <w:uiPriority w:val="99"/>
    <w:unhideWhenUsed/>
    <w:rsid w:val="0053517A"/>
    <w:pPr>
      <w:tabs>
        <w:tab w:val="center" w:pos="4680"/>
        <w:tab w:val="right" w:pos="9360"/>
      </w:tabs>
      <w:spacing w:after="0" w:line="240" w:lineRule="auto"/>
    </w:pPr>
  </w:style>
  <w:style w:type="character" w:styleId="HeaderChar" w:customStyle="1">
    <w:name w:val="Header Char"/>
    <w:basedOn w:val="DefaultParagraphFont"/>
    <w:link w:val="Header"/>
    <w:uiPriority w:val="99"/>
    <w:rsid w:val="0053517A"/>
  </w:style>
  <w:style w:type="paragraph" w:styleId="Footer">
    <w:name w:val="footer"/>
    <w:basedOn w:val="Normal"/>
    <w:link w:val="FooterChar"/>
    <w:uiPriority w:val="99"/>
    <w:unhideWhenUsed/>
    <w:rsid w:val="0053517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3517A"/>
  </w:style>
  <w:style w:type="character" w:styleId="Heading1Char" w:customStyle="1">
    <w:name w:val="Heading 1 Char"/>
    <w:basedOn w:val="DefaultParagraphFont"/>
    <w:link w:val="Heading1"/>
    <w:uiPriority w:val="9"/>
    <w:rsid w:val="0053517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53517A"/>
    <w:rPr>
      <w:rFonts w:asciiTheme="majorHAnsi" w:hAnsiTheme="majorHAnsi" w:eastAsiaTheme="majorEastAsia" w:cstheme="majorBidi"/>
      <w:b/>
      <w:bCs/>
      <w:color w:val="4F81BD" w:themeColor="accent1"/>
      <w:sz w:val="26"/>
      <w:szCs w:val="26"/>
    </w:rPr>
  </w:style>
  <w:style w:type="paragraph" w:styleId="TOCHeading">
    <w:name w:val="TOC Heading"/>
    <w:basedOn w:val="Heading1"/>
    <w:next w:val="Normal"/>
    <w:uiPriority w:val="39"/>
    <w:unhideWhenUsed/>
    <w:qFormat/>
    <w:rsid w:val="0053517A"/>
    <w:pPr>
      <w:outlineLvl w:val="9"/>
    </w:pPr>
  </w:style>
  <w:style w:type="paragraph" w:styleId="TOC1">
    <w:name w:val="toc 1"/>
    <w:basedOn w:val="Normal"/>
    <w:next w:val="Normal"/>
    <w:autoRedefine/>
    <w:uiPriority w:val="39"/>
    <w:unhideWhenUsed/>
    <w:qFormat/>
    <w:rsid w:val="006C47F2"/>
    <w:pPr>
      <w:tabs>
        <w:tab w:val="right" w:leader="dot" w:pos="9710"/>
      </w:tabs>
      <w:spacing w:after="100"/>
    </w:pPr>
  </w:style>
  <w:style w:type="paragraph" w:styleId="TOC2">
    <w:name w:val="toc 2"/>
    <w:basedOn w:val="Normal"/>
    <w:next w:val="Normal"/>
    <w:autoRedefine/>
    <w:uiPriority w:val="39"/>
    <w:unhideWhenUsed/>
    <w:qFormat/>
    <w:rsid w:val="0053517A"/>
    <w:pPr>
      <w:spacing w:after="100"/>
      <w:ind w:left="220"/>
    </w:pPr>
  </w:style>
  <w:style w:type="character" w:styleId="Hyperlink">
    <w:name w:val="Hyperlink"/>
    <w:basedOn w:val="DefaultParagraphFont"/>
    <w:uiPriority w:val="99"/>
    <w:unhideWhenUsed/>
    <w:rsid w:val="0053517A"/>
    <w:rPr>
      <w:color w:val="0000FF" w:themeColor="hyperlink"/>
      <w:u w:val="single"/>
    </w:rPr>
  </w:style>
  <w:style w:type="paragraph" w:styleId="TOC3">
    <w:name w:val="toc 3"/>
    <w:basedOn w:val="Normal"/>
    <w:next w:val="Normal"/>
    <w:autoRedefine/>
    <w:uiPriority w:val="39"/>
    <w:unhideWhenUsed/>
    <w:qFormat/>
    <w:rsid w:val="0053517A"/>
    <w:pPr>
      <w:spacing w:after="100"/>
      <w:ind w:left="440"/>
    </w:pPr>
  </w:style>
  <w:style w:type="paragraph" w:styleId="Default" w:customStyle="1">
    <w:name w:val="Default"/>
    <w:rsid w:val="009E60A9"/>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E263EB"/>
    <w:pPr>
      <w:ind w:left="720"/>
      <w:contextualSpacing/>
    </w:pPr>
  </w:style>
  <w:style w:type="character" w:styleId="normaltextrun" w:customStyle="1">
    <w:name w:val="normaltextrun"/>
    <w:basedOn w:val="DefaultParagraphFont"/>
    <w:rsid w:val="00CF3D6B"/>
  </w:style>
  <w:style w:type="character" w:styleId="eop" w:customStyle="1">
    <w:name w:val="eop"/>
    <w:basedOn w:val="DefaultParagraphFont"/>
    <w:rsid w:val="00CF3D6B"/>
  </w:style>
  <w:style w:type="paragraph" w:styleId="paragraph" w:customStyle="1">
    <w:name w:val="paragraph"/>
    <w:basedOn w:val="Normal"/>
    <w:rsid w:val="00CF3D6B"/>
    <w:pPr>
      <w:spacing w:before="100" w:beforeAutospacing="1" w:after="100" w:afterAutospacing="1" w:line="240" w:lineRule="auto"/>
    </w:pPr>
    <w:rPr>
      <w:rFonts w:ascii="Times New Roman" w:hAnsi="Times New Roman" w:eastAsia="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D7222"/>
    <w:rPr>
      <w:b/>
      <w:bCs/>
    </w:rPr>
  </w:style>
  <w:style w:type="character" w:styleId="CommentSubjectChar" w:customStyle="1">
    <w:name w:val="Comment Subject Char"/>
    <w:basedOn w:val="CommentTextChar"/>
    <w:link w:val="CommentSubject"/>
    <w:uiPriority w:val="99"/>
    <w:semiHidden/>
    <w:rsid w:val="00ED7222"/>
    <w:rPr>
      <w:b/>
      <w:bCs/>
      <w:sz w:val="20"/>
      <w:szCs w:val="20"/>
    </w:rPr>
  </w:style>
  <w:style w:type="character" w:styleId="Heading3Char" w:customStyle="1">
    <w:name w:val="Heading 3 Char"/>
    <w:basedOn w:val="DefaultParagraphFont"/>
    <w:link w:val="Heading3"/>
    <w:uiPriority w:val="9"/>
    <w:rsid w:val="00B7799B"/>
    <w:rPr>
      <w:rFonts w:asciiTheme="majorHAnsi" w:hAnsiTheme="majorHAnsi" w:eastAsiaTheme="majorEastAsia" w:cstheme="majorBidi"/>
      <w:color w:val="243F60" w:themeColor="accent1" w:themeShade="7F"/>
      <w:sz w:val="24"/>
      <w:szCs w:val="24"/>
    </w:rPr>
  </w:style>
  <w:style w:type="paragraph" w:styleId="Revision">
    <w:name w:val="Revision"/>
    <w:hidden/>
    <w:uiPriority w:val="99"/>
    <w:semiHidden/>
    <w:rsid w:val="00F8240C"/>
    <w:pPr>
      <w:spacing w:after="0" w:line="240" w:lineRule="auto"/>
    </w:pPr>
  </w:style>
  <w:style w:type="paragraph" w:styleId="Title">
    <w:name w:val="Title"/>
    <w:basedOn w:val="Normal"/>
    <w:next w:val="Normal"/>
    <w:link w:val="TitleChar"/>
    <w:uiPriority w:val="10"/>
    <w:qFormat/>
    <w:rsid w:val="00B2020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0200"/>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435C76"/>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435C76"/>
    <w:rPr>
      <w:b/>
      <w:bCs/>
    </w:rPr>
  </w:style>
  <w:style w:type="character" w:styleId="FollowedHyperlink">
    <w:name w:val="FollowedHyperlink"/>
    <w:basedOn w:val="DefaultParagraphFont"/>
    <w:uiPriority w:val="99"/>
    <w:semiHidden/>
    <w:unhideWhenUsed/>
    <w:rsid w:val="00C7413C"/>
    <w:rPr>
      <w:color w:val="800080" w:themeColor="followedHyperlink"/>
      <w:u w:val="single"/>
    </w:rPr>
  </w:style>
  <w:style w:type="character" w:styleId="UnresolvedMention">
    <w:name w:val="Unresolved Mention"/>
    <w:basedOn w:val="DefaultParagraphFont"/>
    <w:uiPriority w:val="99"/>
    <w:semiHidden/>
    <w:unhideWhenUsed/>
    <w:rsid w:val="004068CB"/>
    <w:rPr>
      <w:color w:val="605E5C"/>
      <w:shd w:val="clear" w:color="auto" w:fill="E1DFDD"/>
    </w:rPr>
  </w:style>
  <w:style w:type="table" w:styleId="ListTable4-Accent2">
    <w:name w:val="List Table 4 Accent 2"/>
    <w:basedOn w:val="TableNormal"/>
    <w:uiPriority w:val="49"/>
    <w:pPr>
      <w:spacing w:after="0"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650">
      <w:bodyDiv w:val="1"/>
      <w:marLeft w:val="0"/>
      <w:marRight w:val="0"/>
      <w:marTop w:val="0"/>
      <w:marBottom w:val="0"/>
      <w:divBdr>
        <w:top w:val="none" w:sz="0" w:space="0" w:color="auto"/>
        <w:left w:val="none" w:sz="0" w:space="0" w:color="auto"/>
        <w:bottom w:val="none" w:sz="0" w:space="0" w:color="auto"/>
        <w:right w:val="none" w:sz="0" w:space="0" w:color="auto"/>
      </w:divBdr>
    </w:div>
    <w:div w:id="118887181">
      <w:bodyDiv w:val="1"/>
      <w:marLeft w:val="0"/>
      <w:marRight w:val="0"/>
      <w:marTop w:val="0"/>
      <w:marBottom w:val="0"/>
      <w:divBdr>
        <w:top w:val="none" w:sz="0" w:space="0" w:color="auto"/>
        <w:left w:val="none" w:sz="0" w:space="0" w:color="auto"/>
        <w:bottom w:val="none" w:sz="0" w:space="0" w:color="auto"/>
        <w:right w:val="none" w:sz="0" w:space="0" w:color="auto"/>
      </w:divBdr>
    </w:div>
    <w:div w:id="119805808">
      <w:bodyDiv w:val="1"/>
      <w:marLeft w:val="0"/>
      <w:marRight w:val="0"/>
      <w:marTop w:val="0"/>
      <w:marBottom w:val="0"/>
      <w:divBdr>
        <w:top w:val="none" w:sz="0" w:space="0" w:color="auto"/>
        <w:left w:val="none" w:sz="0" w:space="0" w:color="auto"/>
        <w:bottom w:val="none" w:sz="0" w:space="0" w:color="auto"/>
        <w:right w:val="none" w:sz="0" w:space="0" w:color="auto"/>
      </w:divBdr>
    </w:div>
    <w:div w:id="204299153">
      <w:bodyDiv w:val="1"/>
      <w:marLeft w:val="0"/>
      <w:marRight w:val="0"/>
      <w:marTop w:val="0"/>
      <w:marBottom w:val="0"/>
      <w:divBdr>
        <w:top w:val="none" w:sz="0" w:space="0" w:color="auto"/>
        <w:left w:val="none" w:sz="0" w:space="0" w:color="auto"/>
        <w:bottom w:val="none" w:sz="0" w:space="0" w:color="auto"/>
        <w:right w:val="none" w:sz="0" w:space="0" w:color="auto"/>
      </w:divBdr>
      <w:divsChild>
        <w:div w:id="26226104">
          <w:marLeft w:val="0"/>
          <w:marRight w:val="0"/>
          <w:marTop w:val="0"/>
          <w:marBottom w:val="0"/>
          <w:divBdr>
            <w:top w:val="none" w:sz="0" w:space="0" w:color="auto"/>
            <w:left w:val="none" w:sz="0" w:space="0" w:color="auto"/>
            <w:bottom w:val="none" w:sz="0" w:space="0" w:color="auto"/>
            <w:right w:val="none" w:sz="0" w:space="0" w:color="auto"/>
          </w:divBdr>
        </w:div>
        <w:div w:id="829365584">
          <w:marLeft w:val="0"/>
          <w:marRight w:val="0"/>
          <w:marTop w:val="0"/>
          <w:marBottom w:val="0"/>
          <w:divBdr>
            <w:top w:val="none" w:sz="0" w:space="0" w:color="auto"/>
            <w:left w:val="none" w:sz="0" w:space="0" w:color="auto"/>
            <w:bottom w:val="none" w:sz="0" w:space="0" w:color="auto"/>
            <w:right w:val="none" w:sz="0" w:space="0" w:color="auto"/>
          </w:divBdr>
        </w:div>
        <w:div w:id="908029890">
          <w:marLeft w:val="0"/>
          <w:marRight w:val="0"/>
          <w:marTop w:val="0"/>
          <w:marBottom w:val="0"/>
          <w:divBdr>
            <w:top w:val="none" w:sz="0" w:space="0" w:color="auto"/>
            <w:left w:val="none" w:sz="0" w:space="0" w:color="auto"/>
            <w:bottom w:val="none" w:sz="0" w:space="0" w:color="auto"/>
            <w:right w:val="none" w:sz="0" w:space="0" w:color="auto"/>
          </w:divBdr>
        </w:div>
        <w:div w:id="932015681">
          <w:marLeft w:val="0"/>
          <w:marRight w:val="0"/>
          <w:marTop w:val="0"/>
          <w:marBottom w:val="0"/>
          <w:divBdr>
            <w:top w:val="none" w:sz="0" w:space="0" w:color="auto"/>
            <w:left w:val="none" w:sz="0" w:space="0" w:color="auto"/>
            <w:bottom w:val="none" w:sz="0" w:space="0" w:color="auto"/>
            <w:right w:val="none" w:sz="0" w:space="0" w:color="auto"/>
          </w:divBdr>
        </w:div>
        <w:div w:id="1207260635">
          <w:marLeft w:val="0"/>
          <w:marRight w:val="0"/>
          <w:marTop w:val="0"/>
          <w:marBottom w:val="0"/>
          <w:divBdr>
            <w:top w:val="none" w:sz="0" w:space="0" w:color="auto"/>
            <w:left w:val="none" w:sz="0" w:space="0" w:color="auto"/>
            <w:bottom w:val="none" w:sz="0" w:space="0" w:color="auto"/>
            <w:right w:val="none" w:sz="0" w:space="0" w:color="auto"/>
          </w:divBdr>
        </w:div>
        <w:div w:id="1302887731">
          <w:marLeft w:val="0"/>
          <w:marRight w:val="0"/>
          <w:marTop w:val="0"/>
          <w:marBottom w:val="0"/>
          <w:divBdr>
            <w:top w:val="none" w:sz="0" w:space="0" w:color="auto"/>
            <w:left w:val="none" w:sz="0" w:space="0" w:color="auto"/>
            <w:bottom w:val="none" w:sz="0" w:space="0" w:color="auto"/>
            <w:right w:val="none" w:sz="0" w:space="0" w:color="auto"/>
          </w:divBdr>
        </w:div>
        <w:div w:id="1407261933">
          <w:marLeft w:val="0"/>
          <w:marRight w:val="0"/>
          <w:marTop w:val="0"/>
          <w:marBottom w:val="0"/>
          <w:divBdr>
            <w:top w:val="none" w:sz="0" w:space="0" w:color="auto"/>
            <w:left w:val="none" w:sz="0" w:space="0" w:color="auto"/>
            <w:bottom w:val="none" w:sz="0" w:space="0" w:color="auto"/>
            <w:right w:val="none" w:sz="0" w:space="0" w:color="auto"/>
          </w:divBdr>
        </w:div>
        <w:div w:id="1502818988">
          <w:marLeft w:val="0"/>
          <w:marRight w:val="0"/>
          <w:marTop w:val="0"/>
          <w:marBottom w:val="0"/>
          <w:divBdr>
            <w:top w:val="none" w:sz="0" w:space="0" w:color="auto"/>
            <w:left w:val="none" w:sz="0" w:space="0" w:color="auto"/>
            <w:bottom w:val="none" w:sz="0" w:space="0" w:color="auto"/>
            <w:right w:val="none" w:sz="0" w:space="0" w:color="auto"/>
          </w:divBdr>
        </w:div>
        <w:div w:id="1741125695">
          <w:marLeft w:val="0"/>
          <w:marRight w:val="0"/>
          <w:marTop w:val="0"/>
          <w:marBottom w:val="0"/>
          <w:divBdr>
            <w:top w:val="none" w:sz="0" w:space="0" w:color="auto"/>
            <w:left w:val="none" w:sz="0" w:space="0" w:color="auto"/>
            <w:bottom w:val="none" w:sz="0" w:space="0" w:color="auto"/>
            <w:right w:val="none" w:sz="0" w:space="0" w:color="auto"/>
          </w:divBdr>
        </w:div>
        <w:div w:id="1913811334">
          <w:marLeft w:val="0"/>
          <w:marRight w:val="0"/>
          <w:marTop w:val="0"/>
          <w:marBottom w:val="0"/>
          <w:divBdr>
            <w:top w:val="none" w:sz="0" w:space="0" w:color="auto"/>
            <w:left w:val="none" w:sz="0" w:space="0" w:color="auto"/>
            <w:bottom w:val="none" w:sz="0" w:space="0" w:color="auto"/>
            <w:right w:val="none" w:sz="0" w:space="0" w:color="auto"/>
          </w:divBdr>
        </w:div>
        <w:div w:id="1990086988">
          <w:marLeft w:val="0"/>
          <w:marRight w:val="0"/>
          <w:marTop w:val="0"/>
          <w:marBottom w:val="0"/>
          <w:divBdr>
            <w:top w:val="none" w:sz="0" w:space="0" w:color="auto"/>
            <w:left w:val="none" w:sz="0" w:space="0" w:color="auto"/>
            <w:bottom w:val="none" w:sz="0" w:space="0" w:color="auto"/>
            <w:right w:val="none" w:sz="0" w:space="0" w:color="auto"/>
          </w:divBdr>
        </w:div>
      </w:divsChild>
    </w:div>
    <w:div w:id="274796386">
      <w:bodyDiv w:val="1"/>
      <w:marLeft w:val="0"/>
      <w:marRight w:val="0"/>
      <w:marTop w:val="0"/>
      <w:marBottom w:val="0"/>
      <w:divBdr>
        <w:top w:val="none" w:sz="0" w:space="0" w:color="auto"/>
        <w:left w:val="none" w:sz="0" w:space="0" w:color="auto"/>
        <w:bottom w:val="none" w:sz="0" w:space="0" w:color="auto"/>
        <w:right w:val="none" w:sz="0" w:space="0" w:color="auto"/>
      </w:divBdr>
      <w:divsChild>
        <w:div w:id="1310983672">
          <w:marLeft w:val="0"/>
          <w:marRight w:val="0"/>
          <w:marTop w:val="0"/>
          <w:marBottom w:val="0"/>
          <w:divBdr>
            <w:top w:val="none" w:sz="0" w:space="0" w:color="auto"/>
            <w:left w:val="none" w:sz="0" w:space="0" w:color="auto"/>
            <w:bottom w:val="none" w:sz="0" w:space="0" w:color="auto"/>
            <w:right w:val="none" w:sz="0" w:space="0" w:color="auto"/>
          </w:divBdr>
          <w:divsChild>
            <w:div w:id="1108501666">
              <w:marLeft w:val="0"/>
              <w:marRight w:val="0"/>
              <w:marTop w:val="0"/>
              <w:marBottom w:val="0"/>
              <w:divBdr>
                <w:top w:val="none" w:sz="0" w:space="0" w:color="auto"/>
                <w:left w:val="none" w:sz="0" w:space="0" w:color="auto"/>
                <w:bottom w:val="none" w:sz="0" w:space="0" w:color="auto"/>
                <w:right w:val="none" w:sz="0" w:space="0" w:color="auto"/>
              </w:divBdr>
            </w:div>
          </w:divsChild>
        </w:div>
        <w:div w:id="1758332140">
          <w:marLeft w:val="0"/>
          <w:marRight w:val="0"/>
          <w:marTop w:val="0"/>
          <w:marBottom w:val="0"/>
          <w:divBdr>
            <w:top w:val="none" w:sz="0" w:space="0" w:color="auto"/>
            <w:left w:val="none" w:sz="0" w:space="0" w:color="auto"/>
            <w:bottom w:val="none" w:sz="0" w:space="0" w:color="auto"/>
            <w:right w:val="none" w:sz="0" w:space="0" w:color="auto"/>
          </w:divBdr>
          <w:divsChild>
            <w:div w:id="232861952">
              <w:marLeft w:val="0"/>
              <w:marRight w:val="0"/>
              <w:marTop w:val="0"/>
              <w:marBottom w:val="0"/>
              <w:divBdr>
                <w:top w:val="none" w:sz="0" w:space="0" w:color="auto"/>
                <w:left w:val="none" w:sz="0" w:space="0" w:color="auto"/>
                <w:bottom w:val="none" w:sz="0" w:space="0" w:color="auto"/>
                <w:right w:val="none" w:sz="0" w:space="0" w:color="auto"/>
              </w:divBdr>
            </w:div>
          </w:divsChild>
        </w:div>
        <w:div w:id="1811704046">
          <w:marLeft w:val="0"/>
          <w:marRight w:val="0"/>
          <w:marTop w:val="0"/>
          <w:marBottom w:val="0"/>
          <w:divBdr>
            <w:top w:val="none" w:sz="0" w:space="0" w:color="auto"/>
            <w:left w:val="none" w:sz="0" w:space="0" w:color="auto"/>
            <w:bottom w:val="none" w:sz="0" w:space="0" w:color="auto"/>
            <w:right w:val="none" w:sz="0" w:space="0" w:color="auto"/>
          </w:divBdr>
          <w:divsChild>
            <w:div w:id="1249000638">
              <w:marLeft w:val="0"/>
              <w:marRight w:val="0"/>
              <w:marTop w:val="0"/>
              <w:marBottom w:val="0"/>
              <w:divBdr>
                <w:top w:val="none" w:sz="0" w:space="0" w:color="auto"/>
                <w:left w:val="none" w:sz="0" w:space="0" w:color="auto"/>
                <w:bottom w:val="none" w:sz="0" w:space="0" w:color="auto"/>
                <w:right w:val="none" w:sz="0" w:space="0" w:color="auto"/>
              </w:divBdr>
            </w:div>
          </w:divsChild>
        </w:div>
        <w:div w:id="1434859061">
          <w:marLeft w:val="0"/>
          <w:marRight w:val="0"/>
          <w:marTop w:val="0"/>
          <w:marBottom w:val="0"/>
          <w:divBdr>
            <w:top w:val="none" w:sz="0" w:space="0" w:color="auto"/>
            <w:left w:val="none" w:sz="0" w:space="0" w:color="auto"/>
            <w:bottom w:val="none" w:sz="0" w:space="0" w:color="auto"/>
            <w:right w:val="none" w:sz="0" w:space="0" w:color="auto"/>
          </w:divBdr>
          <w:divsChild>
            <w:div w:id="373777230">
              <w:marLeft w:val="0"/>
              <w:marRight w:val="0"/>
              <w:marTop w:val="0"/>
              <w:marBottom w:val="0"/>
              <w:divBdr>
                <w:top w:val="none" w:sz="0" w:space="0" w:color="auto"/>
                <w:left w:val="none" w:sz="0" w:space="0" w:color="auto"/>
                <w:bottom w:val="none" w:sz="0" w:space="0" w:color="auto"/>
                <w:right w:val="none" w:sz="0" w:space="0" w:color="auto"/>
              </w:divBdr>
            </w:div>
          </w:divsChild>
        </w:div>
        <w:div w:id="277416865">
          <w:marLeft w:val="0"/>
          <w:marRight w:val="0"/>
          <w:marTop w:val="0"/>
          <w:marBottom w:val="0"/>
          <w:divBdr>
            <w:top w:val="none" w:sz="0" w:space="0" w:color="auto"/>
            <w:left w:val="none" w:sz="0" w:space="0" w:color="auto"/>
            <w:bottom w:val="none" w:sz="0" w:space="0" w:color="auto"/>
            <w:right w:val="none" w:sz="0" w:space="0" w:color="auto"/>
          </w:divBdr>
          <w:divsChild>
            <w:div w:id="565382809">
              <w:marLeft w:val="0"/>
              <w:marRight w:val="0"/>
              <w:marTop w:val="0"/>
              <w:marBottom w:val="0"/>
              <w:divBdr>
                <w:top w:val="none" w:sz="0" w:space="0" w:color="auto"/>
                <w:left w:val="none" w:sz="0" w:space="0" w:color="auto"/>
                <w:bottom w:val="none" w:sz="0" w:space="0" w:color="auto"/>
                <w:right w:val="none" w:sz="0" w:space="0" w:color="auto"/>
              </w:divBdr>
            </w:div>
          </w:divsChild>
        </w:div>
        <w:div w:id="151528474">
          <w:marLeft w:val="0"/>
          <w:marRight w:val="0"/>
          <w:marTop w:val="0"/>
          <w:marBottom w:val="0"/>
          <w:divBdr>
            <w:top w:val="none" w:sz="0" w:space="0" w:color="auto"/>
            <w:left w:val="none" w:sz="0" w:space="0" w:color="auto"/>
            <w:bottom w:val="none" w:sz="0" w:space="0" w:color="auto"/>
            <w:right w:val="none" w:sz="0" w:space="0" w:color="auto"/>
          </w:divBdr>
          <w:divsChild>
            <w:div w:id="733552068">
              <w:marLeft w:val="0"/>
              <w:marRight w:val="0"/>
              <w:marTop w:val="0"/>
              <w:marBottom w:val="0"/>
              <w:divBdr>
                <w:top w:val="none" w:sz="0" w:space="0" w:color="auto"/>
                <w:left w:val="none" w:sz="0" w:space="0" w:color="auto"/>
                <w:bottom w:val="none" w:sz="0" w:space="0" w:color="auto"/>
                <w:right w:val="none" w:sz="0" w:space="0" w:color="auto"/>
              </w:divBdr>
            </w:div>
          </w:divsChild>
        </w:div>
        <w:div w:id="1333874911">
          <w:marLeft w:val="0"/>
          <w:marRight w:val="0"/>
          <w:marTop w:val="0"/>
          <w:marBottom w:val="0"/>
          <w:divBdr>
            <w:top w:val="none" w:sz="0" w:space="0" w:color="auto"/>
            <w:left w:val="none" w:sz="0" w:space="0" w:color="auto"/>
            <w:bottom w:val="none" w:sz="0" w:space="0" w:color="auto"/>
            <w:right w:val="none" w:sz="0" w:space="0" w:color="auto"/>
          </w:divBdr>
          <w:divsChild>
            <w:div w:id="82914893">
              <w:marLeft w:val="0"/>
              <w:marRight w:val="0"/>
              <w:marTop w:val="0"/>
              <w:marBottom w:val="0"/>
              <w:divBdr>
                <w:top w:val="none" w:sz="0" w:space="0" w:color="auto"/>
                <w:left w:val="none" w:sz="0" w:space="0" w:color="auto"/>
                <w:bottom w:val="none" w:sz="0" w:space="0" w:color="auto"/>
                <w:right w:val="none" w:sz="0" w:space="0" w:color="auto"/>
              </w:divBdr>
            </w:div>
          </w:divsChild>
        </w:div>
        <w:div w:id="406996582">
          <w:marLeft w:val="0"/>
          <w:marRight w:val="0"/>
          <w:marTop w:val="0"/>
          <w:marBottom w:val="0"/>
          <w:divBdr>
            <w:top w:val="none" w:sz="0" w:space="0" w:color="auto"/>
            <w:left w:val="none" w:sz="0" w:space="0" w:color="auto"/>
            <w:bottom w:val="none" w:sz="0" w:space="0" w:color="auto"/>
            <w:right w:val="none" w:sz="0" w:space="0" w:color="auto"/>
          </w:divBdr>
          <w:divsChild>
            <w:div w:id="6953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7607">
      <w:bodyDiv w:val="1"/>
      <w:marLeft w:val="0"/>
      <w:marRight w:val="0"/>
      <w:marTop w:val="0"/>
      <w:marBottom w:val="0"/>
      <w:divBdr>
        <w:top w:val="none" w:sz="0" w:space="0" w:color="auto"/>
        <w:left w:val="none" w:sz="0" w:space="0" w:color="auto"/>
        <w:bottom w:val="none" w:sz="0" w:space="0" w:color="auto"/>
        <w:right w:val="none" w:sz="0" w:space="0" w:color="auto"/>
      </w:divBdr>
      <w:divsChild>
        <w:div w:id="423377494">
          <w:marLeft w:val="0"/>
          <w:marRight w:val="0"/>
          <w:marTop w:val="0"/>
          <w:marBottom w:val="0"/>
          <w:divBdr>
            <w:top w:val="none" w:sz="0" w:space="0" w:color="auto"/>
            <w:left w:val="none" w:sz="0" w:space="0" w:color="auto"/>
            <w:bottom w:val="none" w:sz="0" w:space="0" w:color="auto"/>
            <w:right w:val="none" w:sz="0" w:space="0" w:color="auto"/>
          </w:divBdr>
        </w:div>
        <w:div w:id="1483622172">
          <w:marLeft w:val="0"/>
          <w:marRight w:val="0"/>
          <w:marTop w:val="0"/>
          <w:marBottom w:val="0"/>
          <w:divBdr>
            <w:top w:val="none" w:sz="0" w:space="0" w:color="auto"/>
            <w:left w:val="none" w:sz="0" w:space="0" w:color="auto"/>
            <w:bottom w:val="none" w:sz="0" w:space="0" w:color="auto"/>
            <w:right w:val="none" w:sz="0" w:space="0" w:color="auto"/>
          </w:divBdr>
        </w:div>
        <w:div w:id="963460997">
          <w:marLeft w:val="0"/>
          <w:marRight w:val="0"/>
          <w:marTop w:val="0"/>
          <w:marBottom w:val="0"/>
          <w:divBdr>
            <w:top w:val="none" w:sz="0" w:space="0" w:color="auto"/>
            <w:left w:val="none" w:sz="0" w:space="0" w:color="auto"/>
            <w:bottom w:val="none" w:sz="0" w:space="0" w:color="auto"/>
            <w:right w:val="none" w:sz="0" w:space="0" w:color="auto"/>
          </w:divBdr>
        </w:div>
        <w:div w:id="723411109">
          <w:marLeft w:val="0"/>
          <w:marRight w:val="0"/>
          <w:marTop w:val="0"/>
          <w:marBottom w:val="0"/>
          <w:divBdr>
            <w:top w:val="none" w:sz="0" w:space="0" w:color="auto"/>
            <w:left w:val="none" w:sz="0" w:space="0" w:color="auto"/>
            <w:bottom w:val="none" w:sz="0" w:space="0" w:color="auto"/>
            <w:right w:val="none" w:sz="0" w:space="0" w:color="auto"/>
          </w:divBdr>
        </w:div>
        <w:div w:id="169375041">
          <w:marLeft w:val="0"/>
          <w:marRight w:val="0"/>
          <w:marTop w:val="0"/>
          <w:marBottom w:val="0"/>
          <w:divBdr>
            <w:top w:val="none" w:sz="0" w:space="0" w:color="auto"/>
            <w:left w:val="none" w:sz="0" w:space="0" w:color="auto"/>
            <w:bottom w:val="none" w:sz="0" w:space="0" w:color="auto"/>
            <w:right w:val="none" w:sz="0" w:space="0" w:color="auto"/>
          </w:divBdr>
        </w:div>
        <w:div w:id="1747801024">
          <w:marLeft w:val="0"/>
          <w:marRight w:val="0"/>
          <w:marTop w:val="0"/>
          <w:marBottom w:val="0"/>
          <w:divBdr>
            <w:top w:val="none" w:sz="0" w:space="0" w:color="auto"/>
            <w:left w:val="none" w:sz="0" w:space="0" w:color="auto"/>
            <w:bottom w:val="none" w:sz="0" w:space="0" w:color="auto"/>
            <w:right w:val="none" w:sz="0" w:space="0" w:color="auto"/>
          </w:divBdr>
        </w:div>
      </w:divsChild>
    </w:div>
    <w:div w:id="360128324">
      <w:bodyDiv w:val="1"/>
      <w:marLeft w:val="0"/>
      <w:marRight w:val="0"/>
      <w:marTop w:val="0"/>
      <w:marBottom w:val="0"/>
      <w:divBdr>
        <w:top w:val="none" w:sz="0" w:space="0" w:color="auto"/>
        <w:left w:val="none" w:sz="0" w:space="0" w:color="auto"/>
        <w:bottom w:val="none" w:sz="0" w:space="0" w:color="auto"/>
        <w:right w:val="none" w:sz="0" w:space="0" w:color="auto"/>
      </w:divBdr>
    </w:div>
    <w:div w:id="364988828">
      <w:bodyDiv w:val="1"/>
      <w:marLeft w:val="0"/>
      <w:marRight w:val="0"/>
      <w:marTop w:val="0"/>
      <w:marBottom w:val="0"/>
      <w:divBdr>
        <w:top w:val="none" w:sz="0" w:space="0" w:color="auto"/>
        <w:left w:val="none" w:sz="0" w:space="0" w:color="auto"/>
        <w:bottom w:val="none" w:sz="0" w:space="0" w:color="auto"/>
        <w:right w:val="none" w:sz="0" w:space="0" w:color="auto"/>
      </w:divBdr>
      <w:divsChild>
        <w:div w:id="620189863">
          <w:marLeft w:val="0"/>
          <w:marRight w:val="0"/>
          <w:marTop w:val="0"/>
          <w:marBottom w:val="0"/>
          <w:divBdr>
            <w:top w:val="none" w:sz="0" w:space="0" w:color="auto"/>
            <w:left w:val="none" w:sz="0" w:space="0" w:color="auto"/>
            <w:bottom w:val="none" w:sz="0" w:space="0" w:color="auto"/>
            <w:right w:val="none" w:sz="0" w:space="0" w:color="auto"/>
          </w:divBdr>
        </w:div>
        <w:div w:id="568032224">
          <w:marLeft w:val="0"/>
          <w:marRight w:val="0"/>
          <w:marTop w:val="0"/>
          <w:marBottom w:val="0"/>
          <w:divBdr>
            <w:top w:val="none" w:sz="0" w:space="0" w:color="auto"/>
            <w:left w:val="none" w:sz="0" w:space="0" w:color="auto"/>
            <w:bottom w:val="none" w:sz="0" w:space="0" w:color="auto"/>
            <w:right w:val="none" w:sz="0" w:space="0" w:color="auto"/>
          </w:divBdr>
        </w:div>
        <w:div w:id="1156340947">
          <w:marLeft w:val="0"/>
          <w:marRight w:val="0"/>
          <w:marTop w:val="0"/>
          <w:marBottom w:val="0"/>
          <w:divBdr>
            <w:top w:val="none" w:sz="0" w:space="0" w:color="auto"/>
            <w:left w:val="none" w:sz="0" w:space="0" w:color="auto"/>
            <w:bottom w:val="none" w:sz="0" w:space="0" w:color="auto"/>
            <w:right w:val="none" w:sz="0" w:space="0" w:color="auto"/>
          </w:divBdr>
        </w:div>
        <w:div w:id="333730114">
          <w:marLeft w:val="0"/>
          <w:marRight w:val="0"/>
          <w:marTop w:val="0"/>
          <w:marBottom w:val="0"/>
          <w:divBdr>
            <w:top w:val="none" w:sz="0" w:space="0" w:color="auto"/>
            <w:left w:val="none" w:sz="0" w:space="0" w:color="auto"/>
            <w:bottom w:val="none" w:sz="0" w:space="0" w:color="auto"/>
            <w:right w:val="none" w:sz="0" w:space="0" w:color="auto"/>
          </w:divBdr>
        </w:div>
        <w:div w:id="1396859070">
          <w:marLeft w:val="0"/>
          <w:marRight w:val="0"/>
          <w:marTop w:val="0"/>
          <w:marBottom w:val="0"/>
          <w:divBdr>
            <w:top w:val="none" w:sz="0" w:space="0" w:color="auto"/>
            <w:left w:val="none" w:sz="0" w:space="0" w:color="auto"/>
            <w:bottom w:val="none" w:sz="0" w:space="0" w:color="auto"/>
            <w:right w:val="none" w:sz="0" w:space="0" w:color="auto"/>
          </w:divBdr>
        </w:div>
        <w:div w:id="221642913">
          <w:marLeft w:val="0"/>
          <w:marRight w:val="0"/>
          <w:marTop w:val="0"/>
          <w:marBottom w:val="0"/>
          <w:divBdr>
            <w:top w:val="none" w:sz="0" w:space="0" w:color="auto"/>
            <w:left w:val="none" w:sz="0" w:space="0" w:color="auto"/>
            <w:bottom w:val="none" w:sz="0" w:space="0" w:color="auto"/>
            <w:right w:val="none" w:sz="0" w:space="0" w:color="auto"/>
          </w:divBdr>
        </w:div>
      </w:divsChild>
    </w:div>
    <w:div w:id="372849564">
      <w:bodyDiv w:val="1"/>
      <w:marLeft w:val="0"/>
      <w:marRight w:val="0"/>
      <w:marTop w:val="0"/>
      <w:marBottom w:val="0"/>
      <w:divBdr>
        <w:top w:val="none" w:sz="0" w:space="0" w:color="auto"/>
        <w:left w:val="none" w:sz="0" w:space="0" w:color="auto"/>
        <w:bottom w:val="none" w:sz="0" w:space="0" w:color="auto"/>
        <w:right w:val="none" w:sz="0" w:space="0" w:color="auto"/>
      </w:divBdr>
    </w:div>
    <w:div w:id="374813608">
      <w:bodyDiv w:val="1"/>
      <w:marLeft w:val="0"/>
      <w:marRight w:val="0"/>
      <w:marTop w:val="0"/>
      <w:marBottom w:val="0"/>
      <w:divBdr>
        <w:top w:val="none" w:sz="0" w:space="0" w:color="auto"/>
        <w:left w:val="none" w:sz="0" w:space="0" w:color="auto"/>
        <w:bottom w:val="none" w:sz="0" w:space="0" w:color="auto"/>
        <w:right w:val="none" w:sz="0" w:space="0" w:color="auto"/>
      </w:divBdr>
    </w:div>
    <w:div w:id="380401677">
      <w:bodyDiv w:val="1"/>
      <w:marLeft w:val="0"/>
      <w:marRight w:val="0"/>
      <w:marTop w:val="0"/>
      <w:marBottom w:val="0"/>
      <w:divBdr>
        <w:top w:val="none" w:sz="0" w:space="0" w:color="auto"/>
        <w:left w:val="none" w:sz="0" w:space="0" w:color="auto"/>
        <w:bottom w:val="none" w:sz="0" w:space="0" w:color="auto"/>
        <w:right w:val="none" w:sz="0" w:space="0" w:color="auto"/>
      </w:divBdr>
    </w:div>
    <w:div w:id="485321622">
      <w:bodyDiv w:val="1"/>
      <w:marLeft w:val="0"/>
      <w:marRight w:val="0"/>
      <w:marTop w:val="0"/>
      <w:marBottom w:val="0"/>
      <w:divBdr>
        <w:top w:val="none" w:sz="0" w:space="0" w:color="auto"/>
        <w:left w:val="none" w:sz="0" w:space="0" w:color="auto"/>
        <w:bottom w:val="none" w:sz="0" w:space="0" w:color="auto"/>
        <w:right w:val="none" w:sz="0" w:space="0" w:color="auto"/>
      </w:divBdr>
    </w:div>
    <w:div w:id="554195813">
      <w:bodyDiv w:val="1"/>
      <w:marLeft w:val="0"/>
      <w:marRight w:val="0"/>
      <w:marTop w:val="0"/>
      <w:marBottom w:val="0"/>
      <w:divBdr>
        <w:top w:val="none" w:sz="0" w:space="0" w:color="auto"/>
        <w:left w:val="none" w:sz="0" w:space="0" w:color="auto"/>
        <w:bottom w:val="none" w:sz="0" w:space="0" w:color="auto"/>
        <w:right w:val="none" w:sz="0" w:space="0" w:color="auto"/>
      </w:divBdr>
    </w:div>
    <w:div w:id="592393473">
      <w:bodyDiv w:val="1"/>
      <w:marLeft w:val="0"/>
      <w:marRight w:val="0"/>
      <w:marTop w:val="0"/>
      <w:marBottom w:val="0"/>
      <w:divBdr>
        <w:top w:val="none" w:sz="0" w:space="0" w:color="auto"/>
        <w:left w:val="none" w:sz="0" w:space="0" w:color="auto"/>
        <w:bottom w:val="none" w:sz="0" w:space="0" w:color="auto"/>
        <w:right w:val="none" w:sz="0" w:space="0" w:color="auto"/>
      </w:divBdr>
    </w:div>
    <w:div w:id="617831866">
      <w:bodyDiv w:val="1"/>
      <w:marLeft w:val="0"/>
      <w:marRight w:val="0"/>
      <w:marTop w:val="0"/>
      <w:marBottom w:val="0"/>
      <w:divBdr>
        <w:top w:val="none" w:sz="0" w:space="0" w:color="auto"/>
        <w:left w:val="none" w:sz="0" w:space="0" w:color="auto"/>
        <w:bottom w:val="none" w:sz="0" w:space="0" w:color="auto"/>
        <w:right w:val="none" w:sz="0" w:space="0" w:color="auto"/>
      </w:divBdr>
    </w:div>
    <w:div w:id="894200805">
      <w:bodyDiv w:val="1"/>
      <w:marLeft w:val="0"/>
      <w:marRight w:val="0"/>
      <w:marTop w:val="0"/>
      <w:marBottom w:val="0"/>
      <w:divBdr>
        <w:top w:val="none" w:sz="0" w:space="0" w:color="auto"/>
        <w:left w:val="none" w:sz="0" w:space="0" w:color="auto"/>
        <w:bottom w:val="none" w:sz="0" w:space="0" w:color="auto"/>
        <w:right w:val="none" w:sz="0" w:space="0" w:color="auto"/>
      </w:divBdr>
    </w:div>
    <w:div w:id="894780941">
      <w:bodyDiv w:val="1"/>
      <w:marLeft w:val="0"/>
      <w:marRight w:val="0"/>
      <w:marTop w:val="0"/>
      <w:marBottom w:val="0"/>
      <w:divBdr>
        <w:top w:val="none" w:sz="0" w:space="0" w:color="auto"/>
        <w:left w:val="none" w:sz="0" w:space="0" w:color="auto"/>
        <w:bottom w:val="none" w:sz="0" w:space="0" w:color="auto"/>
        <w:right w:val="none" w:sz="0" w:space="0" w:color="auto"/>
      </w:divBdr>
    </w:div>
    <w:div w:id="994912727">
      <w:bodyDiv w:val="1"/>
      <w:marLeft w:val="0"/>
      <w:marRight w:val="0"/>
      <w:marTop w:val="0"/>
      <w:marBottom w:val="0"/>
      <w:divBdr>
        <w:top w:val="none" w:sz="0" w:space="0" w:color="auto"/>
        <w:left w:val="none" w:sz="0" w:space="0" w:color="auto"/>
        <w:bottom w:val="none" w:sz="0" w:space="0" w:color="auto"/>
        <w:right w:val="none" w:sz="0" w:space="0" w:color="auto"/>
      </w:divBdr>
      <w:divsChild>
        <w:div w:id="35589612">
          <w:marLeft w:val="0"/>
          <w:marRight w:val="0"/>
          <w:marTop w:val="0"/>
          <w:marBottom w:val="0"/>
          <w:divBdr>
            <w:top w:val="none" w:sz="0" w:space="0" w:color="auto"/>
            <w:left w:val="none" w:sz="0" w:space="0" w:color="auto"/>
            <w:bottom w:val="none" w:sz="0" w:space="0" w:color="auto"/>
            <w:right w:val="none" w:sz="0" w:space="0" w:color="auto"/>
          </w:divBdr>
        </w:div>
        <w:div w:id="283313285">
          <w:marLeft w:val="0"/>
          <w:marRight w:val="0"/>
          <w:marTop w:val="0"/>
          <w:marBottom w:val="0"/>
          <w:divBdr>
            <w:top w:val="none" w:sz="0" w:space="0" w:color="auto"/>
            <w:left w:val="none" w:sz="0" w:space="0" w:color="auto"/>
            <w:bottom w:val="none" w:sz="0" w:space="0" w:color="auto"/>
            <w:right w:val="none" w:sz="0" w:space="0" w:color="auto"/>
          </w:divBdr>
        </w:div>
        <w:div w:id="305471834">
          <w:marLeft w:val="0"/>
          <w:marRight w:val="0"/>
          <w:marTop w:val="0"/>
          <w:marBottom w:val="0"/>
          <w:divBdr>
            <w:top w:val="none" w:sz="0" w:space="0" w:color="auto"/>
            <w:left w:val="none" w:sz="0" w:space="0" w:color="auto"/>
            <w:bottom w:val="none" w:sz="0" w:space="0" w:color="auto"/>
            <w:right w:val="none" w:sz="0" w:space="0" w:color="auto"/>
          </w:divBdr>
        </w:div>
        <w:div w:id="340859839">
          <w:marLeft w:val="0"/>
          <w:marRight w:val="0"/>
          <w:marTop w:val="0"/>
          <w:marBottom w:val="0"/>
          <w:divBdr>
            <w:top w:val="none" w:sz="0" w:space="0" w:color="auto"/>
            <w:left w:val="none" w:sz="0" w:space="0" w:color="auto"/>
            <w:bottom w:val="none" w:sz="0" w:space="0" w:color="auto"/>
            <w:right w:val="none" w:sz="0" w:space="0" w:color="auto"/>
          </w:divBdr>
        </w:div>
        <w:div w:id="526218829">
          <w:marLeft w:val="0"/>
          <w:marRight w:val="0"/>
          <w:marTop w:val="0"/>
          <w:marBottom w:val="0"/>
          <w:divBdr>
            <w:top w:val="none" w:sz="0" w:space="0" w:color="auto"/>
            <w:left w:val="none" w:sz="0" w:space="0" w:color="auto"/>
            <w:bottom w:val="none" w:sz="0" w:space="0" w:color="auto"/>
            <w:right w:val="none" w:sz="0" w:space="0" w:color="auto"/>
          </w:divBdr>
        </w:div>
        <w:div w:id="712341009">
          <w:marLeft w:val="0"/>
          <w:marRight w:val="0"/>
          <w:marTop w:val="0"/>
          <w:marBottom w:val="0"/>
          <w:divBdr>
            <w:top w:val="none" w:sz="0" w:space="0" w:color="auto"/>
            <w:left w:val="none" w:sz="0" w:space="0" w:color="auto"/>
            <w:bottom w:val="none" w:sz="0" w:space="0" w:color="auto"/>
            <w:right w:val="none" w:sz="0" w:space="0" w:color="auto"/>
          </w:divBdr>
        </w:div>
        <w:div w:id="886181195">
          <w:marLeft w:val="0"/>
          <w:marRight w:val="0"/>
          <w:marTop w:val="0"/>
          <w:marBottom w:val="0"/>
          <w:divBdr>
            <w:top w:val="none" w:sz="0" w:space="0" w:color="auto"/>
            <w:left w:val="none" w:sz="0" w:space="0" w:color="auto"/>
            <w:bottom w:val="none" w:sz="0" w:space="0" w:color="auto"/>
            <w:right w:val="none" w:sz="0" w:space="0" w:color="auto"/>
          </w:divBdr>
        </w:div>
        <w:div w:id="922495527">
          <w:marLeft w:val="0"/>
          <w:marRight w:val="0"/>
          <w:marTop w:val="0"/>
          <w:marBottom w:val="0"/>
          <w:divBdr>
            <w:top w:val="none" w:sz="0" w:space="0" w:color="auto"/>
            <w:left w:val="none" w:sz="0" w:space="0" w:color="auto"/>
            <w:bottom w:val="none" w:sz="0" w:space="0" w:color="auto"/>
            <w:right w:val="none" w:sz="0" w:space="0" w:color="auto"/>
          </w:divBdr>
        </w:div>
        <w:div w:id="1056398441">
          <w:marLeft w:val="0"/>
          <w:marRight w:val="0"/>
          <w:marTop w:val="0"/>
          <w:marBottom w:val="0"/>
          <w:divBdr>
            <w:top w:val="none" w:sz="0" w:space="0" w:color="auto"/>
            <w:left w:val="none" w:sz="0" w:space="0" w:color="auto"/>
            <w:bottom w:val="none" w:sz="0" w:space="0" w:color="auto"/>
            <w:right w:val="none" w:sz="0" w:space="0" w:color="auto"/>
          </w:divBdr>
        </w:div>
        <w:div w:id="1330672516">
          <w:marLeft w:val="0"/>
          <w:marRight w:val="0"/>
          <w:marTop w:val="0"/>
          <w:marBottom w:val="0"/>
          <w:divBdr>
            <w:top w:val="none" w:sz="0" w:space="0" w:color="auto"/>
            <w:left w:val="none" w:sz="0" w:space="0" w:color="auto"/>
            <w:bottom w:val="none" w:sz="0" w:space="0" w:color="auto"/>
            <w:right w:val="none" w:sz="0" w:space="0" w:color="auto"/>
          </w:divBdr>
        </w:div>
        <w:div w:id="1471628415">
          <w:marLeft w:val="0"/>
          <w:marRight w:val="0"/>
          <w:marTop w:val="0"/>
          <w:marBottom w:val="0"/>
          <w:divBdr>
            <w:top w:val="none" w:sz="0" w:space="0" w:color="auto"/>
            <w:left w:val="none" w:sz="0" w:space="0" w:color="auto"/>
            <w:bottom w:val="none" w:sz="0" w:space="0" w:color="auto"/>
            <w:right w:val="none" w:sz="0" w:space="0" w:color="auto"/>
          </w:divBdr>
        </w:div>
        <w:div w:id="1672489727">
          <w:marLeft w:val="0"/>
          <w:marRight w:val="0"/>
          <w:marTop w:val="0"/>
          <w:marBottom w:val="0"/>
          <w:divBdr>
            <w:top w:val="none" w:sz="0" w:space="0" w:color="auto"/>
            <w:left w:val="none" w:sz="0" w:space="0" w:color="auto"/>
            <w:bottom w:val="none" w:sz="0" w:space="0" w:color="auto"/>
            <w:right w:val="none" w:sz="0" w:space="0" w:color="auto"/>
          </w:divBdr>
        </w:div>
        <w:div w:id="1846699426">
          <w:marLeft w:val="0"/>
          <w:marRight w:val="0"/>
          <w:marTop w:val="0"/>
          <w:marBottom w:val="0"/>
          <w:divBdr>
            <w:top w:val="none" w:sz="0" w:space="0" w:color="auto"/>
            <w:left w:val="none" w:sz="0" w:space="0" w:color="auto"/>
            <w:bottom w:val="none" w:sz="0" w:space="0" w:color="auto"/>
            <w:right w:val="none" w:sz="0" w:space="0" w:color="auto"/>
          </w:divBdr>
        </w:div>
        <w:div w:id="1875459179">
          <w:marLeft w:val="0"/>
          <w:marRight w:val="0"/>
          <w:marTop w:val="0"/>
          <w:marBottom w:val="0"/>
          <w:divBdr>
            <w:top w:val="none" w:sz="0" w:space="0" w:color="auto"/>
            <w:left w:val="none" w:sz="0" w:space="0" w:color="auto"/>
            <w:bottom w:val="none" w:sz="0" w:space="0" w:color="auto"/>
            <w:right w:val="none" w:sz="0" w:space="0" w:color="auto"/>
          </w:divBdr>
        </w:div>
      </w:divsChild>
    </w:div>
    <w:div w:id="1013461424">
      <w:bodyDiv w:val="1"/>
      <w:marLeft w:val="0"/>
      <w:marRight w:val="0"/>
      <w:marTop w:val="0"/>
      <w:marBottom w:val="0"/>
      <w:divBdr>
        <w:top w:val="none" w:sz="0" w:space="0" w:color="auto"/>
        <w:left w:val="none" w:sz="0" w:space="0" w:color="auto"/>
        <w:bottom w:val="none" w:sz="0" w:space="0" w:color="auto"/>
        <w:right w:val="none" w:sz="0" w:space="0" w:color="auto"/>
      </w:divBdr>
      <w:divsChild>
        <w:div w:id="1777671918">
          <w:marLeft w:val="0"/>
          <w:marRight w:val="0"/>
          <w:marTop w:val="0"/>
          <w:marBottom w:val="0"/>
          <w:divBdr>
            <w:top w:val="none" w:sz="0" w:space="0" w:color="auto"/>
            <w:left w:val="none" w:sz="0" w:space="0" w:color="auto"/>
            <w:bottom w:val="none" w:sz="0" w:space="0" w:color="auto"/>
            <w:right w:val="none" w:sz="0" w:space="0" w:color="auto"/>
          </w:divBdr>
        </w:div>
        <w:div w:id="602615097">
          <w:marLeft w:val="0"/>
          <w:marRight w:val="0"/>
          <w:marTop w:val="0"/>
          <w:marBottom w:val="0"/>
          <w:divBdr>
            <w:top w:val="none" w:sz="0" w:space="0" w:color="auto"/>
            <w:left w:val="none" w:sz="0" w:space="0" w:color="auto"/>
            <w:bottom w:val="none" w:sz="0" w:space="0" w:color="auto"/>
            <w:right w:val="none" w:sz="0" w:space="0" w:color="auto"/>
          </w:divBdr>
        </w:div>
        <w:div w:id="1559783545">
          <w:marLeft w:val="0"/>
          <w:marRight w:val="0"/>
          <w:marTop w:val="0"/>
          <w:marBottom w:val="0"/>
          <w:divBdr>
            <w:top w:val="none" w:sz="0" w:space="0" w:color="auto"/>
            <w:left w:val="none" w:sz="0" w:space="0" w:color="auto"/>
            <w:bottom w:val="none" w:sz="0" w:space="0" w:color="auto"/>
            <w:right w:val="none" w:sz="0" w:space="0" w:color="auto"/>
          </w:divBdr>
        </w:div>
        <w:div w:id="105081559">
          <w:marLeft w:val="0"/>
          <w:marRight w:val="0"/>
          <w:marTop w:val="0"/>
          <w:marBottom w:val="0"/>
          <w:divBdr>
            <w:top w:val="none" w:sz="0" w:space="0" w:color="auto"/>
            <w:left w:val="none" w:sz="0" w:space="0" w:color="auto"/>
            <w:bottom w:val="none" w:sz="0" w:space="0" w:color="auto"/>
            <w:right w:val="none" w:sz="0" w:space="0" w:color="auto"/>
          </w:divBdr>
        </w:div>
        <w:div w:id="299238009">
          <w:marLeft w:val="0"/>
          <w:marRight w:val="0"/>
          <w:marTop w:val="0"/>
          <w:marBottom w:val="0"/>
          <w:divBdr>
            <w:top w:val="none" w:sz="0" w:space="0" w:color="auto"/>
            <w:left w:val="none" w:sz="0" w:space="0" w:color="auto"/>
            <w:bottom w:val="none" w:sz="0" w:space="0" w:color="auto"/>
            <w:right w:val="none" w:sz="0" w:space="0" w:color="auto"/>
          </w:divBdr>
        </w:div>
        <w:div w:id="1684354460">
          <w:marLeft w:val="0"/>
          <w:marRight w:val="0"/>
          <w:marTop w:val="0"/>
          <w:marBottom w:val="0"/>
          <w:divBdr>
            <w:top w:val="none" w:sz="0" w:space="0" w:color="auto"/>
            <w:left w:val="none" w:sz="0" w:space="0" w:color="auto"/>
            <w:bottom w:val="none" w:sz="0" w:space="0" w:color="auto"/>
            <w:right w:val="none" w:sz="0" w:space="0" w:color="auto"/>
          </w:divBdr>
        </w:div>
      </w:divsChild>
    </w:div>
    <w:div w:id="1141072757">
      <w:bodyDiv w:val="1"/>
      <w:marLeft w:val="0"/>
      <w:marRight w:val="0"/>
      <w:marTop w:val="0"/>
      <w:marBottom w:val="0"/>
      <w:divBdr>
        <w:top w:val="none" w:sz="0" w:space="0" w:color="auto"/>
        <w:left w:val="none" w:sz="0" w:space="0" w:color="auto"/>
        <w:bottom w:val="none" w:sz="0" w:space="0" w:color="auto"/>
        <w:right w:val="none" w:sz="0" w:space="0" w:color="auto"/>
      </w:divBdr>
    </w:div>
    <w:div w:id="1262448288">
      <w:bodyDiv w:val="1"/>
      <w:marLeft w:val="0"/>
      <w:marRight w:val="0"/>
      <w:marTop w:val="0"/>
      <w:marBottom w:val="0"/>
      <w:divBdr>
        <w:top w:val="none" w:sz="0" w:space="0" w:color="auto"/>
        <w:left w:val="none" w:sz="0" w:space="0" w:color="auto"/>
        <w:bottom w:val="none" w:sz="0" w:space="0" w:color="auto"/>
        <w:right w:val="none" w:sz="0" w:space="0" w:color="auto"/>
      </w:divBdr>
    </w:div>
    <w:div w:id="1333215458">
      <w:bodyDiv w:val="1"/>
      <w:marLeft w:val="0"/>
      <w:marRight w:val="0"/>
      <w:marTop w:val="0"/>
      <w:marBottom w:val="0"/>
      <w:divBdr>
        <w:top w:val="none" w:sz="0" w:space="0" w:color="auto"/>
        <w:left w:val="none" w:sz="0" w:space="0" w:color="auto"/>
        <w:bottom w:val="none" w:sz="0" w:space="0" w:color="auto"/>
        <w:right w:val="none" w:sz="0" w:space="0" w:color="auto"/>
      </w:divBdr>
      <w:divsChild>
        <w:div w:id="710229332">
          <w:marLeft w:val="0"/>
          <w:marRight w:val="0"/>
          <w:marTop w:val="0"/>
          <w:marBottom w:val="0"/>
          <w:divBdr>
            <w:top w:val="none" w:sz="0" w:space="0" w:color="auto"/>
            <w:left w:val="none" w:sz="0" w:space="0" w:color="auto"/>
            <w:bottom w:val="none" w:sz="0" w:space="0" w:color="auto"/>
            <w:right w:val="none" w:sz="0" w:space="0" w:color="auto"/>
          </w:divBdr>
          <w:divsChild>
            <w:div w:id="1027944302">
              <w:marLeft w:val="0"/>
              <w:marRight w:val="0"/>
              <w:marTop w:val="0"/>
              <w:marBottom w:val="0"/>
              <w:divBdr>
                <w:top w:val="none" w:sz="0" w:space="0" w:color="auto"/>
                <w:left w:val="none" w:sz="0" w:space="0" w:color="auto"/>
                <w:bottom w:val="none" w:sz="0" w:space="0" w:color="auto"/>
                <w:right w:val="none" w:sz="0" w:space="0" w:color="auto"/>
              </w:divBdr>
            </w:div>
          </w:divsChild>
        </w:div>
        <w:div w:id="214243480">
          <w:marLeft w:val="0"/>
          <w:marRight w:val="0"/>
          <w:marTop w:val="0"/>
          <w:marBottom w:val="0"/>
          <w:divBdr>
            <w:top w:val="none" w:sz="0" w:space="0" w:color="auto"/>
            <w:left w:val="none" w:sz="0" w:space="0" w:color="auto"/>
            <w:bottom w:val="none" w:sz="0" w:space="0" w:color="auto"/>
            <w:right w:val="none" w:sz="0" w:space="0" w:color="auto"/>
          </w:divBdr>
          <w:divsChild>
            <w:div w:id="1270746860">
              <w:marLeft w:val="0"/>
              <w:marRight w:val="0"/>
              <w:marTop w:val="0"/>
              <w:marBottom w:val="0"/>
              <w:divBdr>
                <w:top w:val="none" w:sz="0" w:space="0" w:color="auto"/>
                <w:left w:val="none" w:sz="0" w:space="0" w:color="auto"/>
                <w:bottom w:val="none" w:sz="0" w:space="0" w:color="auto"/>
                <w:right w:val="none" w:sz="0" w:space="0" w:color="auto"/>
              </w:divBdr>
            </w:div>
          </w:divsChild>
        </w:div>
        <w:div w:id="1081758615">
          <w:marLeft w:val="0"/>
          <w:marRight w:val="0"/>
          <w:marTop w:val="0"/>
          <w:marBottom w:val="0"/>
          <w:divBdr>
            <w:top w:val="none" w:sz="0" w:space="0" w:color="auto"/>
            <w:left w:val="none" w:sz="0" w:space="0" w:color="auto"/>
            <w:bottom w:val="none" w:sz="0" w:space="0" w:color="auto"/>
            <w:right w:val="none" w:sz="0" w:space="0" w:color="auto"/>
          </w:divBdr>
          <w:divsChild>
            <w:div w:id="178663436">
              <w:marLeft w:val="0"/>
              <w:marRight w:val="0"/>
              <w:marTop w:val="0"/>
              <w:marBottom w:val="0"/>
              <w:divBdr>
                <w:top w:val="none" w:sz="0" w:space="0" w:color="auto"/>
                <w:left w:val="none" w:sz="0" w:space="0" w:color="auto"/>
                <w:bottom w:val="none" w:sz="0" w:space="0" w:color="auto"/>
                <w:right w:val="none" w:sz="0" w:space="0" w:color="auto"/>
              </w:divBdr>
            </w:div>
          </w:divsChild>
        </w:div>
        <w:div w:id="2084986570">
          <w:marLeft w:val="0"/>
          <w:marRight w:val="0"/>
          <w:marTop w:val="0"/>
          <w:marBottom w:val="0"/>
          <w:divBdr>
            <w:top w:val="none" w:sz="0" w:space="0" w:color="auto"/>
            <w:left w:val="none" w:sz="0" w:space="0" w:color="auto"/>
            <w:bottom w:val="none" w:sz="0" w:space="0" w:color="auto"/>
            <w:right w:val="none" w:sz="0" w:space="0" w:color="auto"/>
          </w:divBdr>
          <w:divsChild>
            <w:div w:id="1586573402">
              <w:marLeft w:val="0"/>
              <w:marRight w:val="0"/>
              <w:marTop w:val="0"/>
              <w:marBottom w:val="0"/>
              <w:divBdr>
                <w:top w:val="none" w:sz="0" w:space="0" w:color="auto"/>
                <w:left w:val="none" w:sz="0" w:space="0" w:color="auto"/>
                <w:bottom w:val="none" w:sz="0" w:space="0" w:color="auto"/>
                <w:right w:val="none" w:sz="0" w:space="0" w:color="auto"/>
              </w:divBdr>
            </w:div>
          </w:divsChild>
        </w:div>
        <w:div w:id="2093618629">
          <w:marLeft w:val="0"/>
          <w:marRight w:val="0"/>
          <w:marTop w:val="0"/>
          <w:marBottom w:val="0"/>
          <w:divBdr>
            <w:top w:val="none" w:sz="0" w:space="0" w:color="auto"/>
            <w:left w:val="none" w:sz="0" w:space="0" w:color="auto"/>
            <w:bottom w:val="none" w:sz="0" w:space="0" w:color="auto"/>
            <w:right w:val="none" w:sz="0" w:space="0" w:color="auto"/>
          </w:divBdr>
          <w:divsChild>
            <w:div w:id="19596108">
              <w:marLeft w:val="0"/>
              <w:marRight w:val="0"/>
              <w:marTop w:val="0"/>
              <w:marBottom w:val="0"/>
              <w:divBdr>
                <w:top w:val="none" w:sz="0" w:space="0" w:color="auto"/>
                <w:left w:val="none" w:sz="0" w:space="0" w:color="auto"/>
                <w:bottom w:val="none" w:sz="0" w:space="0" w:color="auto"/>
                <w:right w:val="none" w:sz="0" w:space="0" w:color="auto"/>
              </w:divBdr>
            </w:div>
          </w:divsChild>
        </w:div>
        <w:div w:id="1230460221">
          <w:marLeft w:val="0"/>
          <w:marRight w:val="0"/>
          <w:marTop w:val="0"/>
          <w:marBottom w:val="0"/>
          <w:divBdr>
            <w:top w:val="none" w:sz="0" w:space="0" w:color="auto"/>
            <w:left w:val="none" w:sz="0" w:space="0" w:color="auto"/>
            <w:bottom w:val="none" w:sz="0" w:space="0" w:color="auto"/>
            <w:right w:val="none" w:sz="0" w:space="0" w:color="auto"/>
          </w:divBdr>
          <w:divsChild>
            <w:div w:id="592662348">
              <w:marLeft w:val="0"/>
              <w:marRight w:val="0"/>
              <w:marTop w:val="0"/>
              <w:marBottom w:val="0"/>
              <w:divBdr>
                <w:top w:val="none" w:sz="0" w:space="0" w:color="auto"/>
                <w:left w:val="none" w:sz="0" w:space="0" w:color="auto"/>
                <w:bottom w:val="none" w:sz="0" w:space="0" w:color="auto"/>
                <w:right w:val="none" w:sz="0" w:space="0" w:color="auto"/>
              </w:divBdr>
            </w:div>
          </w:divsChild>
        </w:div>
        <w:div w:id="666637090">
          <w:marLeft w:val="0"/>
          <w:marRight w:val="0"/>
          <w:marTop w:val="0"/>
          <w:marBottom w:val="0"/>
          <w:divBdr>
            <w:top w:val="none" w:sz="0" w:space="0" w:color="auto"/>
            <w:left w:val="none" w:sz="0" w:space="0" w:color="auto"/>
            <w:bottom w:val="none" w:sz="0" w:space="0" w:color="auto"/>
            <w:right w:val="none" w:sz="0" w:space="0" w:color="auto"/>
          </w:divBdr>
          <w:divsChild>
            <w:div w:id="487941245">
              <w:marLeft w:val="0"/>
              <w:marRight w:val="0"/>
              <w:marTop w:val="0"/>
              <w:marBottom w:val="0"/>
              <w:divBdr>
                <w:top w:val="none" w:sz="0" w:space="0" w:color="auto"/>
                <w:left w:val="none" w:sz="0" w:space="0" w:color="auto"/>
                <w:bottom w:val="none" w:sz="0" w:space="0" w:color="auto"/>
                <w:right w:val="none" w:sz="0" w:space="0" w:color="auto"/>
              </w:divBdr>
            </w:div>
          </w:divsChild>
        </w:div>
        <w:div w:id="17242647">
          <w:marLeft w:val="0"/>
          <w:marRight w:val="0"/>
          <w:marTop w:val="0"/>
          <w:marBottom w:val="0"/>
          <w:divBdr>
            <w:top w:val="none" w:sz="0" w:space="0" w:color="auto"/>
            <w:left w:val="none" w:sz="0" w:space="0" w:color="auto"/>
            <w:bottom w:val="none" w:sz="0" w:space="0" w:color="auto"/>
            <w:right w:val="none" w:sz="0" w:space="0" w:color="auto"/>
          </w:divBdr>
          <w:divsChild>
            <w:div w:id="2065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5630">
      <w:bodyDiv w:val="1"/>
      <w:marLeft w:val="0"/>
      <w:marRight w:val="0"/>
      <w:marTop w:val="0"/>
      <w:marBottom w:val="0"/>
      <w:divBdr>
        <w:top w:val="none" w:sz="0" w:space="0" w:color="auto"/>
        <w:left w:val="none" w:sz="0" w:space="0" w:color="auto"/>
        <w:bottom w:val="none" w:sz="0" w:space="0" w:color="auto"/>
        <w:right w:val="none" w:sz="0" w:space="0" w:color="auto"/>
      </w:divBdr>
    </w:div>
    <w:div w:id="1496258582">
      <w:bodyDiv w:val="1"/>
      <w:marLeft w:val="0"/>
      <w:marRight w:val="0"/>
      <w:marTop w:val="0"/>
      <w:marBottom w:val="0"/>
      <w:divBdr>
        <w:top w:val="none" w:sz="0" w:space="0" w:color="auto"/>
        <w:left w:val="none" w:sz="0" w:space="0" w:color="auto"/>
        <w:bottom w:val="none" w:sz="0" w:space="0" w:color="auto"/>
        <w:right w:val="none" w:sz="0" w:space="0" w:color="auto"/>
      </w:divBdr>
      <w:divsChild>
        <w:div w:id="846751111">
          <w:marLeft w:val="0"/>
          <w:marRight w:val="0"/>
          <w:marTop w:val="0"/>
          <w:marBottom w:val="0"/>
          <w:divBdr>
            <w:top w:val="none" w:sz="0" w:space="0" w:color="auto"/>
            <w:left w:val="none" w:sz="0" w:space="0" w:color="auto"/>
            <w:bottom w:val="none" w:sz="0" w:space="0" w:color="auto"/>
            <w:right w:val="none" w:sz="0" w:space="0" w:color="auto"/>
          </w:divBdr>
        </w:div>
        <w:div w:id="436414462">
          <w:marLeft w:val="0"/>
          <w:marRight w:val="0"/>
          <w:marTop w:val="0"/>
          <w:marBottom w:val="0"/>
          <w:divBdr>
            <w:top w:val="none" w:sz="0" w:space="0" w:color="auto"/>
            <w:left w:val="none" w:sz="0" w:space="0" w:color="auto"/>
            <w:bottom w:val="none" w:sz="0" w:space="0" w:color="auto"/>
            <w:right w:val="none" w:sz="0" w:space="0" w:color="auto"/>
          </w:divBdr>
        </w:div>
      </w:divsChild>
    </w:div>
    <w:div w:id="1571649737">
      <w:bodyDiv w:val="1"/>
      <w:marLeft w:val="0"/>
      <w:marRight w:val="0"/>
      <w:marTop w:val="0"/>
      <w:marBottom w:val="0"/>
      <w:divBdr>
        <w:top w:val="none" w:sz="0" w:space="0" w:color="auto"/>
        <w:left w:val="none" w:sz="0" w:space="0" w:color="auto"/>
        <w:bottom w:val="none" w:sz="0" w:space="0" w:color="auto"/>
        <w:right w:val="none" w:sz="0" w:space="0" w:color="auto"/>
      </w:divBdr>
      <w:divsChild>
        <w:div w:id="1547985165">
          <w:marLeft w:val="0"/>
          <w:marRight w:val="0"/>
          <w:marTop w:val="0"/>
          <w:marBottom w:val="0"/>
          <w:divBdr>
            <w:top w:val="none" w:sz="0" w:space="0" w:color="242424"/>
            <w:left w:val="none" w:sz="0" w:space="0" w:color="242424"/>
            <w:bottom w:val="none" w:sz="0" w:space="0" w:color="242424"/>
            <w:right w:val="none" w:sz="0" w:space="0" w:color="242424"/>
          </w:divBdr>
        </w:div>
      </w:divsChild>
    </w:div>
    <w:div w:id="1659721547">
      <w:bodyDiv w:val="1"/>
      <w:marLeft w:val="0"/>
      <w:marRight w:val="0"/>
      <w:marTop w:val="0"/>
      <w:marBottom w:val="0"/>
      <w:divBdr>
        <w:top w:val="none" w:sz="0" w:space="0" w:color="auto"/>
        <w:left w:val="none" w:sz="0" w:space="0" w:color="auto"/>
        <w:bottom w:val="none" w:sz="0" w:space="0" w:color="auto"/>
        <w:right w:val="none" w:sz="0" w:space="0" w:color="auto"/>
      </w:divBdr>
      <w:divsChild>
        <w:div w:id="1378579893">
          <w:marLeft w:val="0"/>
          <w:marRight w:val="0"/>
          <w:marTop w:val="0"/>
          <w:marBottom w:val="0"/>
          <w:divBdr>
            <w:top w:val="none" w:sz="0" w:space="0" w:color="auto"/>
            <w:left w:val="none" w:sz="0" w:space="0" w:color="auto"/>
            <w:bottom w:val="none" w:sz="0" w:space="0" w:color="auto"/>
            <w:right w:val="none" w:sz="0" w:space="0" w:color="auto"/>
          </w:divBdr>
        </w:div>
        <w:div w:id="1082411289">
          <w:marLeft w:val="0"/>
          <w:marRight w:val="0"/>
          <w:marTop w:val="0"/>
          <w:marBottom w:val="0"/>
          <w:divBdr>
            <w:top w:val="none" w:sz="0" w:space="0" w:color="auto"/>
            <w:left w:val="none" w:sz="0" w:space="0" w:color="auto"/>
            <w:bottom w:val="none" w:sz="0" w:space="0" w:color="auto"/>
            <w:right w:val="none" w:sz="0" w:space="0" w:color="auto"/>
          </w:divBdr>
        </w:div>
      </w:divsChild>
    </w:div>
    <w:div w:id="1694962390">
      <w:bodyDiv w:val="1"/>
      <w:marLeft w:val="0"/>
      <w:marRight w:val="0"/>
      <w:marTop w:val="0"/>
      <w:marBottom w:val="0"/>
      <w:divBdr>
        <w:top w:val="none" w:sz="0" w:space="0" w:color="auto"/>
        <w:left w:val="none" w:sz="0" w:space="0" w:color="auto"/>
        <w:bottom w:val="none" w:sz="0" w:space="0" w:color="auto"/>
        <w:right w:val="none" w:sz="0" w:space="0" w:color="auto"/>
      </w:divBdr>
    </w:div>
    <w:div w:id="1949002017">
      <w:bodyDiv w:val="1"/>
      <w:marLeft w:val="0"/>
      <w:marRight w:val="0"/>
      <w:marTop w:val="0"/>
      <w:marBottom w:val="0"/>
      <w:divBdr>
        <w:top w:val="none" w:sz="0" w:space="0" w:color="auto"/>
        <w:left w:val="none" w:sz="0" w:space="0" w:color="auto"/>
        <w:bottom w:val="none" w:sz="0" w:space="0" w:color="auto"/>
        <w:right w:val="none" w:sz="0" w:space="0" w:color="auto"/>
      </w:divBdr>
      <w:divsChild>
        <w:div w:id="66610979">
          <w:marLeft w:val="0"/>
          <w:marRight w:val="0"/>
          <w:marTop w:val="0"/>
          <w:marBottom w:val="0"/>
          <w:divBdr>
            <w:top w:val="none" w:sz="0" w:space="0" w:color="auto"/>
            <w:left w:val="none" w:sz="0" w:space="0" w:color="auto"/>
            <w:bottom w:val="none" w:sz="0" w:space="0" w:color="auto"/>
            <w:right w:val="none" w:sz="0" w:space="0" w:color="auto"/>
          </w:divBdr>
        </w:div>
        <w:div w:id="328602339">
          <w:marLeft w:val="0"/>
          <w:marRight w:val="0"/>
          <w:marTop w:val="0"/>
          <w:marBottom w:val="0"/>
          <w:divBdr>
            <w:top w:val="none" w:sz="0" w:space="0" w:color="auto"/>
            <w:left w:val="none" w:sz="0" w:space="0" w:color="auto"/>
            <w:bottom w:val="none" w:sz="0" w:space="0" w:color="auto"/>
            <w:right w:val="none" w:sz="0" w:space="0" w:color="auto"/>
          </w:divBdr>
        </w:div>
        <w:div w:id="343677699">
          <w:marLeft w:val="0"/>
          <w:marRight w:val="0"/>
          <w:marTop w:val="0"/>
          <w:marBottom w:val="0"/>
          <w:divBdr>
            <w:top w:val="none" w:sz="0" w:space="0" w:color="auto"/>
            <w:left w:val="none" w:sz="0" w:space="0" w:color="auto"/>
            <w:bottom w:val="none" w:sz="0" w:space="0" w:color="auto"/>
            <w:right w:val="none" w:sz="0" w:space="0" w:color="auto"/>
          </w:divBdr>
        </w:div>
        <w:div w:id="619192535">
          <w:marLeft w:val="0"/>
          <w:marRight w:val="0"/>
          <w:marTop w:val="0"/>
          <w:marBottom w:val="0"/>
          <w:divBdr>
            <w:top w:val="none" w:sz="0" w:space="0" w:color="auto"/>
            <w:left w:val="none" w:sz="0" w:space="0" w:color="auto"/>
            <w:bottom w:val="none" w:sz="0" w:space="0" w:color="auto"/>
            <w:right w:val="none" w:sz="0" w:space="0" w:color="auto"/>
          </w:divBdr>
        </w:div>
        <w:div w:id="664095156">
          <w:marLeft w:val="0"/>
          <w:marRight w:val="0"/>
          <w:marTop w:val="0"/>
          <w:marBottom w:val="0"/>
          <w:divBdr>
            <w:top w:val="none" w:sz="0" w:space="0" w:color="auto"/>
            <w:left w:val="none" w:sz="0" w:space="0" w:color="auto"/>
            <w:bottom w:val="none" w:sz="0" w:space="0" w:color="auto"/>
            <w:right w:val="none" w:sz="0" w:space="0" w:color="auto"/>
          </w:divBdr>
        </w:div>
        <w:div w:id="692807267">
          <w:marLeft w:val="0"/>
          <w:marRight w:val="0"/>
          <w:marTop w:val="0"/>
          <w:marBottom w:val="0"/>
          <w:divBdr>
            <w:top w:val="none" w:sz="0" w:space="0" w:color="auto"/>
            <w:left w:val="none" w:sz="0" w:space="0" w:color="auto"/>
            <w:bottom w:val="none" w:sz="0" w:space="0" w:color="auto"/>
            <w:right w:val="none" w:sz="0" w:space="0" w:color="auto"/>
          </w:divBdr>
        </w:div>
        <w:div w:id="918053613">
          <w:marLeft w:val="0"/>
          <w:marRight w:val="0"/>
          <w:marTop w:val="0"/>
          <w:marBottom w:val="0"/>
          <w:divBdr>
            <w:top w:val="none" w:sz="0" w:space="0" w:color="auto"/>
            <w:left w:val="none" w:sz="0" w:space="0" w:color="auto"/>
            <w:bottom w:val="none" w:sz="0" w:space="0" w:color="auto"/>
            <w:right w:val="none" w:sz="0" w:space="0" w:color="auto"/>
          </w:divBdr>
        </w:div>
        <w:div w:id="934165713">
          <w:marLeft w:val="0"/>
          <w:marRight w:val="0"/>
          <w:marTop w:val="0"/>
          <w:marBottom w:val="0"/>
          <w:divBdr>
            <w:top w:val="none" w:sz="0" w:space="0" w:color="auto"/>
            <w:left w:val="none" w:sz="0" w:space="0" w:color="auto"/>
            <w:bottom w:val="none" w:sz="0" w:space="0" w:color="auto"/>
            <w:right w:val="none" w:sz="0" w:space="0" w:color="auto"/>
          </w:divBdr>
        </w:div>
        <w:div w:id="1280528308">
          <w:marLeft w:val="0"/>
          <w:marRight w:val="0"/>
          <w:marTop w:val="0"/>
          <w:marBottom w:val="0"/>
          <w:divBdr>
            <w:top w:val="none" w:sz="0" w:space="0" w:color="auto"/>
            <w:left w:val="none" w:sz="0" w:space="0" w:color="auto"/>
            <w:bottom w:val="none" w:sz="0" w:space="0" w:color="auto"/>
            <w:right w:val="none" w:sz="0" w:space="0" w:color="auto"/>
          </w:divBdr>
        </w:div>
        <w:div w:id="1325740540">
          <w:marLeft w:val="0"/>
          <w:marRight w:val="0"/>
          <w:marTop w:val="0"/>
          <w:marBottom w:val="0"/>
          <w:divBdr>
            <w:top w:val="none" w:sz="0" w:space="0" w:color="auto"/>
            <w:left w:val="none" w:sz="0" w:space="0" w:color="auto"/>
            <w:bottom w:val="none" w:sz="0" w:space="0" w:color="auto"/>
            <w:right w:val="none" w:sz="0" w:space="0" w:color="auto"/>
          </w:divBdr>
        </w:div>
        <w:div w:id="1353023328">
          <w:marLeft w:val="0"/>
          <w:marRight w:val="0"/>
          <w:marTop w:val="0"/>
          <w:marBottom w:val="0"/>
          <w:divBdr>
            <w:top w:val="none" w:sz="0" w:space="0" w:color="auto"/>
            <w:left w:val="none" w:sz="0" w:space="0" w:color="auto"/>
            <w:bottom w:val="none" w:sz="0" w:space="0" w:color="auto"/>
            <w:right w:val="none" w:sz="0" w:space="0" w:color="auto"/>
          </w:divBdr>
        </w:div>
        <w:div w:id="1595744761">
          <w:marLeft w:val="0"/>
          <w:marRight w:val="0"/>
          <w:marTop w:val="0"/>
          <w:marBottom w:val="0"/>
          <w:divBdr>
            <w:top w:val="none" w:sz="0" w:space="0" w:color="auto"/>
            <w:left w:val="none" w:sz="0" w:space="0" w:color="auto"/>
            <w:bottom w:val="none" w:sz="0" w:space="0" w:color="auto"/>
            <w:right w:val="none" w:sz="0" w:space="0" w:color="auto"/>
          </w:divBdr>
        </w:div>
        <w:div w:id="1596934532">
          <w:marLeft w:val="0"/>
          <w:marRight w:val="0"/>
          <w:marTop w:val="0"/>
          <w:marBottom w:val="0"/>
          <w:divBdr>
            <w:top w:val="none" w:sz="0" w:space="0" w:color="auto"/>
            <w:left w:val="none" w:sz="0" w:space="0" w:color="auto"/>
            <w:bottom w:val="none" w:sz="0" w:space="0" w:color="auto"/>
            <w:right w:val="none" w:sz="0" w:space="0" w:color="auto"/>
          </w:divBdr>
        </w:div>
        <w:div w:id="1833523982">
          <w:marLeft w:val="0"/>
          <w:marRight w:val="0"/>
          <w:marTop w:val="0"/>
          <w:marBottom w:val="0"/>
          <w:divBdr>
            <w:top w:val="none" w:sz="0" w:space="0" w:color="auto"/>
            <w:left w:val="none" w:sz="0" w:space="0" w:color="auto"/>
            <w:bottom w:val="none" w:sz="0" w:space="0" w:color="auto"/>
            <w:right w:val="none" w:sz="0" w:space="0" w:color="auto"/>
          </w:divBdr>
        </w:div>
      </w:divsChild>
    </w:div>
    <w:div w:id="1961642982">
      <w:bodyDiv w:val="1"/>
      <w:marLeft w:val="0"/>
      <w:marRight w:val="0"/>
      <w:marTop w:val="0"/>
      <w:marBottom w:val="0"/>
      <w:divBdr>
        <w:top w:val="none" w:sz="0" w:space="0" w:color="auto"/>
        <w:left w:val="none" w:sz="0" w:space="0" w:color="auto"/>
        <w:bottom w:val="none" w:sz="0" w:space="0" w:color="auto"/>
        <w:right w:val="none" w:sz="0" w:space="0" w:color="auto"/>
      </w:divBdr>
    </w:div>
    <w:div w:id="1966426608">
      <w:bodyDiv w:val="1"/>
      <w:marLeft w:val="0"/>
      <w:marRight w:val="0"/>
      <w:marTop w:val="0"/>
      <w:marBottom w:val="0"/>
      <w:divBdr>
        <w:top w:val="none" w:sz="0" w:space="0" w:color="auto"/>
        <w:left w:val="none" w:sz="0" w:space="0" w:color="auto"/>
        <w:bottom w:val="none" w:sz="0" w:space="0" w:color="auto"/>
        <w:right w:val="none" w:sz="0" w:space="0" w:color="auto"/>
      </w:divBdr>
    </w:div>
    <w:div w:id="2027706714">
      <w:bodyDiv w:val="1"/>
      <w:marLeft w:val="0"/>
      <w:marRight w:val="0"/>
      <w:marTop w:val="0"/>
      <w:marBottom w:val="0"/>
      <w:divBdr>
        <w:top w:val="none" w:sz="0" w:space="0" w:color="auto"/>
        <w:left w:val="none" w:sz="0" w:space="0" w:color="auto"/>
        <w:bottom w:val="none" w:sz="0" w:space="0" w:color="auto"/>
        <w:right w:val="none" w:sz="0" w:space="0" w:color="auto"/>
      </w:divBdr>
      <w:divsChild>
        <w:div w:id="1344668450">
          <w:marLeft w:val="0"/>
          <w:marRight w:val="0"/>
          <w:marTop w:val="0"/>
          <w:marBottom w:val="0"/>
          <w:divBdr>
            <w:top w:val="none" w:sz="0" w:space="0" w:color="auto"/>
            <w:left w:val="none" w:sz="0" w:space="0" w:color="auto"/>
            <w:bottom w:val="none" w:sz="0" w:space="0" w:color="auto"/>
            <w:right w:val="none" w:sz="0" w:space="0" w:color="auto"/>
          </w:divBdr>
          <w:divsChild>
            <w:div w:id="76683218">
              <w:marLeft w:val="0"/>
              <w:marRight w:val="0"/>
              <w:marTop w:val="0"/>
              <w:marBottom w:val="0"/>
              <w:divBdr>
                <w:top w:val="none" w:sz="0" w:space="0" w:color="auto"/>
                <w:left w:val="none" w:sz="0" w:space="0" w:color="auto"/>
                <w:bottom w:val="none" w:sz="0" w:space="0" w:color="auto"/>
                <w:right w:val="none" w:sz="0" w:space="0" w:color="auto"/>
              </w:divBdr>
            </w:div>
          </w:divsChild>
        </w:div>
        <w:div w:id="531191675">
          <w:marLeft w:val="0"/>
          <w:marRight w:val="0"/>
          <w:marTop w:val="0"/>
          <w:marBottom w:val="0"/>
          <w:divBdr>
            <w:top w:val="none" w:sz="0" w:space="0" w:color="auto"/>
            <w:left w:val="none" w:sz="0" w:space="0" w:color="auto"/>
            <w:bottom w:val="none" w:sz="0" w:space="0" w:color="auto"/>
            <w:right w:val="none" w:sz="0" w:space="0" w:color="auto"/>
          </w:divBdr>
          <w:divsChild>
            <w:div w:id="835456999">
              <w:marLeft w:val="0"/>
              <w:marRight w:val="0"/>
              <w:marTop w:val="0"/>
              <w:marBottom w:val="0"/>
              <w:divBdr>
                <w:top w:val="none" w:sz="0" w:space="0" w:color="auto"/>
                <w:left w:val="none" w:sz="0" w:space="0" w:color="auto"/>
                <w:bottom w:val="none" w:sz="0" w:space="0" w:color="auto"/>
                <w:right w:val="none" w:sz="0" w:space="0" w:color="auto"/>
              </w:divBdr>
            </w:div>
          </w:divsChild>
        </w:div>
        <w:div w:id="10114304">
          <w:marLeft w:val="0"/>
          <w:marRight w:val="0"/>
          <w:marTop w:val="0"/>
          <w:marBottom w:val="0"/>
          <w:divBdr>
            <w:top w:val="none" w:sz="0" w:space="0" w:color="auto"/>
            <w:left w:val="none" w:sz="0" w:space="0" w:color="auto"/>
            <w:bottom w:val="none" w:sz="0" w:space="0" w:color="auto"/>
            <w:right w:val="none" w:sz="0" w:space="0" w:color="auto"/>
          </w:divBdr>
          <w:divsChild>
            <w:div w:id="544172159">
              <w:marLeft w:val="0"/>
              <w:marRight w:val="0"/>
              <w:marTop w:val="0"/>
              <w:marBottom w:val="0"/>
              <w:divBdr>
                <w:top w:val="none" w:sz="0" w:space="0" w:color="auto"/>
                <w:left w:val="none" w:sz="0" w:space="0" w:color="auto"/>
                <w:bottom w:val="none" w:sz="0" w:space="0" w:color="auto"/>
                <w:right w:val="none" w:sz="0" w:space="0" w:color="auto"/>
              </w:divBdr>
            </w:div>
          </w:divsChild>
        </w:div>
        <w:div w:id="1170102455">
          <w:marLeft w:val="0"/>
          <w:marRight w:val="0"/>
          <w:marTop w:val="0"/>
          <w:marBottom w:val="0"/>
          <w:divBdr>
            <w:top w:val="none" w:sz="0" w:space="0" w:color="auto"/>
            <w:left w:val="none" w:sz="0" w:space="0" w:color="auto"/>
            <w:bottom w:val="none" w:sz="0" w:space="0" w:color="auto"/>
            <w:right w:val="none" w:sz="0" w:space="0" w:color="auto"/>
          </w:divBdr>
          <w:divsChild>
            <w:div w:id="1998610444">
              <w:marLeft w:val="0"/>
              <w:marRight w:val="0"/>
              <w:marTop w:val="0"/>
              <w:marBottom w:val="0"/>
              <w:divBdr>
                <w:top w:val="none" w:sz="0" w:space="0" w:color="auto"/>
                <w:left w:val="none" w:sz="0" w:space="0" w:color="auto"/>
                <w:bottom w:val="none" w:sz="0" w:space="0" w:color="auto"/>
                <w:right w:val="none" w:sz="0" w:space="0" w:color="auto"/>
              </w:divBdr>
            </w:div>
          </w:divsChild>
        </w:div>
        <w:div w:id="82840548">
          <w:marLeft w:val="0"/>
          <w:marRight w:val="0"/>
          <w:marTop w:val="0"/>
          <w:marBottom w:val="0"/>
          <w:divBdr>
            <w:top w:val="none" w:sz="0" w:space="0" w:color="auto"/>
            <w:left w:val="none" w:sz="0" w:space="0" w:color="auto"/>
            <w:bottom w:val="none" w:sz="0" w:space="0" w:color="auto"/>
            <w:right w:val="none" w:sz="0" w:space="0" w:color="auto"/>
          </w:divBdr>
          <w:divsChild>
            <w:div w:id="2004119436">
              <w:marLeft w:val="0"/>
              <w:marRight w:val="0"/>
              <w:marTop w:val="0"/>
              <w:marBottom w:val="0"/>
              <w:divBdr>
                <w:top w:val="none" w:sz="0" w:space="0" w:color="auto"/>
                <w:left w:val="none" w:sz="0" w:space="0" w:color="auto"/>
                <w:bottom w:val="none" w:sz="0" w:space="0" w:color="auto"/>
                <w:right w:val="none" w:sz="0" w:space="0" w:color="auto"/>
              </w:divBdr>
            </w:div>
          </w:divsChild>
        </w:div>
        <w:div w:id="2030906766">
          <w:marLeft w:val="0"/>
          <w:marRight w:val="0"/>
          <w:marTop w:val="0"/>
          <w:marBottom w:val="0"/>
          <w:divBdr>
            <w:top w:val="none" w:sz="0" w:space="0" w:color="auto"/>
            <w:left w:val="none" w:sz="0" w:space="0" w:color="auto"/>
            <w:bottom w:val="none" w:sz="0" w:space="0" w:color="auto"/>
            <w:right w:val="none" w:sz="0" w:space="0" w:color="auto"/>
          </w:divBdr>
          <w:divsChild>
            <w:div w:id="732431150">
              <w:marLeft w:val="0"/>
              <w:marRight w:val="0"/>
              <w:marTop w:val="0"/>
              <w:marBottom w:val="0"/>
              <w:divBdr>
                <w:top w:val="none" w:sz="0" w:space="0" w:color="auto"/>
                <w:left w:val="none" w:sz="0" w:space="0" w:color="auto"/>
                <w:bottom w:val="none" w:sz="0" w:space="0" w:color="auto"/>
                <w:right w:val="none" w:sz="0" w:space="0" w:color="auto"/>
              </w:divBdr>
            </w:div>
          </w:divsChild>
        </w:div>
        <w:div w:id="8337899">
          <w:marLeft w:val="0"/>
          <w:marRight w:val="0"/>
          <w:marTop w:val="0"/>
          <w:marBottom w:val="0"/>
          <w:divBdr>
            <w:top w:val="none" w:sz="0" w:space="0" w:color="auto"/>
            <w:left w:val="none" w:sz="0" w:space="0" w:color="auto"/>
            <w:bottom w:val="none" w:sz="0" w:space="0" w:color="auto"/>
            <w:right w:val="none" w:sz="0" w:space="0" w:color="auto"/>
          </w:divBdr>
          <w:divsChild>
            <w:div w:id="668170145">
              <w:marLeft w:val="0"/>
              <w:marRight w:val="0"/>
              <w:marTop w:val="0"/>
              <w:marBottom w:val="0"/>
              <w:divBdr>
                <w:top w:val="none" w:sz="0" w:space="0" w:color="auto"/>
                <w:left w:val="none" w:sz="0" w:space="0" w:color="auto"/>
                <w:bottom w:val="none" w:sz="0" w:space="0" w:color="auto"/>
                <w:right w:val="none" w:sz="0" w:space="0" w:color="auto"/>
              </w:divBdr>
            </w:div>
          </w:divsChild>
        </w:div>
        <w:div w:id="1142120954">
          <w:marLeft w:val="0"/>
          <w:marRight w:val="0"/>
          <w:marTop w:val="0"/>
          <w:marBottom w:val="0"/>
          <w:divBdr>
            <w:top w:val="none" w:sz="0" w:space="0" w:color="auto"/>
            <w:left w:val="none" w:sz="0" w:space="0" w:color="auto"/>
            <w:bottom w:val="none" w:sz="0" w:space="0" w:color="auto"/>
            <w:right w:val="none" w:sz="0" w:space="0" w:color="auto"/>
          </w:divBdr>
          <w:divsChild>
            <w:div w:id="1428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19504">
      <w:bodyDiv w:val="1"/>
      <w:marLeft w:val="0"/>
      <w:marRight w:val="0"/>
      <w:marTop w:val="0"/>
      <w:marBottom w:val="0"/>
      <w:divBdr>
        <w:top w:val="none" w:sz="0" w:space="0" w:color="auto"/>
        <w:left w:val="none" w:sz="0" w:space="0" w:color="auto"/>
        <w:bottom w:val="none" w:sz="0" w:space="0" w:color="auto"/>
        <w:right w:val="none" w:sz="0" w:space="0" w:color="auto"/>
      </w:divBdr>
      <w:divsChild>
        <w:div w:id="1537501862">
          <w:marLeft w:val="0"/>
          <w:marRight w:val="0"/>
          <w:marTop w:val="0"/>
          <w:marBottom w:val="0"/>
          <w:divBdr>
            <w:top w:val="none" w:sz="0" w:space="0" w:color="auto"/>
            <w:left w:val="none" w:sz="0" w:space="0" w:color="auto"/>
            <w:bottom w:val="none" w:sz="0" w:space="0" w:color="auto"/>
            <w:right w:val="none" w:sz="0" w:space="0" w:color="auto"/>
          </w:divBdr>
        </w:div>
        <w:div w:id="577908765">
          <w:marLeft w:val="0"/>
          <w:marRight w:val="0"/>
          <w:marTop w:val="0"/>
          <w:marBottom w:val="0"/>
          <w:divBdr>
            <w:top w:val="none" w:sz="0" w:space="0" w:color="auto"/>
            <w:left w:val="none" w:sz="0" w:space="0" w:color="auto"/>
            <w:bottom w:val="none" w:sz="0" w:space="0" w:color="auto"/>
            <w:right w:val="none" w:sz="0" w:space="0" w:color="auto"/>
          </w:divBdr>
        </w:div>
        <w:div w:id="334647663">
          <w:marLeft w:val="0"/>
          <w:marRight w:val="0"/>
          <w:marTop w:val="0"/>
          <w:marBottom w:val="0"/>
          <w:divBdr>
            <w:top w:val="none" w:sz="0" w:space="0" w:color="auto"/>
            <w:left w:val="none" w:sz="0" w:space="0" w:color="auto"/>
            <w:bottom w:val="none" w:sz="0" w:space="0" w:color="auto"/>
            <w:right w:val="none" w:sz="0" w:space="0" w:color="auto"/>
          </w:divBdr>
        </w:div>
        <w:div w:id="1510287978">
          <w:marLeft w:val="0"/>
          <w:marRight w:val="0"/>
          <w:marTop w:val="0"/>
          <w:marBottom w:val="0"/>
          <w:divBdr>
            <w:top w:val="none" w:sz="0" w:space="0" w:color="auto"/>
            <w:left w:val="none" w:sz="0" w:space="0" w:color="auto"/>
            <w:bottom w:val="none" w:sz="0" w:space="0" w:color="auto"/>
            <w:right w:val="none" w:sz="0" w:space="0" w:color="auto"/>
          </w:divBdr>
        </w:div>
        <w:div w:id="899756521">
          <w:marLeft w:val="0"/>
          <w:marRight w:val="0"/>
          <w:marTop w:val="0"/>
          <w:marBottom w:val="0"/>
          <w:divBdr>
            <w:top w:val="none" w:sz="0" w:space="0" w:color="auto"/>
            <w:left w:val="none" w:sz="0" w:space="0" w:color="auto"/>
            <w:bottom w:val="none" w:sz="0" w:space="0" w:color="auto"/>
            <w:right w:val="none" w:sz="0" w:space="0" w:color="auto"/>
          </w:divBdr>
        </w:div>
        <w:div w:id="1557085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package" Target="embeddings/Microsoft_Visio_Drawing2.vsdx" Id="rId12" /><Relationship Type="http://schemas.openxmlformats.org/officeDocument/2006/relationships/header" Target="header1.xm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package" Target="embeddings/Microsoft_Visio_Drawing4.vsdx"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3.emf"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09F27B-E51B-4418-B897-2DC7870D5FC7}">
  <ds:schemaRefs>
    <ds:schemaRef ds:uri="http://schemas.microsoft.com/office/2006/metadata/properties"/>
    <ds:schemaRef ds:uri="http://schemas.microsoft.com/office/infopath/2007/PartnerControls"/>
    <ds:schemaRef ds:uri="7fe94043-8856-4ecd-bcff-2864bd7a5436"/>
    <ds:schemaRef ds:uri="77aaed8a-cada-4198-8440-502a542cd66b"/>
  </ds:schemaRefs>
</ds:datastoreItem>
</file>

<file path=customXml/itemProps2.xml><?xml version="1.0" encoding="utf-8"?>
<ds:datastoreItem xmlns:ds="http://schemas.openxmlformats.org/officeDocument/2006/customXml" ds:itemID="{EBBCC826-C87C-4300-9D8F-3E376167589B}">
  <ds:schemaRefs>
    <ds:schemaRef ds:uri="http://schemas.openxmlformats.org/officeDocument/2006/bibliography"/>
  </ds:schemaRefs>
</ds:datastoreItem>
</file>

<file path=customXml/itemProps3.xml><?xml version="1.0" encoding="utf-8"?>
<ds:datastoreItem xmlns:ds="http://schemas.openxmlformats.org/officeDocument/2006/customXml" ds:itemID="{AED5AD56-B137-4A02-873E-79D2D5455DB4}">
  <ds:schemaRefs>
    <ds:schemaRef ds:uri="http://schemas.microsoft.com/sharepoint/v3/contenttype/forms"/>
  </ds:schemaRefs>
</ds:datastoreItem>
</file>

<file path=customXml/itemProps4.xml><?xml version="1.0" encoding="utf-8"?>
<ds:datastoreItem xmlns:ds="http://schemas.openxmlformats.org/officeDocument/2006/customXml" ds:itemID="{B6DEA1F8-ED17-4E02-B2F9-381085CB95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LACOE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Cesar Estrada</dc:creator>
  <keywords/>
  <lastModifiedBy>Ybarra_Ruben</lastModifiedBy>
  <revision>6</revision>
  <lastPrinted>2013-01-30T01:06:00.0000000Z</lastPrinted>
  <dcterms:created xsi:type="dcterms:W3CDTF">2025-05-13T22:58:00.0000000Z</dcterms:created>
  <dcterms:modified xsi:type="dcterms:W3CDTF">2025-05-14T03:02:12.2735681Z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y fmtid="{D5CDD505-2E9C-101B-9397-08002B2CF9AE}" pid="3" name="MediaServiceImageTags">
    <vt:lpwstr/>
  </property>
</Properties>
</file>