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80699A" w:rsidRDefault="00B96AFE" w14:paraId="00000001" w14:textId="77777777">
      <w:pPr>
        <w:keepNext/>
        <w:keepLines/>
        <w:spacing w:before="120"/>
        <w:jc w:val="center"/>
        <w:rPr>
          <w:b/>
          <w:color w:val="365F91"/>
        </w:rPr>
      </w:pPr>
      <w:r>
        <w:rPr>
          <w:b/>
          <w:color w:val="365F91"/>
          <w:sz w:val="60"/>
          <w:szCs w:val="60"/>
        </w:rPr>
        <w:t>INFORMATION TECHNOLOGY</w:t>
      </w:r>
    </w:p>
    <w:p w:rsidR="0080699A" w:rsidRDefault="00B96AFE" w14:paraId="00000002" w14:textId="77777777">
      <w:pPr>
        <w:keepNext/>
        <w:keepLines/>
        <w:spacing w:before="120"/>
        <w:jc w:val="center"/>
        <w:rPr>
          <w:b/>
          <w:color w:val="365F91"/>
        </w:rPr>
      </w:pPr>
      <w:r>
        <w:rPr>
          <w:b/>
          <w:color w:val="365F91"/>
          <w:sz w:val="60"/>
          <w:szCs w:val="60"/>
        </w:rPr>
        <w:t>DISASTER RECOVERY</w:t>
      </w:r>
      <w:r>
        <w:rPr>
          <w:b/>
          <w:color w:val="365F91"/>
        </w:rPr>
        <w:t xml:space="preserve"> </w:t>
      </w:r>
    </w:p>
    <w:p w:rsidR="0080699A" w:rsidRDefault="0080699A" w14:paraId="00000003" w14:textId="77777777">
      <w:pPr>
        <w:keepNext/>
        <w:keepLines/>
        <w:spacing w:before="120"/>
        <w:jc w:val="center"/>
        <w:rPr>
          <w:b/>
          <w:color w:val="365F91"/>
        </w:rPr>
      </w:pPr>
    </w:p>
    <w:p w:rsidR="0080699A" w:rsidRDefault="65931524" w14:paraId="00000004" w14:textId="77777777">
      <w:pPr>
        <w:pStyle w:val="Title"/>
      </w:pPr>
      <w:bookmarkStart w:name="_xk8105hgwv69" w:colFirst="0" w:colLast="0" w:id="0"/>
      <w:bookmarkEnd w:id="0"/>
      <w:r>
        <w:t>PREPAREDNESS CHECK LIST</w:t>
      </w:r>
    </w:p>
    <w:p w:rsidR="0080699A" w:rsidRDefault="0080699A" w14:paraId="00000005" w14:textId="77777777">
      <w:pPr>
        <w:keepNext/>
        <w:keepLines/>
        <w:spacing w:before="120"/>
        <w:jc w:val="center"/>
        <w:rPr>
          <w:b/>
          <w:color w:val="365F91"/>
          <w:sz w:val="36"/>
          <w:szCs w:val="36"/>
        </w:rPr>
      </w:pPr>
    </w:p>
    <w:p w:rsidR="0080699A" w:rsidRDefault="00B96AFE" w14:paraId="00000006" w14:textId="77777777">
      <w:pPr>
        <w:keepNext/>
        <w:keepLines/>
        <w:spacing w:before="120"/>
        <w:jc w:val="center"/>
        <w:rPr>
          <w:b/>
          <w:color w:val="365F91"/>
          <w:sz w:val="36"/>
          <w:szCs w:val="36"/>
        </w:rPr>
      </w:pPr>
      <w:r>
        <w:rPr>
          <w:b/>
          <w:color w:val="365F91"/>
          <w:sz w:val="36"/>
          <w:szCs w:val="36"/>
        </w:rPr>
        <w:t>FOR K-12 ORGANIZATIONS</w:t>
      </w:r>
    </w:p>
    <w:p w:rsidR="0080699A" w:rsidP="65931524" w:rsidRDefault="65931524" w14:paraId="00000008" w14:textId="77777777">
      <w:pPr>
        <w:keepNext/>
        <w:keepLines/>
        <w:spacing w:before="120"/>
        <w:rPr>
          <w:b/>
          <w:bCs/>
          <w:color w:val="365F91"/>
          <w:sz w:val="36"/>
          <w:szCs w:val="36"/>
        </w:rPr>
      </w:pPr>
      <w:r w:rsidRPr="65931524">
        <w:rPr>
          <w:b/>
          <w:bCs/>
          <w:color w:val="365F91"/>
          <w:sz w:val="36"/>
          <w:szCs w:val="36"/>
        </w:rPr>
        <w:t>THE CALIFORNIA COUNTY SUPERINTENDENTS EDUCATIONAL SERVICES ASSOCIATION (CCSESA)</w:t>
      </w:r>
    </w:p>
    <w:p w:rsidR="0080699A" w:rsidRDefault="00B96AFE" w14:paraId="00000009" w14:textId="77777777">
      <w:pPr>
        <w:keepNext/>
        <w:keepLines/>
        <w:jc w:val="center"/>
        <w:rPr>
          <w:b/>
          <w:color w:val="365F91"/>
          <w:sz w:val="36"/>
          <w:szCs w:val="36"/>
        </w:rPr>
      </w:pPr>
      <w:r>
        <w:rPr>
          <w:b/>
          <w:color w:val="365F91"/>
          <w:sz w:val="36"/>
          <w:szCs w:val="36"/>
        </w:rPr>
        <w:t>TECHNOLOGY STEERING COMMITTEE (TSC)</w:t>
      </w:r>
    </w:p>
    <w:p w:rsidR="0080699A" w:rsidRDefault="0080699A" w14:paraId="0000000A" w14:textId="77777777">
      <w:pPr>
        <w:keepNext/>
        <w:keepLines/>
        <w:spacing w:before="120"/>
        <w:jc w:val="center"/>
        <w:rPr>
          <w:b/>
          <w:color w:val="365F91"/>
          <w:sz w:val="28"/>
          <w:szCs w:val="28"/>
        </w:rPr>
      </w:pPr>
    </w:p>
    <w:p w:rsidR="0080699A" w:rsidRDefault="00B96AFE" w14:paraId="0000000B" w14:textId="77777777">
      <w:pPr>
        <w:rPr>
          <w:sz w:val="20"/>
          <w:szCs w:val="20"/>
        </w:rPr>
      </w:pPr>
      <w:r>
        <w:rPr>
          <w:sz w:val="20"/>
          <w:szCs w:val="20"/>
        </w:rPr>
        <w:t>Version 20</w:t>
      </w:r>
      <w:r>
        <w:rPr>
          <w:sz w:val="20"/>
          <w:szCs w:val="20"/>
        </w:rPr>
        <w:t>21</w:t>
      </w:r>
      <w:r>
        <w:rPr>
          <w:sz w:val="20"/>
          <w:szCs w:val="20"/>
        </w:rPr>
        <w:t>.11.</w:t>
      </w:r>
      <w:r>
        <w:rPr>
          <w:sz w:val="20"/>
          <w:szCs w:val="20"/>
        </w:rPr>
        <w:t>10</w:t>
      </w:r>
    </w:p>
    <w:p w:rsidR="0080699A" w:rsidRDefault="0080699A" w14:paraId="0000000C" w14:textId="77777777">
      <w:pPr>
        <w:rPr>
          <w:sz w:val="20"/>
          <w:szCs w:val="20"/>
        </w:rPr>
      </w:pPr>
    </w:p>
    <w:p w:rsidR="0080699A" w:rsidP="4F67FDA5" w:rsidRDefault="00B96AFE" w14:paraId="0000000D" w14:textId="77777777">
      <w:pPr>
        <w:rPr>
          <w:sz w:val="20"/>
          <w:szCs w:val="20"/>
          <w:lang w:val="en-US"/>
        </w:rPr>
      </w:pPr>
      <w:r w:rsidRPr="4F67FDA5" w:rsidR="00B96AFE">
        <w:rPr>
          <w:sz w:val="20"/>
          <w:szCs w:val="20"/>
          <w:lang w:val="en-US"/>
        </w:rPr>
        <w:t xml:space="preserve">This work is licensed under a </w:t>
      </w:r>
      <w:hyperlink r:id="Rada005b5ec074ceb">
        <w:r w:rsidRPr="4F67FDA5" w:rsidR="00B96AFE">
          <w:rPr>
            <w:color w:val="1155CC"/>
            <w:sz w:val="20"/>
            <w:szCs w:val="20"/>
            <w:u w:val="single"/>
            <w:lang w:val="en-US"/>
          </w:rPr>
          <w:t>Creative Commons Attribution-NonCommercial-NoDerivatives 4.0 International License</w:t>
        </w:r>
      </w:hyperlink>
      <w:r w:rsidRPr="4F67FDA5" w:rsidR="00B96AFE">
        <w:rPr>
          <w:sz w:val="20"/>
          <w:szCs w:val="20"/>
          <w:lang w:val="en-US"/>
        </w:rPr>
        <w:t xml:space="preserve"> (2018</w:t>
      </w:r>
      <w:r w:rsidRPr="4F67FDA5" w:rsidR="00B96AFE">
        <w:rPr>
          <w:sz w:val="20"/>
          <w:szCs w:val="20"/>
          <w:lang w:val="en-US"/>
        </w:rPr>
        <w:t>).</w:t>
      </w:r>
      <w:r w:rsidRPr="4F67FDA5">
        <w:rPr>
          <w:lang w:val="en-US"/>
        </w:rPr>
        <w:br w:type="page"/>
      </w:r>
    </w:p>
    <w:p w:rsidR="0080699A" w:rsidRDefault="00B96AFE" w14:paraId="0000000E" w14:textId="77777777">
      <w:pPr>
        <w:pStyle w:val="Heading2"/>
      </w:pPr>
      <w:bookmarkStart w:name="_xt5npnobankb" w:colFirst="0" w:colLast="0" w:id="1"/>
      <w:bookmarkEnd w:id="1"/>
      <w:r>
        <w:t>Introduction</w:t>
      </w:r>
    </w:p>
    <w:p w:rsidR="0080699A" w:rsidRDefault="00B96AFE" w14:paraId="0000000F" w14:textId="77777777">
      <w:r w:rsidRPr="4F67FDA5" w:rsidR="00B96AFE">
        <w:rPr>
          <w:lang w:val="en-US"/>
        </w:rPr>
        <w:t xml:space="preserve">This document was developed by the Technology Steering Committee (TSC) of the California County Superintendents Educational Services Association (CCSESA). The information in this checklist is intended to </w:t>
      </w:r>
      <w:r w:rsidRPr="4F67FDA5" w:rsidR="00B96AFE">
        <w:rPr>
          <w:lang w:val="en-US"/>
        </w:rPr>
        <w:t>assist</w:t>
      </w:r>
      <w:r w:rsidRPr="4F67FDA5" w:rsidR="00B96AFE">
        <w:rPr>
          <w:lang w:val="en-US"/>
        </w:rPr>
        <w:t xml:space="preserve"> California K-12 educational agencies in creating and implementing a technology disaster recovery plan. </w:t>
      </w:r>
    </w:p>
    <w:p w:rsidR="0080699A" w:rsidRDefault="0080699A" w14:paraId="00000010" w14:textId="77777777"/>
    <w:p w:rsidR="0080699A" w:rsidRDefault="00B96AFE" w14:paraId="00000011" w14:textId="77777777">
      <w:r w:rsidRPr="4F67FDA5" w:rsidR="00B96AFE">
        <w:rPr>
          <w:lang w:val="en-US"/>
        </w:rPr>
        <w:t xml:space="preserve">This checklist is meant to help </w:t>
      </w:r>
      <w:r w:rsidRPr="4F67FDA5" w:rsidR="00B96AFE">
        <w:rPr>
          <w:lang w:val="en-US"/>
        </w:rPr>
        <w:t>determine</w:t>
      </w:r>
      <w:r w:rsidRPr="4F67FDA5" w:rsidR="00B96AFE">
        <w:rPr>
          <w:lang w:val="en-US"/>
        </w:rPr>
        <w:t xml:space="preserve"> how prepared your agency is for a local or regional disaster. It should be completed before filling out the Disaster Recovery Plan Template, as many of these items will be </w:t>
      </w:r>
      <w:r w:rsidRPr="4F67FDA5" w:rsidR="00B96AFE">
        <w:rPr>
          <w:lang w:val="en-US"/>
        </w:rPr>
        <w:t>required</w:t>
      </w:r>
      <w:r w:rsidRPr="4F67FDA5" w:rsidR="00B96AFE">
        <w:rPr>
          <w:lang w:val="en-US"/>
        </w:rPr>
        <w:t xml:space="preserve"> to create a fully functional disaster recovery site and disaster recovery plan for your agency.</w:t>
      </w:r>
    </w:p>
    <w:p w:rsidR="0080699A" w:rsidRDefault="0080699A" w14:paraId="00000012" w14:textId="77777777"/>
    <w:p w:rsidR="0080699A" w:rsidRDefault="00B96AFE" w14:paraId="00000013" w14:textId="77777777">
      <w:pPr>
        <w:pStyle w:val="Heading2"/>
        <w:spacing w:line="240" w:lineRule="auto"/>
      </w:pPr>
      <w:bookmarkStart w:name="_wrqxmae39iql" w:colFirst="0" w:colLast="0" w:id="2"/>
      <w:bookmarkEnd w:id="2"/>
      <w:r>
        <w:t>Completing the Checklist</w:t>
      </w:r>
    </w:p>
    <w:p w:rsidR="0080699A" w:rsidRDefault="00B96AFE" w14:paraId="00000014" w14:textId="77777777">
      <w:r w:rsidRPr="4F67FDA5" w:rsidR="00B96AFE">
        <w:rPr>
          <w:lang w:val="en-US"/>
        </w:rPr>
        <w:t xml:space="preserve">This checklist should be considered a “living document” that will help strengthen your organization's ability to prepare for, and recover from, a </w:t>
      </w:r>
      <w:r w:rsidRPr="4F67FDA5" w:rsidR="00B96AFE">
        <w:rPr>
          <w:lang w:val="en-US"/>
        </w:rPr>
        <w:t>large or small scale</w:t>
      </w:r>
      <w:r w:rsidRPr="4F67FDA5" w:rsidR="00B96AFE">
        <w:rPr>
          <w:lang w:val="en-US"/>
        </w:rPr>
        <w:t xml:space="preserve"> disaster. </w:t>
      </w:r>
      <w:r w:rsidRPr="4F67FDA5" w:rsidR="00B96AFE">
        <w:rPr>
          <w:lang w:val="en-US"/>
        </w:rPr>
        <w:t>It's</w:t>
      </w:r>
      <w:r w:rsidRPr="4F67FDA5" w:rsidR="00B96AFE">
        <w:rPr>
          <w:lang w:val="en-US"/>
        </w:rPr>
        <w:t xml:space="preserve"> important to review and update this document regularly. Follow the instructions at the end of this document entitled </w:t>
      </w:r>
      <w:hyperlink w:anchor="_yrjm7cm9xkf">
        <w:r w:rsidRPr="4F67FDA5" w:rsidR="00B96AFE">
          <w:rPr>
            <w:color w:val="1155CC"/>
            <w:u w:val="single"/>
            <w:lang w:val="en-US"/>
          </w:rPr>
          <w:t xml:space="preserve">Checking Off Items In This Google Doc </w:t>
        </w:r>
      </w:hyperlink>
      <w:r w:rsidRPr="4F67FDA5" w:rsidR="00B96AFE">
        <w:rPr>
          <w:lang w:val="en-US"/>
        </w:rPr>
        <w:t xml:space="preserve">as you evaluate your disaster readiness using this checklist. Be sure to print this list out and store it with your disaster recovery plan for future reference. </w:t>
      </w:r>
    </w:p>
    <w:p w:rsidR="0080699A" w:rsidRDefault="0080699A" w14:paraId="00000015" w14:textId="77777777"/>
    <w:p w:rsidR="0080699A" w:rsidRDefault="00B96AFE" w14:paraId="00000016" w14:textId="77777777">
      <w:pPr>
        <w:pStyle w:val="Heading4"/>
      </w:pPr>
      <w:bookmarkStart w:name="_s19dagq7w33r" w:colFirst="0" w:colLast="0" w:id="3"/>
      <w:bookmarkEnd w:id="3"/>
      <w:r>
        <w:t>Checklist Update History</w:t>
      </w:r>
    </w:p>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15"/>
        <w:gridCol w:w="7245"/>
      </w:tblGrid>
      <w:tr w:rsidR="0080699A" w14:paraId="65F91369" w14:textId="77777777">
        <w:tc>
          <w:tcPr>
            <w:tcW w:w="2115" w:type="dxa"/>
            <w:shd w:val="clear" w:color="auto" w:fill="CCCCCC"/>
            <w:tcMar>
              <w:top w:w="100" w:type="dxa"/>
              <w:left w:w="100" w:type="dxa"/>
              <w:bottom w:w="100" w:type="dxa"/>
              <w:right w:w="100" w:type="dxa"/>
            </w:tcMar>
          </w:tcPr>
          <w:p w:rsidR="0080699A" w:rsidRDefault="00B96AFE" w14:paraId="00000017" w14:textId="77777777">
            <w:pPr>
              <w:widowControl w:val="0"/>
              <w:pBdr>
                <w:top w:val="nil"/>
                <w:left w:val="nil"/>
                <w:bottom w:val="nil"/>
                <w:right w:val="nil"/>
                <w:between w:val="nil"/>
              </w:pBdr>
              <w:spacing w:line="240" w:lineRule="auto"/>
              <w:rPr>
                <w:b/>
                <w:sz w:val="20"/>
                <w:szCs w:val="20"/>
              </w:rPr>
            </w:pPr>
            <w:r>
              <w:rPr>
                <w:b/>
                <w:sz w:val="20"/>
                <w:szCs w:val="20"/>
              </w:rPr>
              <w:t>Date Updated</w:t>
            </w:r>
          </w:p>
        </w:tc>
        <w:tc>
          <w:tcPr>
            <w:tcW w:w="7245" w:type="dxa"/>
            <w:shd w:val="clear" w:color="auto" w:fill="CCCCCC"/>
            <w:tcMar>
              <w:top w:w="100" w:type="dxa"/>
              <w:left w:w="100" w:type="dxa"/>
              <w:bottom w:w="100" w:type="dxa"/>
              <w:right w:w="100" w:type="dxa"/>
            </w:tcMar>
          </w:tcPr>
          <w:p w:rsidR="0080699A" w:rsidRDefault="00B96AFE" w14:paraId="00000018" w14:textId="77777777">
            <w:pPr>
              <w:widowControl w:val="0"/>
              <w:pBdr>
                <w:top w:val="nil"/>
                <w:left w:val="nil"/>
                <w:bottom w:val="nil"/>
                <w:right w:val="nil"/>
                <w:between w:val="nil"/>
              </w:pBdr>
              <w:spacing w:line="240" w:lineRule="auto"/>
              <w:rPr>
                <w:b/>
                <w:sz w:val="20"/>
                <w:szCs w:val="20"/>
              </w:rPr>
            </w:pPr>
            <w:r>
              <w:rPr>
                <w:b/>
                <w:sz w:val="20"/>
                <w:szCs w:val="20"/>
              </w:rPr>
              <w:t>Notes</w:t>
            </w:r>
          </w:p>
        </w:tc>
      </w:tr>
      <w:tr w:rsidR="0080699A" w14:paraId="672A6659" w14:textId="77777777">
        <w:tc>
          <w:tcPr>
            <w:tcW w:w="2115" w:type="dxa"/>
            <w:shd w:val="clear" w:color="auto" w:fill="auto"/>
            <w:tcMar>
              <w:top w:w="100" w:type="dxa"/>
              <w:left w:w="100" w:type="dxa"/>
              <w:bottom w:w="100" w:type="dxa"/>
              <w:right w:w="100" w:type="dxa"/>
            </w:tcMar>
          </w:tcPr>
          <w:p w:rsidR="0080699A" w:rsidRDefault="0080699A" w14:paraId="00000019" w14:textId="77777777">
            <w:pPr>
              <w:widowControl w:val="0"/>
              <w:pBdr>
                <w:top w:val="nil"/>
                <w:left w:val="nil"/>
                <w:bottom w:val="nil"/>
                <w:right w:val="nil"/>
                <w:between w:val="nil"/>
              </w:pBdr>
              <w:spacing w:line="240" w:lineRule="auto"/>
              <w:rPr>
                <w:b/>
              </w:rPr>
            </w:pPr>
          </w:p>
        </w:tc>
        <w:tc>
          <w:tcPr>
            <w:tcW w:w="7245" w:type="dxa"/>
            <w:shd w:val="clear" w:color="auto" w:fill="auto"/>
            <w:tcMar>
              <w:top w:w="100" w:type="dxa"/>
              <w:left w:w="100" w:type="dxa"/>
              <w:bottom w:w="100" w:type="dxa"/>
              <w:right w:w="100" w:type="dxa"/>
            </w:tcMar>
          </w:tcPr>
          <w:p w:rsidR="0080699A" w:rsidRDefault="0080699A" w14:paraId="0000001A" w14:textId="77777777">
            <w:pPr>
              <w:widowControl w:val="0"/>
              <w:pBdr>
                <w:top w:val="nil"/>
                <w:left w:val="nil"/>
                <w:bottom w:val="nil"/>
                <w:right w:val="nil"/>
                <w:between w:val="nil"/>
              </w:pBdr>
              <w:spacing w:line="240" w:lineRule="auto"/>
              <w:rPr>
                <w:b/>
              </w:rPr>
            </w:pPr>
          </w:p>
        </w:tc>
      </w:tr>
      <w:tr w:rsidR="0080699A" w14:paraId="0A37501D" w14:textId="77777777">
        <w:tc>
          <w:tcPr>
            <w:tcW w:w="2115" w:type="dxa"/>
            <w:shd w:val="clear" w:color="auto" w:fill="auto"/>
            <w:tcMar>
              <w:top w:w="100" w:type="dxa"/>
              <w:left w:w="100" w:type="dxa"/>
              <w:bottom w:w="100" w:type="dxa"/>
              <w:right w:w="100" w:type="dxa"/>
            </w:tcMar>
          </w:tcPr>
          <w:p w:rsidR="0080699A" w:rsidRDefault="0080699A" w14:paraId="0000001B" w14:textId="77777777">
            <w:pPr>
              <w:widowControl w:val="0"/>
              <w:pBdr>
                <w:top w:val="nil"/>
                <w:left w:val="nil"/>
                <w:bottom w:val="nil"/>
                <w:right w:val="nil"/>
                <w:between w:val="nil"/>
              </w:pBdr>
              <w:spacing w:line="240" w:lineRule="auto"/>
              <w:rPr>
                <w:b/>
              </w:rPr>
            </w:pPr>
          </w:p>
        </w:tc>
        <w:tc>
          <w:tcPr>
            <w:tcW w:w="7245" w:type="dxa"/>
            <w:shd w:val="clear" w:color="auto" w:fill="auto"/>
            <w:tcMar>
              <w:top w:w="100" w:type="dxa"/>
              <w:left w:w="100" w:type="dxa"/>
              <w:bottom w:w="100" w:type="dxa"/>
              <w:right w:w="100" w:type="dxa"/>
            </w:tcMar>
          </w:tcPr>
          <w:p w:rsidR="0080699A" w:rsidRDefault="0080699A" w14:paraId="0000001C" w14:textId="77777777">
            <w:pPr>
              <w:widowControl w:val="0"/>
              <w:pBdr>
                <w:top w:val="nil"/>
                <w:left w:val="nil"/>
                <w:bottom w:val="nil"/>
                <w:right w:val="nil"/>
                <w:between w:val="nil"/>
              </w:pBdr>
              <w:spacing w:line="240" w:lineRule="auto"/>
              <w:rPr>
                <w:b/>
              </w:rPr>
            </w:pPr>
          </w:p>
        </w:tc>
      </w:tr>
      <w:tr w:rsidR="0080699A" w14:paraId="5DAB6C7B" w14:textId="77777777">
        <w:tc>
          <w:tcPr>
            <w:tcW w:w="2115" w:type="dxa"/>
            <w:shd w:val="clear" w:color="auto" w:fill="auto"/>
            <w:tcMar>
              <w:top w:w="100" w:type="dxa"/>
              <w:left w:w="100" w:type="dxa"/>
              <w:bottom w:w="100" w:type="dxa"/>
              <w:right w:w="100" w:type="dxa"/>
            </w:tcMar>
          </w:tcPr>
          <w:p w:rsidR="0080699A" w:rsidRDefault="0080699A" w14:paraId="0000001D" w14:textId="77777777">
            <w:pPr>
              <w:widowControl w:val="0"/>
              <w:pBdr>
                <w:top w:val="nil"/>
                <w:left w:val="nil"/>
                <w:bottom w:val="nil"/>
                <w:right w:val="nil"/>
                <w:between w:val="nil"/>
              </w:pBdr>
              <w:spacing w:line="240" w:lineRule="auto"/>
              <w:rPr>
                <w:b/>
              </w:rPr>
            </w:pPr>
          </w:p>
        </w:tc>
        <w:tc>
          <w:tcPr>
            <w:tcW w:w="7245" w:type="dxa"/>
            <w:shd w:val="clear" w:color="auto" w:fill="auto"/>
            <w:tcMar>
              <w:top w:w="100" w:type="dxa"/>
              <w:left w:w="100" w:type="dxa"/>
              <w:bottom w:w="100" w:type="dxa"/>
              <w:right w:w="100" w:type="dxa"/>
            </w:tcMar>
          </w:tcPr>
          <w:p w:rsidR="0080699A" w:rsidRDefault="0080699A" w14:paraId="0000001E" w14:textId="77777777">
            <w:pPr>
              <w:widowControl w:val="0"/>
              <w:pBdr>
                <w:top w:val="nil"/>
                <w:left w:val="nil"/>
                <w:bottom w:val="nil"/>
                <w:right w:val="nil"/>
                <w:between w:val="nil"/>
              </w:pBdr>
              <w:spacing w:line="240" w:lineRule="auto"/>
              <w:rPr>
                <w:b/>
              </w:rPr>
            </w:pPr>
          </w:p>
        </w:tc>
      </w:tr>
      <w:tr w:rsidR="0080699A" w14:paraId="02EB378F" w14:textId="77777777">
        <w:tc>
          <w:tcPr>
            <w:tcW w:w="2115" w:type="dxa"/>
            <w:shd w:val="clear" w:color="auto" w:fill="auto"/>
            <w:tcMar>
              <w:top w:w="100" w:type="dxa"/>
              <w:left w:w="100" w:type="dxa"/>
              <w:bottom w:w="100" w:type="dxa"/>
              <w:right w:w="100" w:type="dxa"/>
            </w:tcMar>
          </w:tcPr>
          <w:p w:rsidR="0080699A" w:rsidRDefault="0080699A" w14:paraId="0000001F" w14:textId="77777777">
            <w:pPr>
              <w:widowControl w:val="0"/>
              <w:pBdr>
                <w:top w:val="nil"/>
                <w:left w:val="nil"/>
                <w:bottom w:val="nil"/>
                <w:right w:val="nil"/>
                <w:between w:val="nil"/>
              </w:pBdr>
              <w:spacing w:line="240" w:lineRule="auto"/>
              <w:rPr>
                <w:b/>
              </w:rPr>
            </w:pPr>
          </w:p>
        </w:tc>
        <w:tc>
          <w:tcPr>
            <w:tcW w:w="7245" w:type="dxa"/>
            <w:shd w:val="clear" w:color="auto" w:fill="auto"/>
            <w:tcMar>
              <w:top w:w="100" w:type="dxa"/>
              <w:left w:w="100" w:type="dxa"/>
              <w:bottom w:w="100" w:type="dxa"/>
              <w:right w:w="100" w:type="dxa"/>
            </w:tcMar>
          </w:tcPr>
          <w:p w:rsidR="0080699A" w:rsidRDefault="0080699A" w14:paraId="00000020" w14:textId="77777777">
            <w:pPr>
              <w:widowControl w:val="0"/>
              <w:pBdr>
                <w:top w:val="nil"/>
                <w:left w:val="nil"/>
                <w:bottom w:val="nil"/>
                <w:right w:val="nil"/>
                <w:between w:val="nil"/>
              </w:pBdr>
              <w:spacing w:line="240" w:lineRule="auto"/>
              <w:rPr>
                <w:b/>
              </w:rPr>
            </w:pPr>
          </w:p>
        </w:tc>
      </w:tr>
    </w:tbl>
    <w:p w:rsidR="0080699A" w:rsidRDefault="0080699A" w14:paraId="00000021" w14:textId="77777777">
      <w:pPr>
        <w:keepNext/>
        <w:spacing w:line="240" w:lineRule="auto"/>
        <w:rPr>
          <w:b/>
        </w:rPr>
      </w:pPr>
      <w:bookmarkStart w:name="_52so45t71s2m" w:colFirst="0" w:colLast="0" w:id="4"/>
      <w:bookmarkEnd w:id="4"/>
    </w:p>
    <w:p w:rsidR="0080699A" w:rsidRDefault="0080699A" w14:paraId="00000022" w14:textId="77777777">
      <w:pPr>
        <w:keepNext/>
        <w:spacing w:line="240" w:lineRule="auto"/>
        <w:rPr>
          <w:i/>
        </w:rPr>
      </w:pPr>
      <w:bookmarkStart w:name="_g5g7rxua5of6" w:colFirst="0" w:colLast="0" w:id="5"/>
      <w:bookmarkEnd w:id="5"/>
    </w:p>
    <w:tbl>
      <w:tblPr>
        <w:tblStyle w:val="a0"/>
        <w:tblW w:w="9360" w:type="dxa"/>
        <w:tblLayout w:type="fixed"/>
        <w:tblLook w:val="0600" w:firstRow="0" w:lastRow="0" w:firstColumn="0" w:lastColumn="0" w:noHBand="1" w:noVBand="1"/>
      </w:tblPr>
      <w:tblGrid>
        <w:gridCol w:w="9360"/>
      </w:tblGrid>
      <w:tr w:rsidR="0080699A" w:rsidTr="4F67FDA5" w14:paraId="3634F921" w14:textId="77777777">
        <w:tc>
          <w:tcPr>
            <w:tcW w:w="9360" w:type="dxa"/>
            <w:tcBorders>
              <w:top w:val="nil"/>
              <w:left w:val="nil"/>
              <w:bottom w:val="nil"/>
              <w:right w:val="nil"/>
            </w:tcBorders>
            <w:shd w:val="clear" w:color="auto" w:fill="F3F3F3"/>
            <w:tcMar>
              <w:top w:w="288" w:type="dxa"/>
              <w:left w:w="288" w:type="dxa"/>
              <w:bottom w:w="288" w:type="dxa"/>
              <w:right w:w="288" w:type="dxa"/>
            </w:tcMar>
          </w:tcPr>
          <w:p w:rsidR="0080699A" w:rsidRDefault="00B96AFE" w14:paraId="00000023" w14:textId="77777777">
            <w:pPr>
              <w:pStyle w:val="Heading2"/>
              <w:spacing w:line="240" w:lineRule="auto"/>
            </w:pPr>
            <w:bookmarkStart w:name="_qmuavy2ix84v" w:colFirst="0" w:colLast="0" w:id="6"/>
            <w:bookmarkEnd w:id="6"/>
            <w:r>
              <w:t>Disclaimer</w:t>
            </w:r>
          </w:p>
          <w:p w:rsidR="0080699A" w:rsidP="4F67FDA5" w:rsidRDefault="00B96AFE" w14:paraId="00000024" w14:textId="77777777">
            <w:pPr>
              <w:keepNext w:val="1"/>
              <w:spacing w:line="240" w:lineRule="auto"/>
              <w:rPr>
                <w:i w:val="1"/>
                <w:iCs w:val="1"/>
                <w:lang w:val="en-US"/>
              </w:rPr>
            </w:pPr>
            <w:r w:rsidRPr="4F67FDA5" w:rsidR="00B96AFE">
              <w:rPr>
                <w:i w:val="1"/>
                <w:iCs w:val="1"/>
                <w:lang w:val="en-US"/>
              </w:rPr>
              <w:t xml:space="preserve">The Technology Steering Committee (TSC) has provided this document solely as a resource to </w:t>
            </w:r>
            <w:r w:rsidRPr="4F67FDA5" w:rsidR="00B96AFE">
              <w:rPr>
                <w:i w:val="1"/>
                <w:iCs w:val="1"/>
                <w:lang w:val="en-US"/>
              </w:rPr>
              <w:t>assist</w:t>
            </w:r>
            <w:r w:rsidRPr="4F67FDA5" w:rsidR="00B96AFE">
              <w:rPr>
                <w:i w:val="1"/>
                <w:iCs w:val="1"/>
                <w:lang w:val="en-US"/>
              </w:rPr>
              <w:t xml:space="preserve"> your agency with creating its own Disaster Recovery Plan. This document, and any other related disaster recovery plan resources produced by the TSC (including guidelines, templates, checklists, and recommendations), are provided “as is,” with no express or implied warranty of any kind. These resources may only be used at your own risk</w:t>
            </w:r>
            <w:r w:rsidRPr="4F67FDA5" w:rsidR="00B96AFE">
              <w:rPr>
                <w:i w:val="1"/>
                <w:iCs w:val="1"/>
                <w:lang w:val="en-US"/>
              </w:rPr>
              <w:t xml:space="preserve">.  </w:t>
            </w:r>
            <w:r w:rsidRPr="4F67FDA5" w:rsidR="00B96AFE">
              <w:rPr>
                <w:i w:val="1"/>
                <w:iCs w:val="1"/>
                <w:lang w:val="en-US"/>
              </w:rPr>
              <w:t>Always seek independent verification of your disaster recovery plan and sup</w:t>
            </w:r>
            <w:r w:rsidRPr="4F67FDA5" w:rsidR="00B96AFE">
              <w:rPr>
                <w:i w:val="1"/>
                <w:iCs w:val="1"/>
                <w:lang w:val="en-US"/>
              </w:rPr>
              <w:t xml:space="preserve">plemental resources from a third party that has </w:t>
            </w:r>
            <w:r w:rsidRPr="4F67FDA5" w:rsidR="00B96AFE">
              <w:rPr>
                <w:i w:val="1"/>
                <w:iCs w:val="1"/>
                <w:lang w:val="en-US"/>
              </w:rPr>
              <w:t>expertise</w:t>
            </w:r>
            <w:r w:rsidRPr="4F67FDA5" w:rsidR="00B96AFE">
              <w:rPr>
                <w:i w:val="1"/>
                <w:iCs w:val="1"/>
                <w:lang w:val="en-US"/>
              </w:rPr>
              <w:t xml:space="preserve"> in this area.</w:t>
            </w:r>
          </w:p>
        </w:tc>
      </w:tr>
    </w:tbl>
    <w:p w:rsidR="0080699A" w:rsidRDefault="0080699A" w14:paraId="00000025" w14:textId="77777777">
      <w:pPr>
        <w:rPr>
          <w:b/>
          <w:u w:val="single"/>
        </w:rPr>
      </w:pPr>
    </w:p>
    <w:tbl>
      <w:tblPr>
        <w:tblStyle w:val="a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05007FBF" w14:textId="77777777">
        <w:tc>
          <w:tcPr>
            <w:tcW w:w="9360" w:type="dxa"/>
            <w:shd w:val="clear" w:color="auto" w:fill="365F91"/>
            <w:tcMar>
              <w:top w:w="100" w:type="dxa"/>
              <w:left w:w="100" w:type="dxa"/>
              <w:bottom w:w="100" w:type="dxa"/>
              <w:right w:w="100" w:type="dxa"/>
            </w:tcMar>
          </w:tcPr>
          <w:p w:rsidR="0080699A" w:rsidRDefault="00B96AFE" w14:paraId="00000026" w14:textId="77777777">
            <w:pPr>
              <w:pStyle w:val="Heading1"/>
            </w:pPr>
            <w:bookmarkStart w:name="_c2ky3e6l89mw" w:colFirst="0" w:colLast="0" w:id="7"/>
            <w:bookmarkEnd w:id="7"/>
            <w:r>
              <w:t>EXECUTIVE SUMMARY</w:t>
            </w:r>
          </w:p>
        </w:tc>
      </w:tr>
    </w:tbl>
    <w:p w:rsidR="0080699A" w:rsidRDefault="0080699A" w14:paraId="00000027" w14:textId="77777777">
      <w:pPr>
        <w:rPr>
          <w:b/>
          <w:u w:val="single"/>
        </w:rPr>
      </w:pPr>
    </w:p>
    <w:p w:rsidR="0080699A" w:rsidRDefault="00B96AFE" w14:paraId="00000028" w14:textId="77777777">
      <w:r>
        <w:t>This checklist is designed to be completed by one person or distributed, by section, to other members of a technology team. When making section assignments, use the list below to record when each section was reviewed and by whom. Checklist results should be reviewed by the Department Director or Disaster Recovery Lead.</w:t>
      </w:r>
    </w:p>
    <w:p w:rsidR="0080699A" w:rsidRDefault="0080699A" w14:paraId="00000029" w14:textId="77777777">
      <w:pPr>
        <w:ind w:left="720"/>
        <w:rPr>
          <w:b/>
        </w:rPr>
      </w:pPr>
    </w:p>
    <w:tbl>
      <w:tblPr>
        <w:tblStyle w:val="a2"/>
        <w:tblW w:w="9585" w:type="dxa"/>
        <w:tblInd w:w="-2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960"/>
        <w:gridCol w:w="3480"/>
        <w:gridCol w:w="2145"/>
      </w:tblGrid>
      <w:tr w:rsidR="0080699A" w14:paraId="58CEFAFD"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80699A" w14:paraId="0000002A" w14:textId="77777777">
            <w:pPr>
              <w:ind w:left="720" w:hanging="360"/>
              <w:rPr>
                <w:b/>
              </w:rPr>
            </w:pPr>
          </w:p>
        </w:tc>
        <w:tc>
          <w:tcPr>
            <w:tcW w:w="3480" w:type="dxa"/>
            <w:shd w:val="clear" w:color="auto" w:fill="365F91"/>
            <w:tcMar>
              <w:top w:w="100" w:type="dxa"/>
              <w:left w:w="100" w:type="dxa"/>
              <w:bottom w:w="100" w:type="dxa"/>
              <w:right w:w="100" w:type="dxa"/>
            </w:tcMar>
          </w:tcPr>
          <w:p w:rsidR="0080699A" w:rsidRDefault="00B96AFE" w14:paraId="0000002B" w14:textId="77777777">
            <w:pPr>
              <w:pStyle w:val="Heading3"/>
              <w:widowControl w:val="0"/>
            </w:pPr>
            <w:bookmarkStart w:name="_uhfbrvw04v3f" w:colFirst="0" w:colLast="0" w:id="8"/>
            <w:bookmarkEnd w:id="8"/>
            <w:r>
              <w:t>Name of Reviewer</w:t>
            </w:r>
          </w:p>
        </w:tc>
        <w:tc>
          <w:tcPr>
            <w:tcW w:w="2145" w:type="dxa"/>
            <w:shd w:val="clear" w:color="auto" w:fill="365F91"/>
            <w:tcMar>
              <w:top w:w="100" w:type="dxa"/>
              <w:left w:w="100" w:type="dxa"/>
              <w:bottom w:w="100" w:type="dxa"/>
              <w:right w:w="100" w:type="dxa"/>
            </w:tcMar>
          </w:tcPr>
          <w:p w:rsidR="0080699A" w:rsidRDefault="00B96AFE" w14:paraId="0000002C" w14:textId="77777777">
            <w:pPr>
              <w:pStyle w:val="Heading3"/>
              <w:widowControl w:val="0"/>
            </w:pPr>
            <w:bookmarkStart w:name="_v8rpsvnh183o" w:colFirst="0" w:colLast="0" w:id="9"/>
            <w:bookmarkEnd w:id="9"/>
            <w:r>
              <w:t>Date Reviewed</w:t>
            </w:r>
          </w:p>
        </w:tc>
      </w:tr>
      <w:tr w:rsidR="0080699A" w14:paraId="64D8FCB9"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2D" w14:textId="77777777">
            <w:pPr>
              <w:numPr>
                <w:ilvl w:val="0"/>
                <w:numId w:val="11"/>
              </w:numPr>
              <w:spacing w:line="240" w:lineRule="auto"/>
            </w:pPr>
            <w:r>
              <w:t>Facilities (UPS, generator, power, etc.)</w:t>
            </w:r>
          </w:p>
        </w:tc>
        <w:tc>
          <w:tcPr>
            <w:tcW w:w="3480" w:type="dxa"/>
            <w:shd w:val="clear" w:color="auto" w:fill="auto"/>
            <w:tcMar>
              <w:top w:w="100" w:type="dxa"/>
              <w:left w:w="100" w:type="dxa"/>
              <w:bottom w:w="100" w:type="dxa"/>
              <w:right w:w="100" w:type="dxa"/>
            </w:tcMar>
          </w:tcPr>
          <w:p w:rsidR="0080699A" w:rsidRDefault="0080699A" w14:paraId="0000002E"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2F" w14:textId="77777777">
            <w:pPr>
              <w:widowControl w:val="0"/>
              <w:pBdr>
                <w:top w:val="nil"/>
                <w:left w:val="nil"/>
                <w:bottom w:val="nil"/>
                <w:right w:val="nil"/>
                <w:between w:val="nil"/>
              </w:pBdr>
              <w:spacing w:line="240" w:lineRule="auto"/>
              <w:rPr>
                <w:b/>
                <w:sz w:val="20"/>
                <w:szCs w:val="20"/>
              </w:rPr>
            </w:pPr>
          </w:p>
        </w:tc>
      </w:tr>
      <w:tr w:rsidR="0080699A" w14:paraId="387C3B26"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30" w14:textId="77777777">
            <w:pPr>
              <w:numPr>
                <w:ilvl w:val="0"/>
                <w:numId w:val="12"/>
              </w:numPr>
              <w:spacing w:line="240" w:lineRule="auto"/>
            </w:pPr>
            <w:r>
              <w:t>Server Infrastructure</w:t>
            </w:r>
          </w:p>
        </w:tc>
        <w:tc>
          <w:tcPr>
            <w:tcW w:w="3480" w:type="dxa"/>
            <w:shd w:val="clear" w:color="auto" w:fill="auto"/>
            <w:tcMar>
              <w:top w:w="100" w:type="dxa"/>
              <w:left w:w="100" w:type="dxa"/>
              <w:bottom w:w="100" w:type="dxa"/>
              <w:right w:w="100" w:type="dxa"/>
            </w:tcMar>
          </w:tcPr>
          <w:p w:rsidR="0080699A" w:rsidRDefault="0080699A" w14:paraId="00000031"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32" w14:textId="77777777">
            <w:pPr>
              <w:widowControl w:val="0"/>
              <w:pBdr>
                <w:top w:val="nil"/>
                <w:left w:val="nil"/>
                <w:bottom w:val="nil"/>
                <w:right w:val="nil"/>
                <w:between w:val="nil"/>
              </w:pBdr>
              <w:spacing w:line="240" w:lineRule="auto"/>
              <w:rPr>
                <w:b/>
                <w:sz w:val="20"/>
                <w:szCs w:val="20"/>
              </w:rPr>
            </w:pPr>
          </w:p>
        </w:tc>
      </w:tr>
      <w:tr w:rsidR="0080699A" w14:paraId="7563EFD9"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33" w14:textId="77777777">
            <w:pPr>
              <w:numPr>
                <w:ilvl w:val="0"/>
                <w:numId w:val="12"/>
              </w:numPr>
              <w:spacing w:line="240" w:lineRule="auto"/>
            </w:pPr>
            <w:r>
              <w:t>Network Infrastructure</w:t>
            </w:r>
          </w:p>
        </w:tc>
        <w:tc>
          <w:tcPr>
            <w:tcW w:w="3480" w:type="dxa"/>
            <w:shd w:val="clear" w:color="auto" w:fill="auto"/>
            <w:tcMar>
              <w:top w:w="100" w:type="dxa"/>
              <w:left w:w="100" w:type="dxa"/>
              <w:bottom w:w="100" w:type="dxa"/>
              <w:right w:w="100" w:type="dxa"/>
            </w:tcMar>
          </w:tcPr>
          <w:p w:rsidR="0080699A" w:rsidRDefault="0080699A" w14:paraId="00000034"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35" w14:textId="77777777">
            <w:pPr>
              <w:widowControl w:val="0"/>
              <w:pBdr>
                <w:top w:val="nil"/>
                <w:left w:val="nil"/>
                <w:bottom w:val="nil"/>
                <w:right w:val="nil"/>
                <w:between w:val="nil"/>
              </w:pBdr>
              <w:spacing w:line="240" w:lineRule="auto"/>
              <w:rPr>
                <w:b/>
                <w:sz w:val="20"/>
                <w:szCs w:val="20"/>
              </w:rPr>
            </w:pPr>
          </w:p>
        </w:tc>
      </w:tr>
      <w:tr w:rsidR="0080699A" w14:paraId="03CA40FF"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36" w14:textId="77777777">
            <w:pPr>
              <w:numPr>
                <w:ilvl w:val="0"/>
                <w:numId w:val="13"/>
              </w:numPr>
              <w:spacing w:line="240" w:lineRule="auto"/>
            </w:pPr>
            <w:r>
              <w:t>Email</w:t>
            </w:r>
          </w:p>
        </w:tc>
        <w:tc>
          <w:tcPr>
            <w:tcW w:w="3480" w:type="dxa"/>
            <w:shd w:val="clear" w:color="auto" w:fill="auto"/>
            <w:tcMar>
              <w:top w:w="100" w:type="dxa"/>
              <w:left w:w="100" w:type="dxa"/>
              <w:bottom w:w="100" w:type="dxa"/>
              <w:right w:w="100" w:type="dxa"/>
            </w:tcMar>
          </w:tcPr>
          <w:p w:rsidR="0080699A" w:rsidRDefault="0080699A" w14:paraId="00000037"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38" w14:textId="77777777">
            <w:pPr>
              <w:widowControl w:val="0"/>
              <w:pBdr>
                <w:top w:val="nil"/>
                <w:left w:val="nil"/>
                <w:bottom w:val="nil"/>
                <w:right w:val="nil"/>
                <w:between w:val="nil"/>
              </w:pBdr>
              <w:spacing w:line="240" w:lineRule="auto"/>
              <w:rPr>
                <w:b/>
                <w:sz w:val="20"/>
                <w:szCs w:val="20"/>
              </w:rPr>
            </w:pPr>
          </w:p>
        </w:tc>
      </w:tr>
      <w:tr w:rsidR="0080699A" w14:paraId="6373C92A"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39" w14:textId="77777777">
            <w:pPr>
              <w:numPr>
                <w:ilvl w:val="0"/>
                <w:numId w:val="9"/>
              </w:numPr>
              <w:spacing w:line="240" w:lineRule="auto"/>
            </w:pPr>
            <w:r>
              <w:t>Data Protection</w:t>
            </w:r>
          </w:p>
        </w:tc>
        <w:tc>
          <w:tcPr>
            <w:tcW w:w="3480" w:type="dxa"/>
            <w:shd w:val="clear" w:color="auto" w:fill="auto"/>
            <w:tcMar>
              <w:top w:w="100" w:type="dxa"/>
              <w:left w:w="100" w:type="dxa"/>
              <w:bottom w:w="100" w:type="dxa"/>
              <w:right w:w="100" w:type="dxa"/>
            </w:tcMar>
          </w:tcPr>
          <w:p w:rsidR="0080699A" w:rsidRDefault="0080699A" w14:paraId="0000003A"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3B" w14:textId="77777777">
            <w:pPr>
              <w:widowControl w:val="0"/>
              <w:pBdr>
                <w:top w:val="nil"/>
                <w:left w:val="nil"/>
                <w:bottom w:val="nil"/>
                <w:right w:val="nil"/>
                <w:between w:val="nil"/>
              </w:pBdr>
              <w:spacing w:line="240" w:lineRule="auto"/>
              <w:rPr>
                <w:b/>
                <w:sz w:val="20"/>
                <w:szCs w:val="20"/>
              </w:rPr>
            </w:pPr>
          </w:p>
        </w:tc>
      </w:tr>
      <w:tr w:rsidR="0080699A" w14:paraId="2503BB7A"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3C" w14:textId="77777777">
            <w:pPr>
              <w:numPr>
                <w:ilvl w:val="0"/>
                <w:numId w:val="2"/>
              </w:numPr>
              <w:spacing w:line="240" w:lineRule="auto"/>
            </w:pPr>
            <w:r>
              <w:t>Telecommunications</w:t>
            </w:r>
          </w:p>
        </w:tc>
        <w:tc>
          <w:tcPr>
            <w:tcW w:w="3480" w:type="dxa"/>
            <w:shd w:val="clear" w:color="auto" w:fill="auto"/>
            <w:tcMar>
              <w:top w:w="100" w:type="dxa"/>
              <w:left w:w="100" w:type="dxa"/>
              <w:bottom w:w="100" w:type="dxa"/>
              <w:right w:w="100" w:type="dxa"/>
            </w:tcMar>
          </w:tcPr>
          <w:p w:rsidR="0080699A" w:rsidRDefault="0080699A" w14:paraId="0000003D"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3E" w14:textId="77777777">
            <w:pPr>
              <w:widowControl w:val="0"/>
              <w:pBdr>
                <w:top w:val="nil"/>
                <w:left w:val="nil"/>
                <w:bottom w:val="nil"/>
                <w:right w:val="nil"/>
                <w:between w:val="nil"/>
              </w:pBdr>
              <w:spacing w:line="240" w:lineRule="auto"/>
              <w:rPr>
                <w:b/>
                <w:sz w:val="20"/>
                <w:szCs w:val="20"/>
              </w:rPr>
            </w:pPr>
          </w:p>
        </w:tc>
      </w:tr>
      <w:tr w:rsidR="0080699A" w14:paraId="45D65557"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3F" w14:textId="77777777">
            <w:pPr>
              <w:numPr>
                <w:ilvl w:val="0"/>
                <w:numId w:val="3"/>
              </w:numPr>
              <w:spacing w:line="240" w:lineRule="auto"/>
            </w:pPr>
            <w:r>
              <w:t>DR Site Location / Supplies</w:t>
            </w:r>
          </w:p>
        </w:tc>
        <w:tc>
          <w:tcPr>
            <w:tcW w:w="3480" w:type="dxa"/>
            <w:shd w:val="clear" w:color="auto" w:fill="auto"/>
            <w:tcMar>
              <w:top w:w="100" w:type="dxa"/>
              <w:left w:w="100" w:type="dxa"/>
              <w:bottom w:w="100" w:type="dxa"/>
              <w:right w:w="100" w:type="dxa"/>
            </w:tcMar>
          </w:tcPr>
          <w:p w:rsidR="0080699A" w:rsidRDefault="0080699A" w14:paraId="00000040"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41" w14:textId="77777777">
            <w:pPr>
              <w:widowControl w:val="0"/>
              <w:pBdr>
                <w:top w:val="nil"/>
                <w:left w:val="nil"/>
                <w:bottom w:val="nil"/>
                <w:right w:val="nil"/>
                <w:between w:val="nil"/>
              </w:pBdr>
              <w:spacing w:line="240" w:lineRule="auto"/>
              <w:rPr>
                <w:b/>
                <w:sz w:val="20"/>
                <w:szCs w:val="20"/>
              </w:rPr>
            </w:pPr>
          </w:p>
        </w:tc>
      </w:tr>
      <w:tr w:rsidR="0080699A" w14:paraId="1D3A0B1A"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42" w14:textId="77777777">
            <w:pPr>
              <w:numPr>
                <w:ilvl w:val="0"/>
                <w:numId w:val="3"/>
              </w:numPr>
              <w:spacing w:line="240" w:lineRule="auto"/>
            </w:pPr>
            <w:r>
              <w:t>DR Site Equipment</w:t>
            </w:r>
          </w:p>
        </w:tc>
        <w:tc>
          <w:tcPr>
            <w:tcW w:w="3480" w:type="dxa"/>
            <w:shd w:val="clear" w:color="auto" w:fill="auto"/>
            <w:tcMar>
              <w:top w:w="100" w:type="dxa"/>
              <w:left w:w="100" w:type="dxa"/>
              <w:bottom w:w="100" w:type="dxa"/>
              <w:right w:w="100" w:type="dxa"/>
            </w:tcMar>
          </w:tcPr>
          <w:p w:rsidR="0080699A" w:rsidRDefault="0080699A" w14:paraId="00000043"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44" w14:textId="77777777">
            <w:pPr>
              <w:widowControl w:val="0"/>
              <w:pBdr>
                <w:top w:val="nil"/>
                <w:left w:val="nil"/>
                <w:bottom w:val="nil"/>
                <w:right w:val="nil"/>
                <w:between w:val="nil"/>
              </w:pBdr>
              <w:spacing w:line="240" w:lineRule="auto"/>
              <w:rPr>
                <w:b/>
                <w:sz w:val="20"/>
                <w:szCs w:val="20"/>
              </w:rPr>
            </w:pPr>
          </w:p>
        </w:tc>
      </w:tr>
      <w:tr w:rsidR="0080699A" w14:paraId="799D46E9"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45" w14:textId="77777777">
            <w:pPr>
              <w:numPr>
                <w:ilvl w:val="0"/>
                <w:numId w:val="3"/>
              </w:numPr>
              <w:spacing w:line="240" w:lineRule="auto"/>
            </w:pPr>
            <w:r>
              <w:t>DR Plan Creation</w:t>
            </w:r>
          </w:p>
        </w:tc>
        <w:tc>
          <w:tcPr>
            <w:tcW w:w="3480" w:type="dxa"/>
            <w:shd w:val="clear" w:color="auto" w:fill="auto"/>
            <w:tcMar>
              <w:top w:w="100" w:type="dxa"/>
              <w:left w:w="100" w:type="dxa"/>
              <w:bottom w:w="100" w:type="dxa"/>
              <w:right w:w="100" w:type="dxa"/>
            </w:tcMar>
          </w:tcPr>
          <w:p w:rsidR="0080699A" w:rsidRDefault="0080699A" w14:paraId="00000046"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47" w14:textId="77777777">
            <w:pPr>
              <w:widowControl w:val="0"/>
              <w:pBdr>
                <w:top w:val="nil"/>
                <w:left w:val="nil"/>
                <w:bottom w:val="nil"/>
                <w:right w:val="nil"/>
                <w:between w:val="nil"/>
              </w:pBdr>
              <w:spacing w:line="240" w:lineRule="auto"/>
              <w:rPr>
                <w:b/>
                <w:sz w:val="20"/>
                <w:szCs w:val="20"/>
              </w:rPr>
            </w:pPr>
          </w:p>
        </w:tc>
      </w:tr>
      <w:tr w:rsidR="0080699A" w14:paraId="6B40CCF5" w14:textId="77777777">
        <w:tc>
          <w:tcPr>
            <w:tcW w:w="3960" w:type="dxa"/>
            <w:tcBorders>
              <w:top w:val="nil"/>
              <w:left w:val="nil"/>
              <w:bottom w:val="nil"/>
            </w:tcBorders>
            <w:shd w:val="clear" w:color="auto" w:fill="auto"/>
            <w:tcMar>
              <w:top w:w="100" w:type="dxa"/>
              <w:left w:w="100" w:type="dxa"/>
              <w:bottom w:w="100" w:type="dxa"/>
              <w:right w:w="100" w:type="dxa"/>
            </w:tcMar>
          </w:tcPr>
          <w:p w:rsidR="0080699A" w:rsidRDefault="00B96AFE" w14:paraId="00000048" w14:textId="77777777">
            <w:pPr>
              <w:numPr>
                <w:ilvl w:val="0"/>
                <w:numId w:val="3"/>
              </w:numPr>
              <w:spacing w:line="240" w:lineRule="auto"/>
            </w:pPr>
            <w:r>
              <w:t>DR Plan Implementation</w:t>
            </w:r>
          </w:p>
        </w:tc>
        <w:tc>
          <w:tcPr>
            <w:tcW w:w="3480" w:type="dxa"/>
            <w:shd w:val="clear" w:color="auto" w:fill="auto"/>
            <w:tcMar>
              <w:top w:w="100" w:type="dxa"/>
              <w:left w:w="100" w:type="dxa"/>
              <w:bottom w:w="100" w:type="dxa"/>
              <w:right w:w="100" w:type="dxa"/>
            </w:tcMar>
          </w:tcPr>
          <w:p w:rsidR="0080699A" w:rsidRDefault="0080699A" w14:paraId="00000049" w14:textId="77777777">
            <w:pPr>
              <w:widowControl w:val="0"/>
              <w:pBdr>
                <w:top w:val="nil"/>
                <w:left w:val="nil"/>
                <w:bottom w:val="nil"/>
                <w:right w:val="nil"/>
                <w:between w:val="nil"/>
              </w:pBdr>
              <w:spacing w:line="240" w:lineRule="auto"/>
              <w:rPr>
                <w:b/>
                <w:sz w:val="20"/>
                <w:szCs w:val="20"/>
              </w:rPr>
            </w:pPr>
          </w:p>
        </w:tc>
        <w:tc>
          <w:tcPr>
            <w:tcW w:w="2145" w:type="dxa"/>
            <w:shd w:val="clear" w:color="auto" w:fill="auto"/>
            <w:tcMar>
              <w:top w:w="100" w:type="dxa"/>
              <w:left w:w="100" w:type="dxa"/>
              <w:bottom w:w="100" w:type="dxa"/>
              <w:right w:w="100" w:type="dxa"/>
            </w:tcMar>
          </w:tcPr>
          <w:p w:rsidR="0080699A" w:rsidRDefault="0080699A" w14:paraId="0000004A" w14:textId="77777777">
            <w:pPr>
              <w:widowControl w:val="0"/>
              <w:pBdr>
                <w:top w:val="nil"/>
                <w:left w:val="nil"/>
                <w:bottom w:val="nil"/>
                <w:right w:val="nil"/>
                <w:between w:val="nil"/>
              </w:pBdr>
              <w:spacing w:line="240" w:lineRule="auto"/>
              <w:rPr>
                <w:b/>
                <w:sz w:val="20"/>
                <w:szCs w:val="20"/>
              </w:rPr>
            </w:pPr>
          </w:p>
        </w:tc>
      </w:tr>
    </w:tbl>
    <w:p w:rsidR="0080699A" w:rsidRDefault="0080699A" w14:paraId="0000004B" w14:textId="77777777">
      <w:pPr>
        <w:ind w:left="720"/>
        <w:rPr>
          <w:b/>
        </w:rPr>
      </w:pPr>
    </w:p>
    <w:p w:rsidR="0080699A" w:rsidRDefault="0080699A" w14:paraId="0000004C" w14:textId="77777777"/>
    <w:p w:rsidR="0080699A" w:rsidRDefault="00B96AFE" w14:paraId="0000004D" w14:textId="77777777">
      <w:r>
        <w:t>DR Preparedness Checklist results reviewed by:</w:t>
      </w:r>
    </w:p>
    <w:p w:rsidR="0080699A" w:rsidRDefault="0080699A" w14:paraId="0000004E" w14:textId="77777777"/>
    <w:tbl>
      <w:tblPr>
        <w:tblStyle w:val="a3"/>
        <w:tblW w:w="91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90"/>
        <w:gridCol w:w="7005"/>
      </w:tblGrid>
      <w:tr w:rsidR="0080699A" w14:paraId="5ED90B35" w14:textId="77777777">
        <w:tc>
          <w:tcPr>
            <w:tcW w:w="2190" w:type="dxa"/>
            <w:tcBorders>
              <w:top w:val="nil"/>
              <w:left w:val="nil"/>
              <w:bottom w:val="nil"/>
            </w:tcBorders>
            <w:shd w:val="clear" w:color="auto" w:fill="auto"/>
            <w:tcMar>
              <w:top w:w="100" w:type="dxa"/>
              <w:left w:w="100" w:type="dxa"/>
              <w:bottom w:w="100" w:type="dxa"/>
              <w:right w:w="100" w:type="dxa"/>
            </w:tcMar>
          </w:tcPr>
          <w:p w:rsidR="0080699A" w:rsidRDefault="00B96AFE" w14:paraId="0000004F" w14:textId="77777777">
            <w:pPr>
              <w:spacing w:line="240" w:lineRule="auto"/>
              <w:jc w:val="right"/>
              <w:rPr>
                <w:b/>
              </w:rPr>
            </w:pPr>
            <w:r>
              <w:rPr>
                <w:b/>
              </w:rPr>
              <w:t>Name:</w:t>
            </w:r>
          </w:p>
        </w:tc>
        <w:tc>
          <w:tcPr>
            <w:tcW w:w="7005" w:type="dxa"/>
            <w:shd w:val="clear" w:color="auto" w:fill="auto"/>
            <w:tcMar>
              <w:top w:w="100" w:type="dxa"/>
              <w:left w:w="100" w:type="dxa"/>
              <w:bottom w:w="100" w:type="dxa"/>
              <w:right w:w="100" w:type="dxa"/>
            </w:tcMar>
          </w:tcPr>
          <w:p w:rsidR="0080699A" w:rsidRDefault="0080699A" w14:paraId="00000050" w14:textId="77777777">
            <w:pPr>
              <w:spacing w:line="240" w:lineRule="auto"/>
            </w:pPr>
          </w:p>
        </w:tc>
      </w:tr>
      <w:tr w:rsidR="0080699A" w14:paraId="3728E60B" w14:textId="77777777">
        <w:tc>
          <w:tcPr>
            <w:tcW w:w="2190" w:type="dxa"/>
            <w:tcBorders>
              <w:top w:val="nil"/>
              <w:left w:val="nil"/>
              <w:bottom w:val="nil"/>
            </w:tcBorders>
            <w:shd w:val="clear" w:color="auto" w:fill="auto"/>
            <w:tcMar>
              <w:top w:w="100" w:type="dxa"/>
              <w:left w:w="100" w:type="dxa"/>
              <w:bottom w:w="100" w:type="dxa"/>
              <w:right w:w="100" w:type="dxa"/>
            </w:tcMar>
          </w:tcPr>
          <w:p w:rsidR="0080699A" w:rsidRDefault="00B96AFE" w14:paraId="00000051" w14:textId="77777777">
            <w:pPr>
              <w:spacing w:line="240" w:lineRule="auto"/>
              <w:jc w:val="right"/>
              <w:rPr>
                <w:b/>
              </w:rPr>
            </w:pPr>
            <w:r>
              <w:rPr>
                <w:b/>
              </w:rPr>
              <w:t>Title:</w:t>
            </w:r>
          </w:p>
        </w:tc>
        <w:tc>
          <w:tcPr>
            <w:tcW w:w="7005" w:type="dxa"/>
            <w:shd w:val="clear" w:color="auto" w:fill="auto"/>
            <w:tcMar>
              <w:top w:w="100" w:type="dxa"/>
              <w:left w:w="100" w:type="dxa"/>
              <w:bottom w:w="100" w:type="dxa"/>
              <w:right w:w="100" w:type="dxa"/>
            </w:tcMar>
          </w:tcPr>
          <w:p w:rsidR="0080699A" w:rsidRDefault="0080699A" w14:paraId="00000052" w14:textId="77777777">
            <w:pPr>
              <w:spacing w:line="240" w:lineRule="auto"/>
            </w:pPr>
          </w:p>
        </w:tc>
      </w:tr>
      <w:tr w:rsidR="0080699A" w14:paraId="3101716D" w14:textId="77777777">
        <w:tc>
          <w:tcPr>
            <w:tcW w:w="2190" w:type="dxa"/>
            <w:tcBorders>
              <w:top w:val="nil"/>
              <w:left w:val="nil"/>
              <w:bottom w:val="nil"/>
            </w:tcBorders>
            <w:shd w:val="clear" w:color="auto" w:fill="auto"/>
            <w:tcMar>
              <w:top w:w="100" w:type="dxa"/>
              <w:left w:w="100" w:type="dxa"/>
              <w:bottom w:w="100" w:type="dxa"/>
              <w:right w:w="100" w:type="dxa"/>
            </w:tcMar>
          </w:tcPr>
          <w:p w:rsidR="0080699A" w:rsidRDefault="00B96AFE" w14:paraId="00000053" w14:textId="77777777">
            <w:pPr>
              <w:spacing w:line="240" w:lineRule="auto"/>
              <w:jc w:val="right"/>
              <w:rPr>
                <w:b/>
              </w:rPr>
            </w:pPr>
            <w:r>
              <w:rPr>
                <w:b/>
              </w:rPr>
              <w:t>Date:</w:t>
            </w:r>
          </w:p>
        </w:tc>
        <w:tc>
          <w:tcPr>
            <w:tcW w:w="7005" w:type="dxa"/>
            <w:shd w:val="clear" w:color="auto" w:fill="auto"/>
            <w:tcMar>
              <w:top w:w="100" w:type="dxa"/>
              <w:left w:w="100" w:type="dxa"/>
              <w:bottom w:w="100" w:type="dxa"/>
              <w:right w:w="100" w:type="dxa"/>
            </w:tcMar>
          </w:tcPr>
          <w:p w:rsidR="0080699A" w:rsidRDefault="0080699A" w14:paraId="00000054" w14:textId="77777777">
            <w:pPr>
              <w:spacing w:line="240" w:lineRule="auto"/>
            </w:pPr>
          </w:p>
        </w:tc>
      </w:tr>
      <w:tr w:rsidR="0080699A" w14:paraId="13CDEB2D" w14:textId="77777777">
        <w:tc>
          <w:tcPr>
            <w:tcW w:w="2190" w:type="dxa"/>
            <w:tcBorders>
              <w:top w:val="nil"/>
              <w:left w:val="nil"/>
              <w:bottom w:val="nil"/>
            </w:tcBorders>
            <w:shd w:val="clear" w:color="auto" w:fill="auto"/>
            <w:tcMar>
              <w:top w:w="100" w:type="dxa"/>
              <w:left w:w="100" w:type="dxa"/>
              <w:bottom w:w="100" w:type="dxa"/>
              <w:right w:w="100" w:type="dxa"/>
            </w:tcMar>
          </w:tcPr>
          <w:p w:rsidR="0080699A" w:rsidRDefault="00B96AFE" w14:paraId="00000055" w14:textId="77777777">
            <w:pPr>
              <w:spacing w:line="240" w:lineRule="auto"/>
              <w:jc w:val="right"/>
              <w:rPr>
                <w:b/>
              </w:rPr>
            </w:pPr>
            <w:r>
              <w:rPr>
                <w:b/>
              </w:rPr>
              <w:t>Facility or Location Name:</w:t>
            </w:r>
          </w:p>
        </w:tc>
        <w:tc>
          <w:tcPr>
            <w:tcW w:w="7005" w:type="dxa"/>
            <w:shd w:val="clear" w:color="auto" w:fill="auto"/>
            <w:tcMar>
              <w:top w:w="100" w:type="dxa"/>
              <w:left w:w="100" w:type="dxa"/>
              <w:bottom w:w="100" w:type="dxa"/>
              <w:right w:w="100" w:type="dxa"/>
            </w:tcMar>
          </w:tcPr>
          <w:p w:rsidR="0080699A" w:rsidRDefault="0080699A" w14:paraId="00000056" w14:textId="77777777">
            <w:pPr>
              <w:spacing w:line="240" w:lineRule="auto"/>
            </w:pPr>
          </w:p>
        </w:tc>
      </w:tr>
    </w:tbl>
    <w:p w:rsidR="0080699A" w:rsidRDefault="00B96AFE" w14:paraId="00000057" w14:textId="77777777">
      <w:pPr>
        <w:rPr>
          <w:b/>
          <w:u w:val="single"/>
        </w:rPr>
      </w:pPr>
      <w:r>
        <w:br w:type="page"/>
      </w:r>
    </w:p>
    <w:p w:rsidR="0080699A" w:rsidRDefault="0080699A" w14:paraId="00000058" w14:textId="77777777">
      <w:pPr>
        <w:rPr>
          <w:b/>
          <w:u w:val="single"/>
        </w:rPr>
      </w:pPr>
    </w:p>
    <w:tbl>
      <w:tblPr>
        <w:tblStyle w:val="a4"/>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13F872B5" w14:textId="77777777">
        <w:tc>
          <w:tcPr>
            <w:tcW w:w="9360" w:type="dxa"/>
            <w:shd w:val="clear" w:color="auto" w:fill="365F91"/>
            <w:tcMar>
              <w:top w:w="100" w:type="dxa"/>
              <w:left w:w="100" w:type="dxa"/>
              <w:bottom w:w="100" w:type="dxa"/>
              <w:right w:w="100" w:type="dxa"/>
            </w:tcMar>
          </w:tcPr>
          <w:p w:rsidR="0080699A" w:rsidRDefault="00B96AFE" w14:paraId="00000059" w14:textId="77777777">
            <w:pPr>
              <w:pStyle w:val="Heading1"/>
              <w:widowControl w:val="0"/>
            </w:pPr>
            <w:bookmarkStart w:name="_lce3khk9lj2c" w:colFirst="0" w:colLast="0" w:id="10"/>
            <w:bookmarkEnd w:id="10"/>
            <w:r>
              <w:t>UPS &amp; GENERATOR</w:t>
            </w:r>
          </w:p>
        </w:tc>
      </w:tr>
    </w:tbl>
    <w:p w:rsidR="0080699A" w:rsidRDefault="0080699A" w14:paraId="0000005A" w14:textId="77777777">
      <w:pPr>
        <w:rPr>
          <w:b/>
        </w:rPr>
      </w:pPr>
    </w:p>
    <w:p w:rsidR="0080699A" w:rsidRDefault="00B96AFE" w14:paraId="0000005B" w14:textId="77777777">
      <w:pPr>
        <w:pStyle w:val="Heading2"/>
      </w:pPr>
      <w:bookmarkStart w:name="_la3swc6pc1je" w:colFirst="0" w:colLast="0" w:id="11"/>
      <w:bookmarkEnd w:id="11"/>
      <w:r>
        <w:t>Uninterruptible Power Supply (UPS)</w:t>
      </w:r>
    </w:p>
    <w:p w:rsidR="0080699A" w:rsidRDefault="00B96AFE" w14:paraId="0000005C" w14:textId="77777777">
      <w:pPr>
        <w:numPr>
          <w:ilvl w:val="0"/>
          <w:numId w:val="1"/>
        </w:numPr>
      </w:pPr>
      <w:r>
        <w:t>You have an Uninterruptible Power Supply (UPS) for your data center</w:t>
      </w:r>
    </w:p>
    <w:p w:rsidR="0080699A" w:rsidRDefault="00B96AFE" w14:paraId="0000005D" w14:textId="77777777">
      <w:pPr>
        <w:numPr>
          <w:ilvl w:val="0"/>
          <w:numId w:val="1"/>
        </w:numPr>
      </w:pPr>
      <w:r>
        <w:t>UPS batteries and capacitors are on a recommended replacement plan (usually 4-5 years for batteries / 10 years for capacitors; consult vendor)</w:t>
      </w:r>
    </w:p>
    <w:p w:rsidR="0080699A" w:rsidRDefault="00B96AFE" w14:paraId="0000005E" w14:textId="77777777">
      <w:pPr>
        <w:numPr>
          <w:ilvl w:val="0"/>
          <w:numId w:val="1"/>
        </w:numPr>
      </w:pPr>
      <w:r>
        <w:t>UPS serviced regularly (recommended: twice a year)</w:t>
      </w:r>
    </w:p>
    <w:p w:rsidR="0080699A" w:rsidRDefault="00B96AFE" w14:paraId="0000005F" w14:textId="77777777">
      <w:pPr>
        <w:numPr>
          <w:ilvl w:val="0"/>
          <w:numId w:val="1"/>
        </w:numPr>
      </w:pPr>
      <w:r>
        <w:t>UPS runtime is long enough for a complete data center graceful shutdown</w:t>
      </w:r>
    </w:p>
    <w:p w:rsidR="0080699A" w:rsidRDefault="00B96AFE" w14:paraId="00000060" w14:textId="77777777">
      <w:pPr>
        <w:numPr>
          <w:ilvl w:val="1"/>
          <w:numId w:val="1"/>
        </w:numPr>
        <w:rPr/>
      </w:pPr>
      <w:r w:rsidRPr="4F67FDA5" w:rsidR="00B96AFE">
        <w:rPr>
          <w:lang w:val="en-US"/>
        </w:rPr>
        <w:t xml:space="preserve">If the UPS is powered by a generator, it has enough runtime to handle the full load until the generator </w:t>
      </w:r>
      <w:r w:rsidRPr="4F67FDA5" w:rsidR="00B96AFE">
        <w:rPr>
          <w:lang w:val="en-US"/>
        </w:rPr>
        <w:t>is able to</w:t>
      </w:r>
      <w:r w:rsidRPr="4F67FDA5" w:rsidR="00B96AFE">
        <w:rPr>
          <w:lang w:val="en-US"/>
        </w:rPr>
        <w:t xml:space="preserve"> supply power to the UPS (graceful shutdown unneeded)</w:t>
      </w:r>
    </w:p>
    <w:p w:rsidR="0080699A" w:rsidRDefault="00B96AFE" w14:paraId="00000061" w14:textId="77777777">
      <w:pPr>
        <w:numPr>
          <w:ilvl w:val="1"/>
          <w:numId w:val="1"/>
        </w:numPr>
        <w:rPr/>
      </w:pPr>
      <w:r w:rsidRPr="4F67FDA5" w:rsidR="00B96AFE">
        <w:rPr>
          <w:lang w:val="en-US"/>
        </w:rPr>
        <w:t xml:space="preserve">If UPS is NOT powered by a generator, there is an automated system that shuts down the servers gracefully </w:t>
      </w:r>
      <w:r w:rsidRPr="4F67FDA5" w:rsidR="00B96AFE">
        <w:rPr>
          <w:lang w:val="en-US"/>
        </w:rPr>
        <w:t>in the event of</w:t>
      </w:r>
      <w:r w:rsidRPr="4F67FDA5" w:rsidR="00B96AFE">
        <w:rPr>
          <w:lang w:val="en-US"/>
        </w:rPr>
        <w:t xml:space="preserve"> an outage during off hours</w:t>
      </w:r>
    </w:p>
    <w:tbl>
      <w:tblPr>
        <w:tblStyle w:val="a5"/>
        <w:tblW w:w="9465"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35"/>
        <w:gridCol w:w="5535"/>
        <w:gridCol w:w="1935"/>
        <w:gridCol w:w="1260"/>
      </w:tblGrid>
      <w:tr w:rsidR="0080699A" w14:paraId="359BDFDB" w14:textId="77777777">
        <w:tc>
          <w:tcPr>
            <w:tcW w:w="735" w:type="dxa"/>
            <w:tcBorders>
              <w:top w:val="nil"/>
              <w:left w:val="nil"/>
              <w:bottom w:val="nil"/>
              <w:right w:val="nil"/>
            </w:tcBorders>
            <w:shd w:val="clear" w:color="auto" w:fill="auto"/>
            <w:tcMar>
              <w:top w:w="100" w:type="dxa"/>
              <w:left w:w="100" w:type="dxa"/>
              <w:bottom w:w="100" w:type="dxa"/>
              <w:right w:w="100" w:type="dxa"/>
            </w:tcMar>
          </w:tcPr>
          <w:p w:rsidR="0080699A" w:rsidRDefault="0080699A" w14:paraId="00000062" w14:textId="77777777">
            <w:pPr>
              <w:widowControl w:val="0"/>
              <w:numPr>
                <w:ilvl w:val="0"/>
                <w:numId w:val="18"/>
              </w:numPr>
              <w:pBdr>
                <w:top w:val="nil"/>
                <w:left w:val="nil"/>
                <w:bottom w:val="nil"/>
                <w:right w:val="nil"/>
                <w:between w:val="nil"/>
              </w:pBdr>
              <w:spacing w:line="240" w:lineRule="auto"/>
            </w:pPr>
          </w:p>
        </w:tc>
        <w:tc>
          <w:tcPr>
            <w:tcW w:w="5535" w:type="dxa"/>
            <w:tcBorders>
              <w:top w:val="nil"/>
              <w:left w:val="nil"/>
              <w:bottom w:val="nil"/>
            </w:tcBorders>
            <w:shd w:val="clear" w:color="auto" w:fill="auto"/>
            <w:tcMar>
              <w:top w:w="100" w:type="dxa"/>
              <w:left w:w="100" w:type="dxa"/>
              <w:bottom w:w="100" w:type="dxa"/>
              <w:right w:w="100" w:type="dxa"/>
            </w:tcMar>
          </w:tcPr>
          <w:p w:rsidR="0080699A" w:rsidRDefault="00B96AFE" w14:paraId="00000063" w14:textId="77777777">
            <w:r>
              <w:t>Available runtime based on current power usage:</w:t>
            </w:r>
          </w:p>
        </w:tc>
        <w:tc>
          <w:tcPr>
            <w:tcW w:w="1935" w:type="dxa"/>
            <w:shd w:val="clear" w:color="auto" w:fill="auto"/>
            <w:tcMar>
              <w:top w:w="100" w:type="dxa"/>
              <w:left w:w="100" w:type="dxa"/>
              <w:bottom w:w="100" w:type="dxa"/>
              <w:right w:w="100" w:type="dxa"/>
            </w:tcMar>
          </w:tcPr>
          <w:p w:rsidR="0080699A" w:rsidRDefault="0080699A" w14:paraId="00000064" w14:textId="77777777">
            <w:pPr>
              <w:widowControl w:val="0"/>
              <w:pBdr>
                <w:top w:val="nil"/>
                <w:left w:val="nil"/>
                <w:bottom w:val="nil"/>
                <w:right w:val="nil"/>
                <w:between w:val="nil"/>
              </w:pBdr>
              <w:spacing w:line="240" w:lineRule="auto"/>
            </w:pPr>
          </w:p>
        </w:tc>
        <w:tc>
          <w:tcPr>
            <w:tcW w:w="1260" w:type="dxa"/>
            <w:tcBorders>
              <w:top w:val="nil"/>
              <w:bottom w:val="nil"/>
              <w:right w:val="nil"/>
            </w:tcBorders>
            <w:shd w:val="clear" w:color="auto" w:fill="auto"/>
            <w:tcMar>
              <w:top w:w="100" w:type="dxa"/>
              <w:left w:w="100" w:type="dxa"/>
              <w:bottom w:w="100" w:type="dxa"/>
              <w:right w:w="100" w:type="dxa"/>
            </w:tcMar>
          </w:tcPr>
          <w:p w:rsidR="0080699A" w:rsidRDefault="00B96AFE" w14:paraId="00000065" w14:textId="77777777">
            <w:pPr>
              <w:widowControl w:val="0"/>
              <w:pBdr>
                <w:top w:val="nil"/>
                <w:left w:val="nil"/>
                <w:bottom w:val="nil"/>
                <w:right w:val="nil"/>
                <w:between w:val="nil"/>
              </w:pBdr>
              <w:spacing w:line="240" w:lineRule="auto"/>
            </w:pPr>
            <w:r>
              <w:t xml:space="preserve"> minutes</w:t>
            </w:r>
          </w:p>
        </w:tc>
      </w:tr>
    </w:tbl>
    <w:p w:rsidR="0080699A" w:rsidRDefault="00B96AFE" w14:paraId="00000066" w14:textId="77777777">
      <w:pPr>
        <w:numPr>
          <w:ilvl w:val="0"/>
          <w:numId w:val="1"/>
        </w:numPr>
      </w:pPr>
      <w:r>
        <w:t>Available runtime re-checked every 6 months</w:t>
      </w:r>
    </w:p>
    <w:tbl>
      <w:tblPr>
        <w:tblStyle w:val="a6"/>
        <w:tblW w:w="9690" w:type="dxa"/>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4110"/>
        <w:gridCol w:w="1620"/>
        <w:gridCol w:w="3240"/>
      </w:tblGrid>
      <w:tr w:rsidR="0080699A" w:rsidTr="4F67FDA5" w14:paraId="6236BBC8" w14:textId="77777777">
        <w:tc>
          <w:tcPr>
            <w:tcW w:w="720" w:type="dxa"/>
            <w:tcBorders>
              <w:top w:val="nil"/>
              <w:left w:val="nil"/>
              <w:bottom w:val="nil"/>
              <w:right w:val="nil"/>
            </w:tcBorders>
            <w:shd w:val="clear" w:color="auto" w:fill="auto"/>
            <w:tcMar>
              <w:top w:w="100" w:type="dxa"/>
              <w:left w:w="100" w:type="dxa"/>
              <w:bottom w:w="100" w:type="dxa"/>
              <w:right w:w="100" w:type="dxa"/>
            </w:tcMar>
          </w:tcPr>
          <w:p w:rsidR="0080699A" w:rsidRDefault="0080699A" w14:paraId="00000067" w14:textId="77777777">
            <w:pPr>
              <w:widowControl w:val="0"/>
              <w:numPr>
                <w:ilvl w:val="0"/>
                <w:numId w:val="18"/>
              </w:numPr>
              <w:spacing w:line="240" w:lineRule="auto"/>
            </w:pPr>
          </w:p>
        </w:tc>
        <w:tc>
          <w:tcPr>
            <w:tcW w:w="4110" w:type="dxa"/>
            <w:tcBorders>
              <w:top w:val="nil"/>
              <w:left w:val="nil"/>
              <w:bottom w:val="nil"/>
            </w:tcBorders>
            <w:shd w:val="clear" w:color="auto" w:fill="auto"/>
            <w:tcMar>
              <w:top w:w="100" w:type="dxa"/>
              <w:left w:w="100" w:type="dxa"/>
              <w:bottom w:w="100" w:type="dxa"/>
              <w:right w:w="100" w:type="dxa"/>
            </w:tcMar>
          </w:tcPr>
          <w:p w:rsidR="0080699A" w:rsidRDefault="00B96AFE" w14:paraId="00000068" w14:textId="77777777">
            <w:r w:rsidRPr="4F67FDA5" w:rsidR="00B96AFE">
              <w:rPr>
                <w:lang w:val="en-US"/>
              </w:rPr>
              <w:t>Maximum</w:t>
            </w:r>
            <w:r w:rsidRPr="4F67FDA5" w:rsidR="00B96AFE">
              <w:rPr>
                <w:lang w:val="en-US"/>
              </w:rPr>
              <w:t xml:space="preserve"> UPS power output (load):</w:t>
            </w:r>
          </w:p>
        </w:tc>
        <w:tc>
          <w:tcPr>
            <w:tcW w:w="1620" w:type="dxa"/>
            <w:shd w:val="clear" w:color="auto" w:fill="auto"/>
            <w:tcMar>
              <w:top w:w="100" w:type="dxa"/>
              <w:left w:w="100" w:type="dxa"/>
              <w:bottom w:w="100" w:type="dxa"/>
              <w:right w:w="100" w:type="dxa"/>
            </w:tcMar>
          </w:tcPr>
          <w:p w:rsidR="0080699A" w:rsidRDefault="0080699A" w14:paraId="00000069" w14:textId="77777777">
            <w:pPr>
              <w:widowControl w:val="0"/>
              <w:pBdr>
                <w:top w:val="nil"/>
                <w:left w:val="nil"/>
                <w:bottom w:val="nil"/>
                <w:right w:val="nil"/>
                <w:between w:val="nil"/>
              </w:pBdr>
              <w:spacing w:line="240" w:lineRule="auto"/>
            </w:pPr>
          </w:p>
        </w:tc>
        <w:tc>
          <w:tcPr>
            <w:tcW w:w="3240" w:type="dxa"/>
            <w:tcBorders>
              <w:top w:val="nil"/>
              <w:bottom w:val="nil"/>
              <w:right w:val="nil"/>
            </w:tcBorders>
            <w:shd w:val="clear" w:color="auto" w:fill="auto"/>
            <w:tcMar>
              <w:top w:w="100" w:type="dxa"/>
              <w:left w:w="100" w:type="dxa"/>
              <w:bottom w:w="100" w:type="dxa"/>
              <w:right w:w="100" w:type="dxa"/>
            </w:tcMar>
          </w:tcPr>
          <w:p w:rsidR="0080699A" w:rsidRDefault="00B96AFE" w14:paraId="0000006A" w14:textId="77777777">
            <w:r>
              <w:rPr>
                <w:color w:val="222222"/>
                <w:highlight w:val="white"/>
              </w:rPr>
              <w:t xml:space="preserve">kVA </w:t>
            </w:r>
            <w:r>
              <w:t>(</w:t>
            </w:r>
            <w:r>
              <w:rPr>
                <w:color w:val="222222"/>
                <w:highlight w:val="white"/>
              </w:rPr>
              <w:t>kilo-volt-ampere)</w:t>
            </w:r>
          </w:p>
        </w:tc>
      </w:tr>
    </w:tbl>
    <w:p w:rsidR="0080699A" w:rsidRDefault="0080699A" w14:paraId="0000006B" w14:textId="77777777">
      <w:pPr>
        <w:pBdr>
          <w:top w:val="nil"/>
          <w:left w:val="nil"/>
          <w:bottom w:val="nil"/>
          <w:right w:val="nil"/>
          <w:between w:val="nil"/>
        </w:pBdr>
      </w:pPr>
    </w:p>
    <w:tbl>
      <w:tblPr>
        <w:tblStyle w:val="a7"/>
        <w:tblW w:w="9465"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35"/>
        <w:gridCol w:w="4050"/>
        <w:gridCol w:w="1650"/>
        <w:gridCol w:w="3030"/>
      </w:tblGrid>
      <w:tr w:rsidR="0080699A" w14:paraId="21F508BA" w14:textId="77777777">
        <w:tc>
          <w:tcPr>
            <w:tcW w:w="735" w:type="dxa"/>
            <w:tcBorders>
              <w:top w:val="nil"/>
              <w:left w:val="nil"/>
              <w:bottom w:val="nil"/>
              <w:right w:val="nil"/>
            </w:tcBorders>
            <w:shd w:val="clear" w:color="auto" w:fill="auto"/>
            <w:tcMar>
              <w:top w:w="100" w:type="dxa"/>
              <w:left w:w="100" w:type="dxa"/>
              <w:bottom w:w="100" w:type="dxa"/>
              <w:right w:w="100" w:type="dxa"/>
            </w:tcMar>
          </w:tcPr>
          <w:p w:rsidR="0080699A" w:rsidRDefault="0080699A" w14:paraId="0000006C" w14:textId="77777777">
            <w:pPr>
              <w:widowControl w:val="0"/>
              <w:numPr>
                <w:ilvl w:val="0"/>
                <w:numId w:val="16"/>
              </w:numPr>
              <w:pBdr>
                <w:top w:val="nil"/>
                <w:left w:val="nil"/>
                <w:bottom w:val="nil"/>
                <w:right w:val="nil"/>
                <w:between w:val="nil"/>
              </w:pBdr>
              <w:spacing w:line="240" w:lineRule="auto"/>
            </w:pPr>
          </w:p>
        </w:tc>
        <w:tc>
          <w:tcPr>
            <w:tcW w:w="4050" w:type="dxa"/>
            <w:tcBorders>
              <w:top w:val="nil"/>
              <w:left w:val="nil"/>
              <w:bottom w:val="nil"/>
            </w:tcBorders>
            <w:shd w:val="clear" w:color="auto" w:fill="auto"/>
            <w:tcMar>
              <w:top w:w="100" w:type="dxa"/>
              <w:left w:w="100" w:type="dxa"/>
              <w:bottom w:w="100" w:type="dxa"/>
              <w:right w:w="100" w:type="dxa"/>
            </w:tcMar>
          </w:tcPr>
          <w:p w:rsidR="0080699A" w:rsidRDefault="00B96AFE" w14:paraId="0000006D" w14:textId="77777777">
            <w:r>
              <w:t>Current power load of data center:</w:t>
            </w:r>
          </w:p>
        </w:tc>
        <w:tc>
          <w:tcPr>
            <w:tcW w:w="1650" w:type="dxa"/>
            <w:shd w:val="clear" w:color="auto" w:fill="auto"/>
            <w:tcMar>
              <w:top w:w="100" w:type="dxa"/>
              <w:left w:w="100" w:type="dxa"/>
              <w:bottom w:w="100" w:type="dxa"/>
              <w:right w:w="100" w:type="dxa"/>
            </w:tcMar>
          </w:tcPr>
          <w:p w:rsidR="0080699A" w:rsidRDefault="0080699A" w14:paraId="0000006E" w14:textId="77777777">
            <w:pPr>
              <w:widowControl w:val="0"/>
              <w:pBdr>
                <w:top w:val="nil"/>
                <w:left w:val="nil"/>
                <w:bottom w:val="nil"/>
                <w:right w:val="nil"/>
                <w:between w:val="nil"/>
              </w:pBdr>
              <w:spacing w:line="240" w:lineRule="auto"/>
            </w:pPr>
          </w:p>
        </w:tc>
        <w:tc>
          <w:tcPr>
            <w:tcW w:w="3030" w:type="dxa"/>
            <w:tcBorders>
              <w:top w:val="nil"/>
              <w:bottom w:val="nil"/>
              <w:right w:val="nil"/>
            </w:tcBorders>
            <w:shd w:val="clear" w:color="auto" w:fill="auto"/>
            <w:tcMar>
              <w:top w:w="100" w:type="dxa"/>
              <w:left w:w="100" w:type="dxa"/>
              <w:bottom w:w="100" w:type="dxa"/>
              <w:right w:w="100" w:type="dxa"/>
            </w:tcMar>
          </w:tcPr>
          <w:p w:rsidR="0080699A" w:rsidRDefault="00B96AFE" w14:paraId="0000006F" w14:textId="77777777">
            <w:r>
              <w:rPr>
                <w:color w:val="222222"/>
                <w:highlight w:val="white"/>
              </w:rPr>
              <w:t xml:space="preserve">kVA </w:t>
            </w:r>
            <w:r>
              <w:t>(</w:t>
            </w:r>
            <w:r>
              <w:rPr>
                <w:color w:val="222222"/>
                <w:highlight w:val="white"/>
              </w:rPr>
              <w:t>kilo-volt-ampere)</w:t>
            </w:r>
          </w:p>
        </w:tc>
      </w:tr>
    </w:tbl>
    <w:p w:rsidR="0080699A" w:rsidRDefault="00B96AFE" w14:paraId="00000070" w14:textId="77777777">
      <w:pPr>
        <w:numPr>
          <w:ilvl w:val="0"/>
          <w:numId w:val="6"/>
        </w:numPr>
        <w:pBdr>
          <w:top w:val="nil"/>
          <w:left w:val="nil"/>
          <w:bottom w:val="nil"/>
          <w:right w:val="nil"/>
          <w:between w:val="nil"/>
        </w:pBdr>
      </w:pPr>
      <w:r>
        <w:t>UPS is properly sized to accommodate for future data center power needs (growth)</w:t>
      </w:r>
    </w:p>
    <w:p w:rsidR="0080699A" w:rsidP="4F67FDA5" w:rsidRDefault="00B96AFE" w14:paraId="00000071" w14:textId="77777777">
      <w:pPr>
        <w:numPr>
          <w:ilvl w:val="0"/>
          <w:numId w:val="6"/>
        </w:numPr>
        <w:pBdr>
          <w:top w:val="nil" w:color="000000" w:sz="0" w:space="0"/>
          <w:left w:val="nil" w:color="000000" w:sz="0" w:space="0"/>
          <w:bottom w:val="nil" w:color="000000" w:sz="0" w:space="0"/>
          <w:right w:val="nil" w:color="000000" w:sz="0" w:space="0"/>
          <w:between w:val="nil" w:color="000000" w:sz="0" w:space="0"/>
        </w:pBdr>
        <w:rPr/>
      </w:pPr>
      <w:r w:rsidRPr="4F67FDA5" w:rsidR="00B96AFE">
        <w:rPr>
          <w:lang w:val="en-US"/>
        </w:rPr>
        <w:t xml:space="preserve">Ensure </w:t>
      </w:r>
      <w:r w:rsidRPr="4F67FDA5" w:rsidR="00B96AFE">
        <w:rPr>
          <w:lang w:val="en-US"/>
        </w:rPr>
        <w:t>optimal</w:t>
      </w:r>
      <w:r w:rsidRPr="4F67FDA5" w:rsidR="00B96AFE">
        <w:rPr>
          <w:lang w:val="en-US"/>
        </w:rPr>
        <w:t xml:space="preserve"> UPS runtime is available to perform a graceful shutdown of critical services</w:t>
      </w:r>
    </w:p>
    <w:p w:rsidR="0080699A" w:rsidRDefault="00B96AFE" w14:paraId="00000072" w14:textId="77777777">
      <w:pPr>
        <w:numPr>
          <w:ilvl w:val="0"/>
          <w:numId w:val="6"/>
        </w:numPr>
        <w:pBdr>
          <w:top w:val="nil"/>
          <w:left w:val="nil"/>
          <w:bottom w:val="nil"/>
          <w:right w:val="nil"/>
          <w:between w:val="nil"/>
        </w:pBdr>
      </w:pPr>
      <w:r>
        <w:t>Perform an electrical power configuration review after any major change to the data center (example: significant hardware installation or equipment move)</w:t>
      </w:r>
    </w:p>
    <w:p w:rsidR="0080699A" w:rsidRDefault="0080699A" w14:paraId="00000073" w14:textId="77777777">
      <w:pPr>
        <w:ind w:left="720"/>
      </w:pPr>
    </w:p>
    <w:p w:rsidR="0080699A" w:rsidRDefault="00B96AFE" w14:paraId="00000074" w14:textId="77777777">
      <w:pPr>
        <w:pStyle w:val="Heading2"/>
      </w:pPr>
      <w:bookmarkStart w:name="_pedlyur7l43l" w:colFirst="0" w:colLast="0" w:id="12"/>
      <w:bookmarkEnd w:id="12"/>
      <w:r>
        <w:t xml:space="preserve">Generator </w:t>
      </w:r>
      <w:r>
        <w:t xml:space="preserve">&amp; </w:t>
      </w:r>
      <w:r>
        <w:t xml:space="preserve">Auto Transfer Switch (ATS) </w:t>
      </w:r>
    </w:p>
    <w:p w:rsidR="0080699A" w:rsidRDefault="00B96AFE" w14:paraId="00000075" w14:textId="77777777">
      <w:pPr>
        <w:numPr>
          <w:ilvl w:val="1"/>
          <w:numId w:val="1"/>
        </w:numPr>
        <w:ind w:left="720"/>
        <w:rPr/>
      </w:pPr>
      <w:r w:rsidRPr="4F67FDA5" w:rsidR="00B96AFE">
        <w:rPr>
          <w:lang w:val="en-US"/>
        </w:rPr>
        <w:t xml:space="preserve">You have a generator with an Automatic Transfer Switch (ATS) that powers the UPS </w:t>
      </w:r>
      <w:r w:rsidRPr="4F67FDA5" w:rsidR="00B96AFE">
        <w:rPr>
          <w:lang w:val="en-US"/>
        </w:rPr>
        <w:t>in the event of</w:t>
      </w:r>
      <w:r w:rsidRPr="4F67FDA5" w:rsidR="00B96AFE">
        <w:rPr>
          <w:lang w:val="en-US"/>
        </w:rPr>
        <w:t xml:space="preserve"> a power outage</w:t>
      </w:r>
    </w:p>
    <w:tbl>
      <w:tblPr>
        <w:tblStyle w:val="a8"/>
        <w:tblW w:w="9465"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4065"/>
        <w:gridCol w:w="2340"/>
        <w:gridCol w:w="2340"/>
      </w:tblGrid>
      <w:tr w:rsidR="0080699A" w:rsidTr="4F67FDA5" w14:paraId="63BF7F3E" w14:textId="77777777">
        <w:tc>
          <w:tcPr>
            <w:tcW w:w="720" w:type="dxa"/>
            <w:tcBorders>
              <w:top w:val="nil"/>
              <w:left w:val="nil"/>
              <w:bottom w:val="nil"/>
              <w:right w:val="nil"/>
            </w:tcBorders>
            <w:shd w:val="clear" w:color="auto" w:fill="auto"/>
            <w:tcMar>
              <w:top w:w="100" w:type="dxa"/>
              <w:left w:w="100" w:type="dxa"/>
              <w:bottom w:w="100" w:type="dxa"/>
              <w:right w:w="100" w:type="dxa"/>
            </w:tcMar>
          </w:tcPr>
          <w:p w:rsidR="0080699A" w:rsidRDefault="0080699A" w14:paraId="00000076" w14:textId="77777777">
            <w:pPr>
              <w:widowControl w:val="0"/>
              <w:numPr>
                <w:ilvl w:val="0"/>
                <w:numId w:val="7"/>
              </w:numPr>
              <w:spacing w:line="240" w:lineRule="auto"/>
            </w:pPr>
          </w:p>
        </w:tc>
        <w:tc>
          <w:tcPr>
            <w:tcW w:w="4065" w:type="dxa"/>
            <w:tcBorders>
              <w:top w:val="nil"/>
              <w:left w:val="nil"/>
              <w:bottom w:val="nil"/>
            </w:tcBorders>
            <w:shd w:val="clear" w:color="auto" w:fill="auto"/>
            <w:tcMar>
              <w:top w:w="100" w:type="dxa"/>
              <w:left w:w="100" w:type="dxa"/>
              <w:bottom w:w="100" w:type="dxa"/>
              <w:right w:w="100" w:type="dxa"/>
            </w:tcMar>
          </w:tcPr>
          <w:p w:rsidR="0080699A" w:rsidRDefault="00B96AFE" w14:paraId="00000077" w14:textId="77777777">
            <w:r w:rsidRPr="4F67FDA5" w:rsidR="00B96AFE">
              <w:rPr>
                <w:lang w:val="en-US"/>
              </w:rPr>
              <w:t>Maximum</w:t>
            </w:r>
            <w:r w:rsidRPr="4F67FDA5" w:rsidR="00B96AFE">
              <w:rPr>
                <w:lang w:val="en-US"/>
              </w:rPr>
              <w:t xml:space="preserve"> generator power output:</w:t>
            </w:r>
          </w:p>
        </w:tc>
        <w:tc>
          <w:tcPr>
            <w:tcW w:w="2340" w:type="dxa"/>
            <w:shd w:val="clear" w:color="auto" w:fill="auto"/>
            <w:tcMar>
              <w:top w:w="100" w:type="dxa"/>
              <w:left w:w="100" w:type="dxa"/>
              <w:bottom w:w="100" w:type="dxa"/>
              <w:right w:w="100" w:type="dxa"/>
            </w:tcMar>
          </w:tcPr>
          <w:p w:rsidR="0080699A" w:rsidRDefault="0080699A" w14:paraId="00000078" w14:textId="77777777">
            <w:pPr>
              <w:widowControl w:val="0"/>
              <w:spacing w:line="240" w:lineRule="auto"/>
            </w:pPr>
          </w:p>
        </w:tc>
        <w:tc>
          <w:tcPr>
            <w:tcW w:w="2340" w:type="dxa"/>
            <w:tcBorders>
              <w:top w:val="nil"/>
              <w:bottom w:val="nil"/>
              <w:right w:val="nil"/>
            </w:tcBorders>
            <w:shd w:val="clear" w:color="auto" w:fill="auto"/>
            <w:tcMar>
              <w:top w:w="100" w:type="dxa"/>
              <w:left w:w="100" w:type="dxa"/>
              <w:bottom w:w="100" w:type="dxa"/>
              <w:right w:w="100" w:type="dxa"/>
            </w:tcMar>
          </w:tcPr>
          <w:p w:rsidR="0080699A" w:rsidRDefault="00B96AFE" w14:paraId="00000079" w14:textId="77777777">
            <w:pPr>
              <w:widowControl w:val="0"/>
              <w:spacing w:line="240" w:lineRule="auto"/>
            </w:pPr>
            <w:r>
              <w:t>kilowatts (kW)</w:t>
            </w:r>
          </w:p>
        </w:tc>
      </w:tr>
    </w:tbl>
    <w:p w:rsidR="0080699A" w:rsidRDefault="00B96AFE" w14:paraId="0000007A" w14:textId="77777777">
      <w:pPr>
        <w:numPr>
          <w:ilvl w:val="0"/>
          <w:numId w:val="1"/>
        </w:numPr>
        <w:rPr/>
      </w:pPr>
      <w:r w:rsidRPr="4F67FDA5" w:rsidR="00B96AFE">
        <w:rPr>
          <w:lang w:val="en-US"/>
        </w:rPr>
        <w:t>Maximum</w:t>
      </w:r>
      <w:r w:rsidRPr="4F67FDA5" w:rsidR="00B96AFE">
        <w:rPr>
          <w:lang w:val="en-US"/>
        </w:rPr>
        <w:t xml:space="preserve"> generator power output is greater than </w:t>
      </w:r>
      <w:r w:rsidRPr="4F67FDA5" w:rsidR="00B96AFE">
        <w:rPr>
          <w:lang w:val="en-US"/>
        </w:rPr>
        <w:t>maximum</w:t>
      </w:r>
      <w:r w:rsidRPr="4F67FDA5" w:rsidR="00B96AFE">
        <w:rPr>
          <w:lang w:val="en-US"/>
        </w:rPr>
        <w:t xml:space="preserve"> UPS power load (generator is properly sized to fully support the maximum data center power load)</w:t>
      </w:r>
    </w:p>
    <w:p w:rsidR="0080699A" w:rsidRDefault="00B96AFE" w14:paraId="0000007B" w14:textId="77777777">
      <w:pPr>
        <w:numPr>
          <w:ilvl w:val="0"/>
          <w:numId w:val="1"/>
        </w:numPr>
      </w:pPr>
      <w:r>
        <w:t xml:space="preserve">UPS runtime with full load is longer than generator startup time </w:t>
      </w:r>
    </w:p>
    <w:p w:rsidR="0080699A" w:rsidRDefault="00B96AFE" w14:paraId="0000007C" w14:textId="77777777">
      <w:pPr>
        <w:numPr>
          <w:ilvl w:val="0"/>
          <w:numId w:val="1"/>
        </w:numPr>
        <w:rPr/>
      </w:pPr>
      <w:r w:rsidRPr="4F67FDA5" w:rsidR="00B96AFE">
        <w:rPr>
          <w:lang w:val="en-US"/>
        </w:rPr>
        <w:t xml:space="preserve">Generator fully powers CRAC (Computer Room Air Conditioning) units during a power outage so data center </w:t>
      </w:r>
      <w:r w:rsidRPr="4F67FDA5" w:rsidR="00B96AFE">
        <w:rPr>
          <w:lang w:val="en-US"/>
        </w:rPr>
        <w:t>remains</w:t>
      </w:r>
      <w:r w:rsidRPr="4F67FDA5" w:rsidR="00B96AFE">
        <w:rPr>
          <w:lang w:val="en-US"/>
        </w:rPr>
        <w:t xml:space="preserve"> cool</w:t>
      </w:r>
    </w:p>
    <w:p w:rsidR="0080699A" w:rsidRDefault="0080699A" w14:paraId="0000007D" w14:textId="77777777">
      <w:pPr>
        <w:ind w:left="720"/>
      </w:pPr>
    </w:p>
    <w:tbl>
      <w:tblPr>
        <w:tblStyle w:val="a9"/>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125D23F9" w14:textId="77777777">
        <w:tc>
          <w:tcPr>
            <w:tcW w:w="9360" w:type="dxa"/>
            <w:shd w:val="clear" w:color="auto" w:fill="365F91"/>
            <w:tcMar>
              <w:top w:w="100" w:type="dxa"/>
              <w:left w:w="100" w:type="dxa"/>
              <w:bottom w:w="100" w:type="dxa"/>
              <w:right w:w="100" w:type="dxa"/>
            </w:tcMar>
          </w:tcPr>
          <w:p w:rsidR="0080699A" w:rsidRDefault="00B96AFE" w14:paraId="0000007E" w14:textId="77777777">
            <w:pPr>
              <w:pStyle w:val="Heading1"/>
              <w:widowControl w:val="0"/>
            </w:pPr>
            <w:bookmarkStart w:name="_bga319dgpu1x" w:colFirst="0" w:colLast="0" w:id="13"/>
            <w:bookmarkEnd w:id="13"/>
            <w:r>
              <w:t>GENERATOR (CNTD.) &amp; EMERGENCY POWER</w:t>
            </w:r>
          </w:p>
        </w:tc>
      </w:tr>
    </w:tbl>
    <w:p w:rsidR="0080699A" w:rsidRDefault="0080699A" w14:paraId="0000007F" w14:textId="77777777"/>
    <w:p w:rsidR="0080699A" w:rsidRDefault="00B96AFE" w14:paraId="00000080" w14:textId="77777777">
      <w:pPr>
        <w:numPr>
          <w:ilvl w:val="0"/>
          <w:numId w:val="1"/>
        </w:numPr>
      </w:pPr>
      <w:r>
        <w:t>Keys to the generator and generator enclosure are kept in a designated location and/or are readily available to authorized staff</w:t>
      </w:r>
    </w:p>
    <w:p w:rsidR="0080699A" w:rsidRDefault="00B96AFE" w14:paraId="00000081" w14:textId="77777777">
      <w:pPr>
        <w:numPr>
          <w:ilvl w:val="1"/>
          <w:numId w:val="1"/>
        </w:numPr>
        <w:ind w:left="720"/>
      </w:pPr>
      <w:r>
        <w:t>G</w:t>
      </w:r>
      <w:r>
        <w:t>enerator is tested regularly (recommended: weekly, check air regulations)</w:t>
      </w:r>
    </w:p>
    <w:p w:rsidR="0080699A" w:rsidRDefault="00B96AFE" w14:paraId="00000082" w14:textId="77777777">
      <w:pPr>
        <w:numPr>
          <w:ilvl w:val="1"/>
          <w:numId w:val="1"/>
        </w:numPr>
        <w:ind w:left="720"/>
        <w:rPr/>
      </w:pPr>
      <w:r w:rsidRPr="4F67FDA5" w:rsidR="00B96AFE">
        <w:rPr>
          <w:lang w:val="en-US"/>
        </w:rPr>
        <w:t>G</w:t>
      </w:r>
      <w:r w:rsidRPr="4F67FDA5" w:rsidR="00B96AFE">
        <w:rPr>
          <w:lang w:val="en-US"/>
        </w:rPr>
        <w:t xml:space="preserve">enerator is </w:t>
      </w:r>
      <w:r w:rsidRPr="4F67FDA5" w:rsidR="00B96AFE">
        <w:rPr>
          <w:lang w:val="en-US"/>
        </w:rPr>
        <w:t>maintained</w:t>
      </w:r>
      <w:r w:rsidRPr="4F67FDA5" w:rsidR="00B96AFE">
        <w:rPr>
          <w:lang w:val="en-US"/>
        </w:rPr>
        <w:t xml:space="preserve"> regularly (recommended: every 3-6 months)</w:t>
      </w:r>
    </w:p>
    <w:p w:rsidR="0080699A" w:rsidRDefault="00B96AFE" w14:paraId="00000083" w14:textId="77777777">
      <w:pPr>
        <w:numPr>
          <w:ilvl w:val="1"/>
          <w:numId w:val="1"/>
        </w:numPr>
        <w:ind w:left="720"/>
      </w:pPr>
      <w:r>
        <w:t>ATS is tested when generator maintenance is performed (or every 3-6 months)</w:t>
      </w:r>
    </w:p>
    <w:p w:rsidR="0080699A" w:rsidRDefault="00B96AFE" w14:paraId="00000084" w14:textId="77777777">
      <w:pPr>
        <w:numPr>
          <w:ilvl w:val="1"/>
          <w:numId w:val="1"/>
        </w:numPr>
        <w:ind w:left="720"/>
      </w:pPr>
      <w:r>
        <w:t>Staff checks for adequate fuel on a regular basis (recommended: monthly, and after each power outage)</w:t>
      </w:r>
    </w:p>
    <w:p w:rsidR="0080699A" w:rsidRDefault="00B96AFE" w14:paraId="00000085" w14:textId="77777777">
      <w:pPr>
        <w:numPr>
          <w:ilvl w:val="1"/>
          <w:numId w:val="1"/>
        </w:numPr>
        <w:ind w:left="720"/>
      </w:pPr>
      <w:r>
        <w:t xml:space="preserve">Generator maintenance information (maintenance frequency, testing frequency, refueling schedule, alert parameters/settings, etc.): </w:t>
      </w:r>
    </w:p>
    <w:p w:rsidR="0080699A" w:rsidRDefault="0080699A" w14:paraId="00000086" w14:textId="77777777">
      <w:pPr>
        <w:ind w:left="720"/>
      </w:pPr>
    </w:p>
    <w:tbl>
      <w:tblPr>
        <w:tblStyle w:val="aa"/>
        <w:tblW w:w="8640"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80699A" w14:paraId="6A05A809" w14:textId="77777777">
        <w:tc>
          <w:tcPr>
            <w:tcW w:w="8640" w:type="dxa"/>
            <w:shd w:val="clear" w:color="auto" w:fill="auto"/>
            <w:tcMar>
              <w:top w:w="100" w:type="dxa"/>
              <w:left w:w="100" w:type="dxa"/>
              <w:bottom w:w="100" w:type="dxa"/>
              <w:right w:w="100" w:type="dxa"/>
            </w:tcMar>
          </w:tcPr>
          <w:p w:rsidR="0080699A" w:rsidRDefault="0080699A" w14:paraId="00000087" w14:textId="77777777">
            <w:pPr>
              <w:widowControl w:val="0"/>
              <w:spacing w:line="240" w:lineRule="auto"/>
            </w:pPr>
          </w:p>
          <w:p w:rsidR="0080699A" w:rsidRDefault="0080699A" w14:paraId="00000088" w14:textId="77777777">
            <w:pPr>
              <w:widowControl w:val="0"/>
              <w:spacing w:line="240" w:lineRule="auto"/>
            </w:pPr>
          </w:p>
        </w:tc>
      </w:tr>
    </w:tbl>
    <w:p w:rsidR="0080699A" w:rsidRDefault="00B96AFE" w14:paraId="00000089" w14:textId="77777777">
      <w:r>
        <w:rPr>
          <w:b/>
        </w:rPr>
        <w:tab/>
      </w:r>
    </w:p>
    <w:p w:rsidR="0080699A" w:rsidRDefault="00B96AFE" w14:paraId="0000008A" w14:textId="77777777">
      <w:pPr>
        <w:numPr>
          <w:ilvl w:val="0"/>
          <w:numId w:val="8"/>
        </w:numPr>
        <w:rPr/>
      </w:pPr>
      <w:r w:rsidRPr="4F67FDA5" w:rsidR="00B96AFE">
        <w:rPr>
          <w:lang w:val="en-US"/>
        </w:rPr>
        <w:t xml:space="preserve">Keep UPS maintenance </w:t>
      </w:r>
      <w:r w:rsidRPr="4F67FDA5" w:rsidR="00B96AFE">
        <w:rPr>
          <w:lang w:val="en-US"/>
        </w:rPr>
        <w:t>document</w:t>
      </w:r>
      <w:r w:rsidRPr="4F67FDA5" w:rsidR="00B96AFE">
        <w:rPr>
          <w:lang w:val="en-US"/>
        </w:rPr>
        <w:t xml:space="preserve"> in generator information binder. Include runtime data for the UPS and generator, fuel tank </w:t>
      </w:r>
      <w:r w:rsidRPr="4F67FDA5" w:rsidR="00B96AFE">
        <w:rPr>
          <w:lang w:val="en-US"/>
        </w:rPr>
        <w:t>capacity</w:t>
      </w:r>
      <w:r w:rsidRPr="4F67FDA5" w:rsidR="00B96AFE">
        <w:rPr>
          <w:lang w:val="en-US"/>
        </w:rPr>
        <w:t>, how often it needs to be refueled, etc., and include a copy of the refueling contract.</w:t>
      </w:r>
    </w:p>
    <w:p w:rsidR="0080699A" w:rsidRDefault="00B96AFE" w14:paraId="0000008B" w14:textId="77777777">
      <w:pPr>
        <w:numPr>
          <w:ilvl w:val="0"/>
          <w:numId w:val="8"/>
        </w:numPr>
      </w:pPr>
      <w:r>
        <w:t>Maintain service contract for repairs and testing</w:t>
      </w:r>
    </w:p>
    <w:p w:rsidR="0080699A" w:rsidRDefault="00B96AFE" w14:paraId="0000008C" w14:textId="77777777">
      <w:pPr>
        <w:numPr>
          <w:ilvl w:val="0"/>
          <w:numId w:val="8"/>
        </w:numPr>
      </w:pPr>
      <w:r>
        <w:t>Maintain service contract for refueling</w:t>
      </w:r>
    </w:p>
    <w:p w:rsidR="0080699A" w:rsidRDefault="0080699A" w14:paraId="0000008D" w14:textId="77777777">
      <w:pPr>
        <w:ind w:left="720"/>
      </w:pPr>
    </w:p>
    <w:p w:rsidR="0080699A" w:rsidRDefault="00B96AFE" w14:paraId="0000008E" w14:textId="77777777">
      <w:pPr>
        <w:pStyle w:val="Heading2"/>
      </w:pPr>
      <w:bookmarkStart w:name="_megwg67l6607" w:colFirst="0" w:colLast="0" w:id="14"/>
      <w:bookmarkEnd w:id="14"/>
      <w:r>
        <w:t>Emergency Power</w:t>
      </w:r>
    </w:p>
    <w:p w:rsidR="0080699A" w:rsidRDefault="00B96AFE" w14:paraId="0000008F" w14:textId="77777777">
      <w:pPr>
        <w:numPr>
          <w:ilvl w:val="1"/>
          <w:numId w:val="1"/>
        </w:numPr>
        <w:ind w:left="720"/>
        <w:rPr/>
      </w:pPr>
      <w:r w:rsidRPr="4F67FDA5" w:rsidR="00B96AFE">
        <w:rPr>
          <w:lang w:val="en-US"/>
        </w:rPr>
        <w:t>Designate</w:t>
      </w:r>
      <w:r w:rsidRPr="4F67FDA5" w:rsidR="00B96AFE">
        <w:rPr>
          <w:lang w:val="en-US"/>
        </w:rPr>
        <w:t xml:space="preserve"> a secure room/area where emergency power can be provided to authorized personnel from the generator to conduct critical business operations </w:t>
      </w:r>
      <w:r w:rsidRPr="4F67FDA5" w:rsidR="00B96AFE">
        <w:rPr>
          <w:lang w:val="en-US"/>
        </w:rPr>
        <w:t>in the event of</w:t>
      </w:r>
      <w:r w:rsidRPr="4F67FDA5" w:rsidR="00B96AFE">
        <w:rPr>
          <w:lang w:val="en-US"/>
        </w:rPr>
        <w:t xml:space="preserve"> an extended power outage (check printing, other operations, etc.)</w:t>
      </w:r>
    </w:p>
    <w:p w:rsidR="0080699A" w:rsidRDefault="00B96AFE" w14:paraId="00000090" w14:textId="77777777">
      <w:pPr>
        <w:numPr>
          <w:ilvl w:val="1"/>
          <w:numId w:val="1"/>
        </w:numPr>
        <w:ind w:left="720"/>
      </w:pPr>
      <w:r>
        <w:t>Have spare extension cords available that can be run from the server room UPS to power critical equipment (workstations/laptops, printers, etc.)</w:t>
      </w:r>
    </w:p>
    <w:p w:rsidR="0080699A" w:rsidRDefault="00B96AFE" w14:paraId="00000091" w14:textId="77777777">
      <w:pPr>
        <w:numPr>
          <w:ilvl w:val="1"/>
          <w:numId w:val="1"/>
        </w:numPr>
        <w:ind w:left="720"/>
      </w:pPr>
      <w:r>
        <w:t>Designate emergency network ports for equipment</w:t>
      </w:r>
    </w:p>
    <w:p w:rsidR="0080699A" w:rsidRDefault="00B96AFE" w14:paraId="00000092" w14:textId="77777777">
      <w:pPr>
        <w:numPr>
          <w:ilvl w:val="1"/>
          <w:numId w:val="1"/>
        </w:numPr>
        <w:ind w:left="720"/>
      </w:pPr>
      <w:r>
        <w:t>Have one or more portable generators available to provide emergency power in case generator fails or cannot provide power outside the data center</w:t>
      </w:r>
    </w:p>
    <w:p w:rsidR="0080699A" w:rsidRDefault="00B96AFE" w14:paraId="00000093" w14:textId="77777777">
      <w:pPr>
        <w:numPr>
          <w:ilvl w:val="1"/>
          <w:numId w:val="1"/>
        </w:numPr>
        <w:ind w:left="720"/>
        <w:rPr/>
      </w:pPr>
      <w:r w:rsidRPr="4F67FDA5" w:rsidR="00B96AFE">
        <w:rPr>
          <w:lang w:val="en-US"/>
        </w:rPr>
        <w:t xml:space="preserve">Contact your local city or county Public Works’ department to see if they can </w:t>
      </w:r>
      <w:r w:rsidRPr="4F67FDA5" w:rsidR="00B96AFE">
        <w:rPr>
          <w:lang w:val="en-US"/>
        </w:rPr>
        <w:t>assist</w:t>
      </w:r>
      <w:r w:rsidRPr="4F67FDA5" w:rsidR="00B96AFE">
        <w:rPr>
          <w:lang w:val="en-US"/>
        </w:rPr>
        <w:t xml:space="preserve"> </w:t>
      </w:r>
      <w:r w:rsidRPr="4F67FDA5" w:rsidR="00B96AFE">
        <w:rPr>
          <w:lang w:val="en-US"/>
        </w:rPr>
        <w:t>in the event of</w:t>
      </w:r>
      <w:r w:rsidRPr="4F67FDA5" w:rsidR="00B96AFE">
        <w:rPr>
          <w:lang w:val="en-US"/>
        </w:rPr>
        <w:t xml:space="preserve"> a disaster (</w:t>
      </w:r>
      <w:r w:rsidRPr="4F67FDA5" w:rsidR="00B96AFE">
        <w:rPr>
          <w:lang w:val="en-US"/>
        </w:rPr>
        <w:t>additional</w:t>
      </w:r>
      <w:r w:rsidRPr="4F67FDA5" w:rsidR="00B96AFE">
        <w:rPr>
          <w:lang w:val="en-US"/>
        </w:rPr>
        <w:t xml:space="preserve"> generators, fuel, etc.)</w:t>
      </w:r>
    </w:p>
    <w:p w:rsidR="0080699A" w:rsidRDefault="0080699A" w14:paraId="00000094" w14:textId="77777777">
      <w:pPr>
        <w:ind w:left="1440"/>
      </w:pPr>
    </w:p>
    <w:p w:rsidR="0080699A" w:rsidRDefault="00B96AFE" w14:paraId="00000095" w14:textId="77777777">
      <w:pPr>
        <w:pStyle w:val="Heading2"/>
      </w:pPr>
      <w:bookmarkStart w:name="_py1psq948rfr" w:colFirst="0" w:colLast="0" w:id="15"/>
      <w:bookmarkEnd w:id="15"/>
      <w:r>
        <w:br w:type="page"/>
      </w:r>
    </w:p>
    <w:p w:rsidR="0080699A" w:rsidRDefault="0080699A" w14:paraId="00000096" w14:textId="77777777">
      <w:pPr>
        <w:ind w:left="720"/>
      </w:pPr>
    </w:p>
    <w:tbl>
      <w:tblPr>
        <w:tblStyle w:val="ab"/>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29F2FF9D" w14:textId="77777777">
        <w:tc>
          <w:tcPr>
            <w:tcW w:w="9360" w:type="dxa"/>
            <w:shd w:val="clear" w:color="auto" w:fill="365F91"/>
            <w:tcMar>
              <w:top w:w="100" w:type="dxa"/>
              <w:left w:w="100" w:type="dxa"/>
              <w:bottom w:w="100" w:type="dxa"/>
              <w:right w:w="100" w:type="dxa"/>
            </w:tcMar>
          </w:tcPr>
          <w:p w:rsidR="0080699A" w:rsidRDefault="00B96AFE" w14:paraId="00000097" w14:textId="77777777">
            <w:pPr>
              <w:pStyle w:val="Heading1"/>
              <w:widowControl w:val="0"/>
            </w:pPr>
            <w:bookmarkStart w:name="_qjmx9hoswqdn" w:colFirst="0" w:colLast="0" w:id="16"/>
            <w:bookmarkEnd w:id="16"/>
            <w:r>
              <w:t>COOLING, POWER &amp; ENVIRONMENTAL MONITORING</w:t>
            </w:r>
          </w:p>
        </w:tc>
      </w:tr>
    </w:tbl>
    <w:p w:rsidR="0080699A" w:rsidRDefault="0080699A" w14:paraId="00000098" w14:textId="77777777"/>
    <w:p w:rsidR="0080699A" w:rsidRDefault="00B96AFE" w14:paraId="00000099" w14:textId="77777777">
      <w:pPr>
        <w:pStyle w:val="Heading2"/>
      </w:pPr>
      <w:bookmarkStart w:name="_1ijhknsnwqkd" w:colFirst="0" w:colLast="0" w:id="17"/>
      <w:bookmarkEnd w:id="17"/>
      <w:r>
        <w:t>Cooling</w:t>
      </w:r>
    </w:p>
    <w:p w:rsidR="0080699A" w:rsidRDefault="00B96AFE" w14:paraId="0000009A" w14:textId="77777777">
      <w:pPr>
        <w:numPr>
          <w:ilvl w:val="1"/>
          <w:numId w:val="1"/>
        </w:numPr>
        <w:ind w:left="720"/>
      </w:pPr>
      <w:r>
        <w:t>The data center is adequately cooled (under 72 degrees)</w:t>
      </w:r>
    </w:p>
    <w:p w:rsidR="0080699A" w:rsidRDefault="00B96AFE" w14:paraId="0000009B" w14:textId="77777777">
      <w:pPr>
        <w:numPr>
          <w:ilvl w:val="1"/>
          <w:numId w:val="1"/>
        </w:numPr>
        <w:ind w:left="720"/>
        <w:rPr/>
      </w:pPr>
      <w:r w:rsidRPr="4F67FDA5" w:rsidR="00B96AFE">
        <w:rPr>
          <w:lang w:val="en-US"/>
        </w:rPr>
        <w:t xml:space="preserve">AC systems </w:t>
      </w:r>
      <w:r w:rsidRPr="4F67FDA5" w:rsidR="00B96AFE">
        <w:rPr>
          <w:lang w:val="en-US"/>
        </w:rPr>
        <w:t>maintain</w:t>
      </w:r>
      <w:r w:rsidRPr="4F67FDA5" w:rsidR="00B96AFE">
        <w:rPr>
          <w:lang w:val="en-US"/>
        </w:rPr>
        <w:t xml:space="preserve"> ambient relative humidity levels between 40%-60%</w:t>
      </w:r>
    </w:p>
    <w:p w:rsidR="0080699A" w:rsidRDefault="00B96AFE" w14:paraId="0000009C" w14:textId="77777777">
      <w:pPr>
        <w:numPr>
          <w:ilvl w:val="1"/>
          <w:numId w:val="1"/>
        </w:numPr>
        <w:ind w:left="720"/>
      </w:pPr>
      <w:r>
        <w:t>There are redundant AC units; if one unit fails the room will remain cool</w:t>
      </w:r>
    </w:p>
    <w:p w:rsidR="0080699A" w:rsidRDefault="00B96AFE" w14:paraId="0000009D" w14:textId="77777777">
      <w:pPr>
        <w:numPr>
          <w:ilvl w:val="1"/>
          <w:numId w:val="1"/>
        </w:numPr>
        <w:ind w:left="720"/>
      </w:pPr>
      <w:r>
        <w:t>There is a portable cooling system available if your AC is not redundant</w:t>
      </w:r>
    </w:p>
    <w:p w:rsidR="0080699A" w:rsidRDefault="00B96AFE" w14:paraId="0000009E" w14:textId="77777777">
      <w:pPr>
        <w:numPr>
          <w:ilvl w:val="1"/>
          <w:numId w:val="1"/>
        </w:numPr>
        <w:ind w:left="720"/>
        <w:rPr/>
      </w:pPr>
      <w:r w:rsidRPr="4F67FDA5" w:rsidR="00B96AFE">
        <w:rPr>
          <w:lang w:val="en-US"/>
        </w:rPr>
        <w:t xml:space="preserve">AC systems functions </w:t>
      </w:r>
      <w:r w:rsidRPr="4F67FDA5" w:rsidR="00B96AFE">
        <w:rPr>
          <w:lang w:val="en-US"/>
        </w:rPr>
        <w:t>in the event of</w:t>
      </w:r>
      <w:r w:rsidRPr="4F67FDA5" w:rsidR="00B96AFE">
        <w:rPr>
          <w:lang w:val="en-US"/>
        </w:rPr>
        <w:t xml:space="preserve"> a power failure (generator powered)</w:t>
      </w:r>
    </w:p>
    <w:p w:rsidR="0080699A" w:rsidRDefault="00B96AFE" w14:paraId="0000009F" w14:textId="77777777">
      <w:pPr>
        <w:numPr>
          <w:ilvl w:val="1"/>
          <w:numId w:val="1"/>
        </w:numPr>
        <w:ind w:left="720"/>
      </w:pPr>
      <w:r>
        <w:t>Optimal: ability to turn on exhaust fans and/or turn off power strips remotely/automatically if the room reaches a critical temperature</w:t>
      </w:r>
    </w:p>
    <w:p w:rsidR="0080699A" w:rsidRDefault="0080699A" w14:paraId="000000A0" w14:textId="77777777">
      <w:pPr>
        <w:pStyle w:val="Heading2"/>
      </w:pPr>
      <w:bookmarkStart w:name="_6ih93aj32yms" w:colFirst="0" w:colLast="0" w:id="18"/>
      <w:bookmarkEnd w:id="18"/>
    </w:p>
    <w:p w:rsidR="0080699A" w:rsidRDefault="00B96AFE" w14:paraId="000000A1" w14:textId="77777777">
      <w:pPr>
        <w:pStyle w:val="Heading2"/>
      </w:pPr>
      <w:bookmarkStart w:name="_5o10wt3znzaq" w:colFirst="0" w:colLast="0" w:id="19"/>
      <w:bookmarkEnd w:id="19"/>
      <w:r>
        <w:t>Power</w:t>
      </w:r>
    </w:p>
    <w:p w:rsidR="0080699A" w:rsidRDefault="00B96AFE" w14:paraId="000000A2" w14:textId="77777777">
      <w:pPr>
        <w:numPr>
          <w:ilvl w:val="0"/>
          <w:numId w:val="1"/>
        </w:numPr>
      </w:pPr>
      <w:r>
        <w:t>There is adequate power/amperage for the equipment in the room (each circuit has adequate amperage for all equipment plugged into it)</w:t>
      </w:r>
    </w:p>
    <w:p w:rsidR="0080699A" w:rsidRDefault="00B96AFE" w14:paraId="000000A3" w14:textId="77777777">
      <w:pPr>
        <w:numPr>
          <w:ilvl w:val="0"/>
          <w:numId w:val="1"/>
        </w:numPr>
      </w:pPr>
      <w:r>
        <w:t>There are enough available electrical outlets for equipment</w:t>
      </w:r>
    </w:p>
    <w:p w:rsidR="0080699A" w:rsidRDefault="00B96AFE" w14:paraId="000000A4" w14:textId="77777777">
      <w:pPr>
        <w:numPr>
          <w:ilvl w:val="0"/>
          <w:numId w:val="1"/>
        </w:numPr>
        <w:rPr>
          <w:color w:val="222222"/>
          <w:highlight w:val="white"/>
        </w:rPr>
      </w:pPr>
      <w:r>
        <w:rPr>
          <w:color w:val="222222"/>
          <w:highlight w:val="white"/>
        </w:rPr>
        <w:t>There are spare power distribution units (PDUs) readily available</w:t>
      </w:r>
    </w:p>
    <w:p w:rsidR="0080699A" w:rsidP="4F67FDA5" w:rsidRDefault="00B96AFE" w14:paraId="000000A5" w14:textId="77777777">
      <w:pPr>
        <w:numPr>
          <w:ilvl w:val="0"/>
          <w:numId w:val="1"/>
        </w:numPr>
        <w:rPr>
          <w:color w:val="222222"/>
          <w:highlight w:val="white"/>
          <w:lang w:val="en-US"/>
        </w:rPr>
      </w:pPr>
      <w:r w:rsidRPr="4F67FDA5" w:rsidR="00B96AFE">
        <w:rPr>
          <w:color w:val="222222"/>
          <w:highlight w:val="white"/>
          <w:lang w:val="en-US"/>
        </w:rPr>
        <w:t xml:space="preserve">Equipment is using </w:t>
      </w:r>
      <w:r w:rsidRPr="4F67FDA5" w:rsidR="00B96AFE">
        <w:rPr>
          <w:color w:val="222222"/>
          <w:highlight w:val="white"/>
          <w:lang w:val="en-US"/>
        </w:rPr>
        <w:t>220 volt</w:t>
      </w:r>
      <w:r w:rsidRPr="4F67FDA5" w:rsidR="00B96AFE">
        <w:rPr>
          <w:color w:val="222222"/>
          <w:highlight w:val="white"/>
          <w:lang w:val="en-US"/>
        </w:rPr>
        <w:t xml:space="preserve"> circuits whenever possible (more efficient)</w:t>
      </w:r>
    </w:p>
    <w:p w:rsidR="0080699A" w:rsidRDefault="00B96AFE" w14:paraId="000000A6" w14:textId="77777777">
      <w:pPr>
        <w:numPr>
          <w:ilvl w:val="0"/>
          <w:numId w:val="1"/>
        </w:numPr>
        <w:rPr>
          <w:color w:val="222222"/>
          <w:highlight w:val="white"/>
        </w:rPr>
      </w:pPr>
      <w:r>
        <w:rPr>
          <w:color w:val="222222"/>
          <w:highlight w:val="white"/>
        </w:rPr>
        <w:t>Emergency Lighting is available in data center in case of a power outage</w:t>
      </w:r>
    </w:p>
    <w:p w:rsidR="0080699A" w:rsidP="4F67FDA5" w:rsidRDefault="00B96AFE" w14:paraId="000000A7" w14:textId="77777777">
      <w:pPr>
        <w:numPr>
          <w:ilvl w:val="0"/>
          <w:numId w:val="1"/>
        </w:numPr>
        <w:rPr>
          <w:color w:val="222222"/>
          <w:highlight w:val="white"/>
          <w:lang w:val="en-US"/>
        </w:rPr>
      </w:pPr>
      <w:r w:rsidRPr="4F67FDA5" w:rsidR="00B96AFE">
        <w:rPr>
          <w:color w:val="222222"/>
          <w:highlight w:val="white"/>
          <w:lang w:val="en-US"/>
        </w:rPr>
        <w:t xml:space="preserve">If running 3 phase power, </w:t>
      </w:r>
      <w:r w:rsidRPr="4F67FDA5" w:rsidR="00B96AFE">
        <w:rPr>
          <w:color w:val="222222"/>
          <w:highlight w:val="white"/>
          <w:lang w:val="en-US"/>
        </w:rPr>
        <w:t>review</w:t>
      </w:r>
      <w:r w:rsidRPr="4F67FDA5" w:rsidR="00B96AFE">
        <w:rPr>
          <w:color w:val="222222"/>
          <w:highlight w:val="white"/>
          <w:lang w:val="en-US"/>
        </w:rPr>
        <w:t xml:space="preserve"> and check power phases with a certified electrician to confirm the phases are properly load balanced</w:t>
      </w:r>
      <w:r w:rsidRPr="4F67FDA5" w:rsidR="00B96AFE">
        <w:rPr>
          <w:color w:val="222222"/>
          <w:highlight w:val="white"/>
          <w:lang w:val="en-US"/>
        </w:rPr>
        <w:t xml:space="preserve">.  </w:t>
      </w:r>
      <w:r w:rsidRPr="4F67FDA5" w:rsidR="00B96AFE">
        <w:rPr>
          <w:color w:val="222222"/>
          <w:highlight w:val="white"/>
          <w:lang w:val="en-US"/>
        </w:rPr>
        <w:t>An unbalanced load can cause issues for a generator supplying power to the data center.</w:t>
      </w:r>
    </w:p>
    <w:p w:rsidR="0080699A" w:rsidRDefault="0080699A" w14:paraId="000000A8" w14:textId="77777777">
      <w:pPr>
        <w:ind w:left="720"/>
        <w:rPr>
          <w:color w:val="222222"/>
          <w:highlight w:val="white"/>
        </w:rPr>
      </w:pPr>
    </w:p>
    <w:p w:rsidR="0080699A" w:rsidRDefault="00B96AFE" w14:paraId="000000A9" w14:textId="77777777">
      <w:pPr>
        <w:pStyle w:val="Heading2"/>
      </w:pPr>
      <w:bookmarkStart w:name="_roiq4ikiyswi" w:colFirst="0" w:colLast="0" w:id="20"/>
      <w:bookmarkEnd w:id="20"/>
      <w:r>
        <w:t xml:space="preserve">Environmental Monitoring and Alerting </w:t>
      </w:r>
    </w:p>
    <w:p w:rsidR="0080699A" w:rsidRDefault="00B96AFE" w14:paraId="000000AA" w14:textId="77777777">
      <w:pPr>
        <w:numPr>
          <w:ilvl w:val="0"/>
          <w:numId w:val="17"/>
        </w:numPr>
        <w:rPr>
          <w:color w:val="222222"/>
          <w:highlight w:val="white"/>
        </w:rPr>
      </w:pPr>
      <w:r>
        <w:rPr>
          <w:color w:val="222222"/>
          <w:highlight w:val="white"/>
        </w:rPr>
        <w:t>Data center temperature and humidity are monitored</w:t>
      </w:r>
    </w:p>
    <w:p w:rsidR="0080699A" w:rsidRDefault="00B96AFE" w14:paraId="000000AB" w14:textId="77777777">
      <w:pPr>
        <w:numPr>
          <w:ilvl w:val="0"/>
          <w:numId w:val="17"/>
        </w:numPr>
        <w:rPr>
          <w:color w:val="222222"/>
          <w:highlight w:val="white"/>
        </w:rPr>
      </w:pPr>
      <w:r>
        <w:rPr>
          <w:color w:val="222222"/>
          <w:highlight w:val="white"/>
        </w:rPr>
        <w:t>CRAC (AC) systems are monitored</w:t>
      </w:r>
    </w:p>
    <w:p w:rsidR="0080699A" w:rsidRDefault="00B96AFE" w14:paraId="000000AC" w14:textId="77777777">
      <w:pPr>
        <w:numPr>
          <w:ilvl w:val="0"/>
          <w:numId w:val="17"/>
        </w:numPr>
        <w:rPr>
          <w:color w:val="222222"/>
          <w:highlight w:val="white"/>
        </w:rPr>
      </w:pPr>
      <w:r>
        <w:rPr>
          <w:color w:val="222222"/>
          <w:highlight w:val="white"/>
        </w:rPr>
        <w:t>Power status is monitored</w:t>
      </w:r>
    </w:p>
    <w:p w:rsidR="0080699A" w:rsidP="4F67FDA5" w:rsidRDefault="00B96AFE" w14:paraId="000000AD" w14:textId="77777777">
      <w:pPr>
        <w:numPr>
          <w:ilvl w:val="0"/>
          <w:numId w:val="17"/>
        </w:numPr>
        <w:rPr>
          <w:color w:val="222222"/>
          <w:highlight w:val="white"/>
          <w:lang w:val="en-US"/>
        </w:rPr>
      </w:pPr>
      <w:r w:rsidRPr="4F67FDA5" w:rsidR="00B96AFE">
        <w:rPr>
          <w:color w:val="222222"/>
          <w:highlight w:val="white"/>
          <w:lang w:val="en-US"/>
        </w:rPr>
        <w:t xml:space="preserve">Generator and ATS status </w:t>
      </w:r>
      <w:r w:rsidRPr="4F67FDA5" w:rsidR="00B96AFE">
        <w:rPr>
          <w:color w:val="222222"/>
          <w:highlight w:val="white"/>
          <w:lang w:val="en-US"/>
        </w:rPr>
        <w:t>is</w:t>
      </w:r>
      <w:r w:rsidRPr="4F67FDA5" w:rsidR="00B96AFE">
        <w:rPr>
          <w:color w:val="222222"/>
          <w:highlight w:val="white"/>
          <w:lang w:val="en-US"/>
        </w:rPr>
        <w:t xml:space="preserve"> monitored</w:t>
      </w:r>
    </w:p>
    <w:p w:rsidR="0080699A" w:rsidRDefault="00B96AFE" w14:paraId="000000AE" w14:textId="77777777">
      <w:pPr>
        <w:numPr>
          <w:ilvl w:val="0"/>
          <w:numId w:val="17"/>
        </w:numPr>
        <w:rPr>
          <w:color w:val="222222"/>
          <w:highlight w:val="white"/>
        </w:rPr>
      </w:pPr>
      <w:r>
        <w:rPr>
          <w:color w:val="222222"/>
          <w:highlight w:val="white"/>
        </w:rPr>
        <w:t>UPS status is monitored</w:t>
      </w:r>
    </w:p>
    <w:p w:rsidR="0080699A" w:rsidP="4F67FDA5" w:rsidRDefault="00B96AFE" w14:paraId="000000AF" w14:textId="77777777">
      <w:pPr>
        <w:numPr>
          <w:ilvl w:val="0"/>
          <w:numId w:val="17"/>
        </w:numPr>
        <w:rPr>
          <w:color w:val="222222"/>
          <w:highlight w:val="white"/>
          <w:lang w:val="en-US"/>
        </w:rPr>
      </w:pPr>
      <w:r w:rsidRPr="4F67FDA5" w:rsidR="00B96AFE">
        <w:rPr>
          <w:color w:val="222222"/>
          <w:highlight w:val="white"/>
          <w:lang w:val="en-US"/>
        </w:rPr>
        <w:t>Fire suppression system</w:t>
      </w:r>
      <w:r w:rsidRPr="4F67FDA5" w:rsidR="00B96AFE">
        <w:rPr>
          <w:color w:val="222222"/>
          <w:highlight w:val="white"/>
          <w:lang w:val="en-US"/>
        </w:rPr>
        <w:t xml:space="preserve"> is </w:t>
      </w:r>
      <w:r w:rsidRPr="4F67FDA5" w:rsidR="00B96AFE">
        <w:rPr>
          <w:color w:val="222222"/>
          <w:highlight w:val="white"/>
          <w:lang w:val="en-US"/>
        </w:rPr>
        <w:t>monitored</w:t>
      </w:r>
      <w:r w:rsidRPr="4F67FDA5" w:rsidR="00B96AFE">
        <w:rPr>
          <w:color w:val="222222"/>
          <w:highlight w:val="white"/>
          <w:lang w:val="en-US"/>
        </w:rPr>
        <w:t xml:space="preserve"> and alerted</w:t>
      </w:r>
    </w:p>
    <w:p w:rsidR="0080699A" w:rsidRDefault="00B96AFE" w14:paraId="000000B0" w14:textId="77777777">
      <w:pPr>
        <w:numPr>
          <w:ilvl w:val="0"/>
          <w:numId w:val="17"/>
        </w:numPr>
        <w:rPr>
          <w:color w:val="222222"/>
          <w:highlight w:val="white"/>
        </w:rPr>
      </w:pPr>
      <w:r>
        <w:rPr>
          <w:color w:val="222222"/>
          <w:highlight w:val="white"/>
        </w:rPr>
        <w:t>If wet/dry system, ensure alerts are triggered when water is loaded into system</w:t>
      </w:r>
    </w:p>
    <w:p w:rsidR="0080699A" w:rsidP="4F67FDA5" w:rsidRDefault="00B96AFE" w14:paraId="000000B1" w14:textId="77777777">
      <w:pPr>
        <w:numPr>
          <w:ilvl w:val="0"/>
          <w:numId w:val="17"/>
        </w:numPr>
        <w:rPr>
          <w:color w:val="222222"/>
          <w:highlight w:val="white"/>
          <w:lang w:val="en-US"/>
        </w:rPr>
      </w:pPr>
      <w:r w:rsidRPr="4F67FDA5" w:rsidR="00B96AFE">
        <w:rPr>
          <w:color w:val="222222"/>
          <w:highlight w:val="white"/>
          <w:lang w:val="en-US"/>
        </w:rPr>
        <w:t xml:space="preserve">Use </w:t>
      </w:r>
      <w:r w:rsidRPr="4F67FDA5" w:rsidR="00B96AFE">
        <w:rPr>
          <w:color w:val="222222"/>
          <w:highlight w:val="white"/>
          <w:lang w:val="en-US"/>
        </w:rPr>
        <w:t>additional</w:t>
      </w:r>
      <w:r w:rsidRPr="4F67FDA5" w:rsidR="00B96AFE">
        <w:rPr>
          <w:color w:val="222222"/>
          <w:highlight w:val="white"/>
          <w:lang w:val="en-US"/>
        </w:rPr>
        <w:t xml:space="preserve"> sensors to </w:t>
      </w:r>
      <w:r w:rsidRPr="4F67FDA5" w:rsidR="00B96AFE">
        <w:rPr>
          <w:color w:val="222222"/>
          <w:highlight w:val="white"/>
          <w:lang w:val="en-US"/>
        </w:rPr>
        <w:t>monitor</w:t>
      </w:r>
      <w:r w:rsidRPr="4F67FDA5" w:rsidR="00B96AFE">
        <w:rPr>
          <w:color w:val="222222"/>
          <w:highlight w:val="white"/>
          <w:lang w:val="en-US"/>
        </w:rPr>
        <w:t xml:space="preserve"> room temperature and power status independent of data center systems (“</w:t>
      </w:r>
      <w:r w:rsidRPr="4F67FDA5" w:rsidR="00B96AFE">
        <w:rPr>
          <w:color w:val="222222"/>
          <w:highlight w:val="white"/>
          <w:lang w:val="en-US"/>
        </w:rPr>
        <w:t>WatchDogs</w:t>
      </w:r>
      <w:r w:rsidRPr="4F67FDA5" w:rsidR="00B96AFE">
        <w:rPr>
          <w:color w:val="222222"/>
          <w:highlight w:val="white"/>
          <w:lang w:val="en-US"/>
        </w:rPr>
        <w:t>”,</w:t>
      </w:r>
      <w:r w:rsidRPr="4F67FDA5" w:rsidR="00B96AFE">
        <w:rPr>
          <w:color w:val="222222"/>
          <w:highlight w:val="white"/>
          <w:lang w:val="en-US"/>
        </w:rPr>
        <w:t xml:space="preserve"> “</w:t>
      </w:r>
      <w:r w:rsidRPr="4F67FDA5" w:rsidR="00B96AFE">
        <w:rPr>
          <w:color w:val="222222"/>
          <w:highlight w:val="white"/>
          <w:lang w:val="en-US"/>
        </w:rPr>
        <w:t>Netbots</w:t>
      </w:r>
      <w:r w:rsidRPr="4F67FDA5" w:rsidR="00B96AFE">
        <w:rPr>
          <w:color w:val="222222"/>
          <w:highlight w:val="white"/>
          <w:lang w:val="en-US"/>
        </w:rPr>
        <w:t>,” etc.)</w:t>
      </w:r>
    </w:p>
    <w:p w:rsidR="0080699A" w:rsidRDefault="0080699A" w14:paraId="000000B2" w14:textId="77777777">
      <w:pPr>
        <w:ind w:left="720"/>
        <w:rPr>
          <w:color w:val="222222"/>
          <w:highlight w:val="white"/>
        </w:rPr>
      </w:pPr>
    </w:p>
    <w:p w:rsidR="0080699A" w:rsidRDefault="0080699A" w14:paraId="000000B3" w14:textId="77777777">
      <w:pPr>
        <w:ind w:left="720"/>
        <w:rPr>
          <w:color w:val="222222"/>
          <w:highlight w:val="white"/>
        </w:rPr>
      </w:pPr>
    </w:p>
    <w:p w:rsidR="0080699A" w:rsidRDefault="0080699A" w14:paraId="000000B4" w14:textId="77777777">
      <w:pPr>
        <w:ind w:left="1440"/>
        <w:rPr>
          <w:color w:val="222222"/>
          <w:highlight w:val="white"/>
        </w:rPr>
      </w:pPr>
    </w:p>
    <w:p w:rsidR="0080699A" w:rsidRDefault="00B96AFE" w14:paraId="000000B5" w14:textId="77777777">
      <w:pPr>
        <w:rPr>
          <w:b/>
        </w:rPr>
      </w:pPr>
      <w:r>
        <w:br w:type="page"/>
      </w:r>
    </w:p>
    <w:p w:rsidR="0080699A" w:rsidRDefault="0080699A" w14:paraId="000000B6" w14:textId="77777777">
      <w:pPr>
        <w:rPr>
          <w:b/>
          <w:u w:val="single"/>
        </w:rPr>
      </w:pPr>
    </w:p>
    <w:tbl>
      <w:tblPr>
        <w:tblStyle w:val="ac"/>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2164DB18" w14:textId="77777777">
        <w:tc>
          <w:tcPr>
            <w:tcW w:w="9360" w:type="dxa"/>
            <w:shd w:val="clear" w:color="auto" w:fill="365F91"/>
            <w:tcMar>
              <w:top w:w="100" w:type="dxa"/>
              <w:left w:w="100" w:type="dxa"/>
              <w:bottom w:w="100" w:type="dxa"/>
              <w:right w:w="100" w:type="dxa"/>
            </w:tcMar>
          </w:tcPr>
          <w:p w:rsidR="0080699A" w:rsidRDefault="00B96AFE" w14:paraId="000000B7" w14:textId="77777777">
            <w:pPr>
              <w:pStyle w:val="Heading1"/>
              <w:widowControl w:val="0"/>
            </w:pPr>
            <w:bookmarkStart w:name="_ukxo67tx8jj2" w:colFirst="0" w:colLast="0" w:id="21"/>
            <w:bookmarkEnd w:id="21"/>
            <w:r>
              <w:t>SERVER INFRASTRUCTURE</w:t>
            </w:r>
          </w:p>
        </w:tc>
      </w:tr>
    </w:tbl>
    <w:p w:rsidR="0080699A" w:rsidRDefault="0080699A" w14:paraId="000000B8" w14:textId="77777777">
      <w:pPr>
        <w:rPr>
          <w:b/>
          <w:u w:val="single"/>
        </w:rPr>
      </w:pPr>
    </w:p>
    <w:p w:rsidR="0080699A" w:rsidRDefault="00B96AFE" w14:paraId="000000B9" w14:textId="77777777">
      <w:pPr>
        <w:pStyle w:val="Heading2"/>
      </w:pPr>
      <w:bookmarkStart w:name="_bw01kjtwc8do" w:colFirst="0" w:colLast="0" w:id="22"/>
      <w:bookmarkEnd w:id="22"/>
      <w:r>
        <w:t>Equipment</w:t>
      </w:r>
    </w:p>
    <w:p w:rsidR="0080699A" w:rsidRDefault="00B96AFE" w14:paraId="000000BA" w14:textId="77777777">
      <w:pPr>
        <w:numPr>
          <w:ilvl w:val="1"/>
          <w:numId w:val="1"/>
        </w:numPr>
        <w:ind w:left="720"/>
      </w:pPr>
      <w:r>
        <w:t>All servers have redundant power supplies</w:t>
      </w:r>
    </w:p>
    <w:p w:rsidR="0080699A" w:rsidRDefault="00B96AFE" w14:paraId="000000BB" w14:textId="77777777">
      <w:pPr>
        <w:numPr>
          <w:ilvl w:val="1"/>
          <w:numId w:val="1"/>
        </w:numPr>
        <w:ind w:left="720"/>
      </w:pPr>
      <w:r>
        <w:t xml:space="preserve">Redundant power supplies are plugged into separate electrical circuits </w:t>
      </w:r>
    </w:p>
    <w:p w:rsidR="0080699A" w:rsidRDefault="00B96AFE" w14:paraId="000000BC" w14:textId="77777777">
      <w:pPr>
        <w:numPr>
          <w:ilvl w:val="1"/>
          <w:numId w:val="1"/>
        </w:numPr>
        <w:ind w:left="720"/>
      </w:pPr>
      <w:r>
        <w:t>Server equipment is covered by current support contracts at a level sufficient to continue business operations if equipment fails</w:t>
      </w:r>
    </w:p>
    <w:p w:rsidR="0080699A" w:rsidRDefault="00B96AFE" w14:paraId="000000BD" w14:textId="77777777">
      <w:pPr>
        <w:numPr>
          <w:ilvl w:val="1"/>
          <w:numId w:val="1"/>
        </w:numPr>
        <w:ind w:left="720"/>
      </w:pPr>
      <w:r>
        <w:t>Storage Area Network (SAN) and other critical storage equipment is covered by a 4-hour or less support contract (read the fine print)</w:t>
      </w:r>
    </w:p>
    <w:p w:rsidR="0080699A" w:rsidRDefault="00B96AFE" w14:paraId="000000BE" w14:textId="77777777">
      <w:pPr>
        <w:numPr>
          <w:ilvl w:val="1"/>
          <w:numId w:val="1"/>
        </w:numPr>
        <w:ind w:left="720"/>
        <w:rPr/>
      </w:pPr>
      <w:r w:rsidRPr="4F67FDA5" w:rsidR="00B96AFE">
        <w:rPr>
          <w:lang w:val="en-US"/>
        </w:rPr>
        <w:t xml:space="preserve">Spare hard drives, flash drives, keyboards, </w:t>
      </w:r>
      <w:r w:rsidRPr="4F67FDA5" w:rsidR="00B96AFE">
        <w:rPr>
          <w:lang w:val="en-US"/>
        </w:rPr>
        <w:t>mice</w:t>
      </w:r>
      <w:r w:rsidRPr="4F67FDA5" w:rsidR="00B96AFE">
        <w:rPr>
          <w:lang w:val="en-US"/>
        </w:rPr>
        <w:t xml:space="preserve"> and monitors are readily available </w:t>
      </w:r>
      <w:r w:rsidRPr="4F67FDA5" w:rsidR="00B96AFE">
        <w:rPr>
          <w:lang w:val="en-US"/>
        </w:rPr>
        <w:t>in the event of</w:t>
      </w:r>
      <w:r w:rsidRPr="4F67FDA5" w:rsidR="00B96AFE">
        <w:rPr>
          <w:lang w:val="en-US"/>
        </w:rPr>
        <w:t xml:space="preserve"> minor equipment failure</w:t>
      </w:r>
    </w:p>
    <w:p w:rsidR="0080699A" w:rsidRDefault="00B96AFE" w14:paraId="000000BF" w14:textId="77777777">
      <w:pPr>
        <w:numPr>
          <w:ilvl w:val="1"/>
          <w:numId w:val="1"/>
        </w:numPr>
        <w:ind w:left="720"/>
        <w:rPr/>
      </w:pPr>
      <w:r w:rsidRPr="4F67FDA5" w:rsidR="00B96AFE">
        <w:rPr>
          <w:lang w:val="en-US"/>
        </w:rPr>
        <w:t xml:space="preserve">Work out a process with your fiscal services department to </w:t>
      </w:r>
      <w:r w:rsidRPr="4F67FDA5" w:rsidR="00B96AFE">
        <w:rPr>
          <w:lang w:val="en-US"/>
        </w:rPr>
        <w:t>purchase</w:t>
      </w:r>
      <w:r w:rsidRPr="4F67FDA5" w:rsidR="00B96AFE">
        <w:rPr>
          <w:lang w:val="en-US"/>
        </w:rPr>
        <w:t xml:space="preserve"> equipment or services without a purchase order </w:t>
      </w:r>
      <w:r w:rsidRPr="4F67FDA5" w:rsidR="00B96AFE">
        <w:rPr>
          <w:lang w:val="en-US"/>
        </w:rPr>
        <w:t>in the event of</w:t>
      </w:r>
      <w:r w:rsidRPr="4F67FDA5" w:rsidR="00B96AFE">
        <w:rPr>
          <w:lang w:val="en-US"/>
        </w:rPr>
        <w:t xml:space="preserve"> a disaster or critical emergency</w:t>
      </w:r>
    </w:p>
    <w:p w:rsidR="0080699A" w:rsidRDefault="0080699A" w14:paraId="000000C0" w14:textId="77777777">
      <w:pPr>
        <w:ind w:left="1440"/>
      </w:pPr>
    </w:p>
    <w:p w:rsidR="0080699A" w:rsidRDefault="00B96AFE" w14:paraId="000000C1" w14:textId="77777777">
      <w:pPr>
        <w:pStyle w:val="Heading2"/>
      </w:pPr>
      <w:bookmarkStart w:name="_7x5mes4y4rbj" w:colFirst="0" w:colLast="0" w:id="23"/>
      <w:bookmarkEnd w:id="23"/>
      <w:r>
        <w:t xml:space="preserve">Virtual Server Infrastructure  </w:t>
      </w:r>
    </w:p>
    <w:p w:rsidR="0080699A" w:rsidRDefault="00B96AFE" w14:paraId="000000C2" w14:textId="77777777">
      <w:pPr>
        <w:numPr>
          <w:ilvl w:val="1"/>
          <w:numId w:val="1"/>
        </w:numPr>
        <w:ind w:left="720"/>
        <w:rPr/>
      </w:pPr>
      <w:r w:rsidRPr="4F67FDA5" w:rsidR="00B96AFE">
        <w:rPr>
          <w:lang w:val="en-US"/>
        </w:rPr>
        <w:t xml:space="preserve">There are enough physical servers total to support all virtual servers </w:t>
      </w:r>
      <w:r w:rsidRPr="4F67FDA5" w:rsidR="00B96AFE">
        <w:rPr>
          <w:lang w:val="en-US"/>
        </w:rPr>
        <w:t>in the event of</w:t>
      </w:r>
      <w:r w:rsidRPr="4F67FDA5" w:rsidR="00B96AFE">
        <w:rPr>
          <w:lang w:val="en-US"/>
        </w:rPr>
        <w:t xml:space="preserve"> a single physical server failure (recommended: enough servers available to withstand 2 physical server failures)</w:t>
      </w:r>
    </w:p>
    <w:p w:rsidR="0080699A" w:rsidRDefault="00B96AFE" w14:paraId="000000C3" w14:textId="77777777">
      <w:pPr>
        <w:numPr>
          <w:ilvl w:val="1"/>
          <w:numId w:val="1"/>
        </w:numPr>
        <w:ind w:left="720"/>
        <w:rPr/>
      </w:pPr>
      <w:r w:rsidRPr="4F67FDA5" w:rsidR="00B96AFE">
        <w:rPr>
          <w:lang w:val="en-US"/>
        </w:rPr>
        <w:t xml:space="preserve">Documentation is </w:t>
      </w:r>
      <w:r w:rsidRPr="4F67FDA5" w:rsidR="00B96AFE">
        <w:rPr>
          <w:lang w:val="en-US"/>
        </w:rPr>
        <w:t>maintained</w:t>
      </w:r>
      <w:r w:rsidRPr="4F67FDA5" w:rsidR="00B96AFE">
        <w:rPr>
          <w:lang w:val="en-US"/>
        </w:rPr>
        <w:t xml:space="preserve"> detailing how to access and manage the virtual server infrastructure, including which host(s) or cluster the vSphere or Hyper-V management console </w:t>
      </w:r>
      <w:r w:rsidRPr="4F67FDA5" w:rsidR="00B96AFE">
        <w:rPr>
          <w:lang w:val="en-US"/>
        </w:rPr>
        <w:t>resides</w:t>
      </w:r>
      <w:r w:rsidRPr="4F67FDA5" w:rsidR="00B96AFE">
        <w:rPr>
          <w:lang w:val="en-US"/>
        </w:rPr>
        <w:t xml:space="preserve"> on</w:t>
      </w:r>
    </w:p>
    <w:p w:rsidR="0080699A" w:rsidRDefault="00B96AFE" w14:paraId="000000C4" w14:textId="77777777">
      <w:pPr>
        <w:numPr>
          <w:ilvl w:val="1"/>
          <w:numId w:val="1"/>
        </w:numPr>
        <w:ind w:left="720"/>
        <w:rPr/>
      </w:pPr>
      <w:r w:rsidRPr="0E724F86" w:rsidR="00B96AFE">
        <w:rPr>
          <w:lang w:val="en-US"/>
        </w:rPr>
        <w:t xml:space="preserve">Maintain one or more physical servers </w:t>
      </w:r>
      <w:r w:rsidRPr="0E724F86" w:rsidR="00B96AFE">
        <w:rPr>
          <w:u w:val="single"/>
          <w:lang w:val="en-US"/>
        </w:rPr>
        <w:t>outside</w:t>
      </w:r>
      <w:r w:rsidRPr="0E724F86" w:rsidR="00B96AFE">
        <w:rPr>
          <w:lang w:val="en-US"/>
        </w:rPr>
        <w:t xml:space="preserve"> the virtual infrastructure to provide domain controller, DNS and DHCP services; allows continued network use for staff if virtual server infrastructure is down </w:t>
      </w:r>
    </w:p>
    <w:p w:rsidR="0080699A" w:rsidRDefault="0080699A" w14:paraId="000000C5" w14:textId="77777777">
      <w:pPr>
        <w:ind w:left="1440"/>
      </w:pPr>
    </w:p>
    <w:p w:rsidR="0080699A" w:rsidRDefault="00B96AFE" w14:paraId="000000C6" w14:textId="77777777">
      <w:pPr>
        <w:pStyle w:val="Heading2"/>
      </w:pPr>
      <w:bookmarkStart w:name="_5lig77dxh882" w:colFirst="0" w:colLast="0" w:id="24"/>
      <w:bookmarkEnd w:id="24"/>
      <w:r>
        <w:t>DNS / DHCP</w:t>
      </w:r>
    </w:p>
    <w:p w:rsidR="0080699A" w:rsidRDefault="00B96AFE" w14:paraId="000000C7" w14:textId="77777777">
      <w:pPr>
        <w:numPr>
          <w:ilvl w:val="1"/>
          <w:numId w:val="1"/>
        </w:numPr>
        <w:ind w:left="720"/>
        <w:rPr/>
      </w:pPr>
      <w:r w:rsidRPr="4F67FDA5" w:rsidR="00B96AFE">
        <w:rPr>
          <w:lang w:val="en-US"/>
        </w:rPr>
        <w:t xml:space="preserve">Locate a DNS server </w:t>
      </w:r>
      <w:r w:rsidRPr="4F67FDA5" w:rsidR="00B96AFE">
        <w:rPr>
          <w:u w:val="single"/>
          <w:lang w:val="en-US"/>
        </w:rPr>
        <w:t>outside</w:t>
      </w:r>
      <w:r w:rsidRPr="4F67FDA5" w:rsidR="00B96AFE">
        <w:rPr>
          <w:lang w:val="en-US"/>
        </w:rPr>
        <w:t xml:space="preserve"> your network so email will continue to flow to Gmail or Office 365 </w:t>
      </w:r>
      <w:r w:rsidRPr="4F67FDA5" w:rsidR="00B96AFE">
        <w:rPr>
          <w:lang w:val="en-US"/>
        </w:rPr>
        <w:t>in the event of</w:t>
      </w:r>
      <w:r w:rsidRPr="4F67FDA5" w:rsidR="00B96AFE">
        <w:rPr>
          <w:lang w:val="en-US"/>
        </w:rPr>
        <w:t xml:space="preserve"> a major network failure (</w:t>
      </w:r>
      <w:r w:rsidRPr="4F67FDA5" w:rsidR="00B96AFE">
        <w:rPr>
          <w:lang w:val="en-US"/>
        </w:rPr>
        <w:t>ie</w:t>
      </w:r>
      <w:r w:rsidRPr="4F67FDA5" w:rsidR="00B96AFE">
        <w:rPr>
          <w:lang w:val="en-US"/>
        </w:rPr>
        <w:t>, MX records need to still be available to external mail systems)</w:t>
      </w:r>
    </w:p>
    <w:p w:rsidR="0080699A" w:rsidRDefault="00B96AFE" w14:paraId="000000C8" w14:textId="77777777">
      <w:pPr>
        <w:numPr>
          <w:ilvl w:val="1"/>
          <w:numId w:val="1"/>
        </w:numPr>
        <w:ind w:left="720"/>
        <w:rPr/>
      </w:pPr>
      <w:r w:rsidRPr="4F67FDA5" w:rsidR="00B96AFE">
        <w:rPr>
          <w:lang w:val="en-US"/>
        </w:rPr>
        <w:t xml:space="preserve">Document your domains’ Domain Name Authority login information (for Network Solutions, GoDaddy, etc.) </w:t>
      </w:r>
      <w:r w:rsidRPr="4F67FDA5" w:rsidR="00B96AFE">
        <w:rPr>
          <w:lang w:val="en-US"/>
        </w:rPr>
        <w:t>in the event of</w:t>
      </w:r>
      <w:r w:rsidRPr="4F67FDA5" w:rsidR="00B96AFE">
        <w:rPr>
          <w:lang w:val="en-US"/>
        </w:rPr>
        <w:t xml:space="preserve"> a data center loss so NS records can be changed to different servers (recommended: quarterly)</w:t>
      </w:r>
    </w:p>
    <w:p w:rsidR="0080699A" w:rsidRDefault="00B96AFE" w14:paraId="000000C9" w14:textId="77777777">
      <w:pPr>
        <w:numPr>
          <w:ilvl w:val="1"/>
          <w:numId w:val="1"/>
        </w:numPr>
        <w:pBdr>
          <w:top w:val="nil"/>
          <w:left w:val="nil"/>
          <w:bottom w:val="nil"/>
          <w:right w:val="nil"/>
          <w:between w:val="nil"/>
        </w:pBdr>
        <w:ind w:left="720"/>
        <w:rPr>
          <w:color w:val="000000"/>
        </w:rPr>
      </w:pPr>
      <w:r>
        <w:t xml:space="preserve">Have redundant DHCP servers </w:t>
      </w:r>
    </w:p>
    <w:p w:rsidR="0080699A" w:rsidP="4F67FDA5" w:rsidRDefault="00B96AFE" w14:paraId="000000CA" w14:textId="77777777">
      <w:pPr>
        <w:numPr>
          <w:ilvl w:val="1"/>
          <w:numId w:val="1"/>
        </w:numPr>
        <w:pBdr>
          <w:top w:val="nil" w:color="000000" w:sz="0" w:space="0"/>
          <w:left w:val="nil" w:color="000000" w:sz="0" w:space="0"/>
          <w:bottom w:val="nil" w:color="000000" w:sz="0" w:space="0"/>
          <w:right w:val="nil" w:color="000000" w:sz="0" w:space="0"/>
          <w:between w:val="nil" w:color="000000" w:sz="0" w:space="0"/>
        </w:pBdr>
        <w:ind w:left="720"/>
        <w:rPr>
          <w:color w:val="000000"/>
          <w:lang w:val="en-US"/>
        </w:rPr>
      </w:pPr>
      <w:r w:rsidRPr="4F67FDA5" w:rsidR="00B96AFE">
        <w:rPr>
          <w:lang w:val="en-US"/>
        </w:rPr>
        <w:t xml:space="preserve">Log/save DHCP assignments </w:t>
      </w:r>
      <w:r w:rsidRPr="4F67FDA5" w:rsidR="00B96AFE">
        <w:rPr>
          <w:lang w:val="en-US"/>
        </w:rPr>
        <w:t>in the event of</w:t>
      </w:r>
      <w:r w:rsidRPr="4F67FDA5" w:rsidR="00B96AFE">
        <w:rPr>
          <w:lang w:val="en-US"/>
        </w:rPr>
        <w:t xml:space="preserve"> a cybersecurity incident or investigation into suspicious computer activity</w:t>
      </w:r>
    </w:p>
    <w:p w:rsidR="0080699A" w:rsidRDefault="00B96AFE" w14:paraId="000000CB" w14:textId="77777777">
      <w:pPr>
        <w:pBdr>
          <w:top w:val="nil"/>
          <w:left w:val="nil"/>
          <w:bottom w:val="nil"/>
          <w:right w:val="nil"/>
          <w:between w:val="nil"/>
        </w:pBdr>
      </w:pPr>
      <w:r>
        <w:br w:type="page"/>
      </w:r>
    </w:p>
    <w:p w:rsidR="0080699A" w:rsidRDefault="0080699A" w14:paraId="000000CC" w14:textId="77777777">
      <w:pPr>
        <w:pBdr>
          <w:top w:val="nil"/>
          <w:left w:val="nil"/>
          <w:bottom w:val="nil"/>
          <w:right w:val="nil"/>
          <w:between w:val="nil"/>
        </w:pBdr>
      </w:pPr>
    </w:p>
    <w:tbl>
      <w:tblPr>
        <w:tblStyle w:val="ad"/>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6B3273A8" w14:textId="77777777">
        <w:tc>
          <w:tcPr>
            <w:tcW w:w="9360" w:type="dxa"/>
            <w:shd w:val="clear" w:color="auto" w:fill="365F91"/>
            <w:tcMar>
              <w:top w:w="100" w:type="dxa"/>
              <w:left w:w="100" w:type="dxa"/>
              <w:bottom w:w="100" w:type="dxa"/>
              <w:right w:w="100" w:type="dxa"/>
            </w:tcMar>
          </w:tcPr>
          <w:p w:rsidR="0080699A" w:rsidRDefault="00B96AFE" w14:paraId="000000CD" w14:textId="77777777">
            <w:pPr>
              <w:pStyle w:val="Heading1"/>
              <w:widowControl w:val="0"/>
            </w:pPr>
            <w:bookmarkStart w:name="_20hd46l1uij6" w:colFirst="0" w:colLast="0" w:id="25"/>
            <w:bookmarkEnd w:id="25"/>
            <w:r>
              <w:t>SERVER INFRASTRUCTURE (</w:t>
            </w:r>
            <w:r>
              <w:t>CONTD.</w:t>
            </w:r>
            <w:r>
              <w:t>)</w:t>
            </w:r>
          </w:p>
        </w:tc>
      </w:tr>
    </w:tbl>
    <w:p w:rsidR="0080699A" w:rsidRDefault="0080699A" w14:paraId="000000CE" w14:textId="77777777">
      <w:pPr>
        <w:pBdr>
          <w:top w:val="nil"/>
          <w:left w:val="nil"/>
          <w:bottom w:val="nil"/>
          <w:right w:val="nil"/>
          <w:between w:val="nil"/>
        </w:pBdr>
      </w:pPr>
    </w:p>
    <w:p w:rsidR="0080699A" w:rsidRDefault="00B96AFE" w14:paraId="000000CF" w14:textId="77777777">
      <w:pPr>
        <w:pStyle w:val="Heading2"/>
      </w:pPr>
      <w:bookmarkStart w:name="_4engn4fgpzy8" w:colFirst="0" w:colLast="0" w:id="26"/>
      <w:bookmarkEnd w:id="26"/>
      <w:r>
        <w:t xml:space="preserve">Server Infrastructure Inventory List </w:t>
      </w:r>
    </w:p>
    <w:p w:rsidR="0080699A" w:rsidRDefault="00B96AFE" w14:paraId="000000D0" w14:textId="77777777">
      <w:pPr>
        <w:numPr>
          <w:ilvl w:val="0"/>
          <w:numId w:val="4"/>
        </w:numPr>
        <w:ind w:left="720"/>
        <w:rPr/>
      </w:pPr>
      <w:r w:rsidRPr="4F67FDA5" w:rsidR="00B96AFE">
        <w:rPr>
          <w:lang w:val="en-US"/>
        </w:rPr>
        <w:t xml:space="preserve">A list of all servers, storage devices, and any other critical server-related hardware </w:t>
      </w:r>
      <w:r w:rsidRPr="4F67FDA5" w:rsidR="00B96AFE">
        <w:rPr>
          <w:lang w:val="en-US"/>
        </w:rPr>
        <w:t>located</w:t>
      </w:r>
      <w:r w:rsidRPr="4F67FDA5" w:rsidR="00B96AFE">
        <w:rPr>
          <w:lang w:val="en-US"/>
        </w:rPr>
        <w:t xml:space="preserve"> in your data center is </w:t>
      </w:r>
      <w:r w:rsidRPr="4F67FDA5" w:rsidR="00B96AFE">
        <w:rPr>
          <w:lang w:val="en-US"/>
        </w:rPr>
        <w:t>maintained</w:t>
      </w:r>
      <w:r w:rsidRPr="4F67FDA5" w:rsidR="00B96AFE">
        <w:rPr>
          <w:lang w:val="en-US"/>
        </w:rPr>
        <w:t xml:space="preserve">. Include make, model, serial </w:t>
      </w:r>
      <w:r w:rsidRPr="4F67FDA5" w:rsidR="00B96AFE">
        <w:rPr>
          <w:lang w:val="en-US"/>
        </w:rPr>
        <w:t>number</w:t>
      </w:r>
      <w:r w:rsidRPr="4F67FDA5" w:rsidR="00B96AFE">
        <w:rPr>
          <w:lang w:val="en-US"/>
        </w:rPr>
        <w:t xml:space="preserve"> and description/purpose (recommended update: quarterly)</w:t>
      </w:r>
    </w:p>
    <w:p w:rsidR="0080699A" w:rsidRDefault="00B96AFE" w14:paraId="000000D1" w14:textId="77777777">
      <w:pPr>
        <w:numPr>
          <w:ilvl w:val="1"/>
          <w:numId w:val="1"/>
        </w:numPr>
        <w:ind w:left="720"/>
        <w:rPr/>
      </w:pPr>
      <w:r w:rsidRPr="4F67FDA5" w:rsidR="00B96AFE">
        <w:rPr>
          <w:lang w:val="en-US"/>
        </w:rPr>
        <w:t>Important software license information is included in the list (</w:t>
      </w:r>
      <w:r w:rsidRPr="4F67FDA5" w:rsidR="00B96AFE">
        <w:rPr>
          <w:lang w:val="en-US"/>
        </w:rPr>
        <w:t>Vmware</w:t>
      </w:r>
      <w:r w:rsidRPr="4F67FDA5" w:rsidR="00B96AFE">
        <w:rPr>
          <w:lang w:val="en-US"/>
        </w:rPr>
        <w:t>, Hyper-V, Microsoft, Adobe, VOIP, SIS, other unique service licenses)</w:t>
      </w:r>
    </w:p>
    <w:p w:rsidR="0080699A" w:rsidRDefault="0080699A" w14:paraId="000000D2" w14:textId="77777777">
      <w:pPr>
        <w:pBdr>
          <w:top w:val="nil"/>
          <w:left w:val="nil"/>
          <w:bottom w:val="nil"/>
          <w:right w:val="nil"/>
          <w:between w:val="nil"/>
        </w:pBdr>
        <w:ind w:left="1440"/>
      </w:pPr>
    </w:p>
    <w:p w:rsidR="0080699A" w:rsidRDefault="0080699A" w14:paraId="000000D3" w14:textId="77777777">
      <w:pPr>
        <w:rPr>
          <w:b/>
          <w:u w:val="single"/>
        </w:rPr>
      </w:pPr>
    </w:p>
    <w:tbl>
      <w:tblPr>
        <w:tblStyle w:val="ae"/>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2707EC3F" w14:textId="77777777">
        <w:tc>
          <w:tcPr>
            <w:tcW w:w="9360" w:type="dxa"/>
            <w:shd w:val="clear" w:color="auto" w:fill="365F91"/>
            <w:tcMar>
              <w:top w:w="100" w:type="dxa"/>
              <w:left w:w="100" w:type="dxa"/>
              <w:bottom w:w="100" w:type="dxa"/>
              <w:right w:w="100" w:type="dxa"/>
            </w:tcMar>
          </w:tcPr>
          <w:p w:rsidR="0080699A" w:rsidRDefault="00B96AFE" w14:paraId="000000D4" w14:textId="77777777">
            <w:pPr>
              <w:pStyle w:val="Heading1"/>
              <w:widowControl w:val="0"/>
            </w:pPr>
            <w:bookmarkStart w:name="_ykl7ldf1m229" w:colFirst="0" w:colLast="0" w:id="27"/>
            <w:bookmarkEnd w:id="27"/>
            <w:r>
              <w:t>NETWORK INFRASTRUCTURE</w:t>
            </w:r>
          </w:p>
        </w:tc>
      </w:tr>
    </w:tbl>
    <w:p w:rsidR="0080699A" w:rsidRDefault="0080699A" w14:paraId="000000D5" w14:textId="77777777">
      <w:pPr>
        <w:rPr>
          <w:b/>
          <w:u w:val="single"/>
        </w:rPr>
      </w:pPr>
    </w:p>
    <w:p w:rsidR="0080699A" w:rsidRDefault="00B96AFE" w14:paraId="000000D6" w14:textId="77777777">
      <w:pPr>
        <w:pStyle w:val="Heading2"/>
      </w:pPr>
      <w:bookmarkStart w:name="_kjmmck9x2v05" w:colFirst="0" w:colLast="0" w:id="28"/>
      <w:bookmarkEnd w:id="28"/>
      <w:r>
        <w:t>Network Redundancy</w:t>
      </w:r>
    </w:p>
    <w:p w:rsidR="0080699A" w:rsidRDefault="00B96AFE" w14:paraId="000000D7" w14:textId="77777777">
      <w:pPr>
        <w:numPr>
          <w:ilvl w:val="1"/>
          <w:numId w:val="1"/>
        </w:numPr>
        <w:ind w:left="720"/>
      </w:pPr>
      <w:r>
        <w:t xml:space="preserve">Network equipment has redundant power supplies </w:t>
      </w:r>
    </w:p>
    <w:p w:rsidR="0080699A" w:rsidRDefault="00B96AFE" w14:paraId="000000D8" w14:textId="77777777">
      <w:pPr>
        <w:numPr>
          <w:ilvl w:val="1"/>
          <w:numId w:val="1"/>
        </w:numPr>
        <w:ind w:left="720"/>
      </w:pPr>
      <w:r>
        <w:t xml:space="preserve">Redundant power supplies are connected to separate power circuits </w:t>
      </w:r>
    </w:p>
    <w:p w:rsidR="0080699A" w:rsidRDefault="00B96AFE" w14:paraId="000000D9" w14:textId="77777777">
      <w:pPr>
        <w:numPr>
          <w:ilvl w:val="1"/>
          <w:numId w:val="1"/>
        </w:numPr>
        <w:ind w:left="720"/>
        <w:rPr/>
      </w:pPr>
      <w:r w:rsidRPr="4F67FDA5" w:rsidR="00B96AFE">
        <w:rPr>
          <w:lang w:val="en-US"/>
        </w:rPr>
        <w:t>Additional</w:t>
      </w:r>
      <w:r w:rsidRPr="4F67FDA5" w:rsidR="00B96AFE">
        <w:rPr>
          <w:lang w:val="en-US"/>
        </w:rPr>
        <w:t xml:space="preserve"> modules and optics are available </w:t>
      </w:r>
      <w:r w:rsidRPr="4F67FDA5" w:rsidR="00B96AFE">
        <w:rPr>
          <w:lang w:val="en-US"/>
        </w:rPr>
        <w:t>in the event of</w:t>
      </w:r>
      <w:r w:rsidRPr="4F67FDA5" w:rsidR="00B96AFE">
        <w:rPr>
          <w:lang w:val="en-US"/>
        </w:rPr>
        <w:t xml:space="preserve"> a failure</w:t>
      </w:r>
    </w:p>
    <w:p w:rsidR="0080699A" w:rsidRDefault="00B96AFE" w14:paraId="000000DA" w14:textId="77777777">
      <w:pPr>
        <w:numPr>
          <w:ilvl w:val="1"/>
          <w:numId w:val="1"/>
        </w:numPr>
        <w:ind w:left="720"/>
        <w:rPr/>
      </w:pPr>
      <w:r w:rsidRPr="4F67FDA5" w:rsidR="00B96AFE">
        <w:rPr>
          <w:lang w:val="en-US"/>
        </w:rPr>
        <w:t xml:space="preserve">“Cold spare” switches are on hand </w:t>
      </w:r>
      <w:r w:rsidRPr="4F67FDA5" w:rsidR="00B96AFE">
        <w:rPr>
          <w:lang w:val="en-US"/>
        </w:rPr>
        <w:t>in the event of</w:t>
      </w:r>
      <w:r w:rsidRPr="4F67FDA5" w:rsidR="00B96AFE">
        <w:rPr>
          <w:lang w:val="en-US"/>
        </w:rPr>
        <w:t xml:space="preserve"> a switch failure</w:t>
      </w:r>
    </w:p>
    <w:p w:rsidR="0080699A" w:rsidRDefault="00B96AFE" w14:paraId="000000DB" w14:textId="77777777">
      <w:pPr>
        <w:numPr>
          <w:ilvl w:val="1"/>
          <w:numId w:val="1"/>
        </w:numPr>
        <w:ind w:left="720"/>
      </w:pPr>
      <w:r>
        <w:t>Optimal: redundant network connections using disparate fiber paths to one or more ISPs in the event the primary Internet circuit goes down</w:t>
      </w:r>
    </w:p>
    <w:p w:rsidR="0080699A" w:rsidRDefault="00B96AFE" w14:paraId="000000DC" w14:textId="77777777">
      <w:pPr>
        <w:numPr>
          <w:ilvl w:val="1"/>
          <w:numId w:val="1"/>
        </w:numPr>
        <w:ind w:left="720"/>
      </w:pPr>
      <w:r>
        <w:t xml:space="preserve">Optimal: redundant switches used in active/active mode for core routing </w:t>
      </w:r>
    </w:p>
    <w:p w:rsidR="0080699A" w:rsidRDefault="0080699A" w14:paraId="000000DD" w14:textId="77777777">
      <w:pPr>
        <w:ind w:left="720"/>
      </w:pPr>
    </w:p>
    <w:p w:rsidR="0080699A" w:rsidRDefault="00B96AFE" w14:paraId="000000DE" w14:textId="77777777">
      <w:pPr>
        <w:pStyle w:val="Heading2"/>
      </w:pPr>
      <w:bookmarkStart w:name="_uulo0implyb7" w:colFirst="0" w:colLast="0" w:id="29"/>
      <w:bookmarkEnd w:id="29"/>
      <w:r>
        <w:t xml:space="preserve">Network Equipment Inventory List </w:t>
      </w:r>
    </w:p>
    <w:p w:rsidR="0080699A" w:rsidRDefault="00B96AFE" w14:paraId="000000DF" w14:textId="77777777">
      <w:pPr>
        <w:numPr>
          <w:ilvl w:val="0"/>
          <w:numId w:val="20"/>
        </w:numPr>
        <w:ind w:left="720"/>
        <w:rPr/>
      </w:pPr>
      <w:r w:rsidRPr="4F67FDA5" w:rsidR="00B96AFE">
        <w:rPr>
          <w:lang w:val="en-US"/>
        </w:rPr>
        <w:t xml:space="preserve">A list of all network equipment </w:t>
      </w:r>
      <w:r w:rsidRPr="4F67FDA5" w:rsidR="00B96AFE">
        <w:rPr>
          <w:lang w:val="en-US"/>
        </w:rPr>
        <w:t>located</w:t>
      </w:r>
      <w:r w:rsidRPr="4F67FDA5" w:rsidR="00B96AFE">
        <w:rPr>
          <w:lang w:val="en-US"/>
        </w:rPr>
        <w:t xml:space="preserve"> in your data center is </w:t>
      </w:r>
      <w:r w:rsidRPr="4F67FDA5" w:rsidR="00B96AFE">
        <w:rPr>
          <w:lang w:val="en-US"/>
        </w:rPr>
        <w:t>maintained</w:t>
      </w:r>
      <w:r w:rsidRPr="4F67FDA5" w:rsidR="00B96AFE">
        <w:rPr>
          <w:lang w:val="en-US"/>
        </w:rPr>
        <w:t xml:space="preserve">. Include make, model, serial </w:t>
      </w:r>
      <w:r w:rsidRPr="4F67FDA5" w:rsidR="00B96AFE">
        <w:rPr>
          <w:lang w:val="en-US"/>
        </w:rPr>
        <w:t>number</w:t>
      </w:r>
      <w:r w:rsidRPr="4F67FDA5" w:rsidR="00B96AFE">
        <w:rPr>
          <w:lang w:val="en-US"/>
        </w:rPr>
        <w:t xml:space="preserve"> and description/purpose.</w:t>
      </w:r>
    </w:p>
    <w:p w:rsidR="0080699A" w:rsidRDefault="0080699A" w14:paraId="000000E0" w14:textId="77777777">
      <w:pPr>
        <w:rPr>
          <w:b/>
        </w:rPr>
      </w:pPr>
    </w:p>
    <w:p w:rsidR="0080699A" w:rsidRDefault="00B96AFE" w14:paraId="000000E1" w14:textId="77777777">
      <w:pPr>
        <w:rPr>
          <w:b/>
        </w:rPr>
      </w:pPr>
      <w:r>
        <w:br w:type="page"/>
      </w:r>
    </w:p>
    <w:p w:rsidR="0080699A" w:rsidRDefault="0080699A" w14:paraId="000000E2" w14:textId="77777777">
      <w:pPr>
        <w:rPr>
          <w:b/>
          <w:u w:val="single"/>
        </w:rPr>
      </w:pPr>
    </w:p>
    <w:tbl>
      <w:tblPr>
        <w:tblStyle w:val="af"/>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645DB1F6" w14:textId="77777777">
        <w:tc>
          <w:tcPr>
            <w:tcW w:w="9360" w:type="dxa"/>
            <w:shd w:val="clear" w:color="auto" w:fill="365F91"/>
            <w:tcMar>
              <w:top w:w="100" w:type="dxa"/>
              <w:left w:w="100" w:type="dxa"/>
              <w:bottom w:w="100" w:type="dxa"/>
              <w:right w:w="100" w:type="dxa"/>
            </w:tcMar>
          </w:tcPr>
          <w:p w:rsidR="0080699A" w:rsidRDefault="00B96AFE" w14:paraId="000000E3" w14:textId="77777777">
            <w:pPr>
              <w:pStyle w:val="Heading1"/>
              <w:widowControl w:val="0"/>
            </w:pPr>
            <w:bookmarkStart w:name="_bfaycminuq65" w:colFirst="0" w:colLast="0" w:id="30"/>
            <w:bookmarkEnd w:id="30"/>
            <w:r>
              <w:t>EMAIL</w:t>
            </w:r>
          </w:p>
        </w:tc>
      </w:tr>
    </w:tbl>
    <w:p w:rsidR="0080699A" w:rsidRDefault="0080699A" w14:paraId="000000E4" w14:textId="77777777">
      <w:pPr>
        <w:rPr>
          <w:b/>
          <w:u w:val="single"/>
        </w:rPr>
      </w:pPr>
    </w:p>
    <w:p w:rsidR="0080699A" w:rsidRDefault="00B96AFE" w14:paraId="000000E5" w14:textId="77777777">
      <w:pPr>
        <w:pStyle w:val="Heading2"/>
      </w:pPr>
      <w:bookmarkStart w:name="_t6kccx5q8hr3" w:colFirst="0" w:colLast="0" w:id="31"/>
      <w:bookmarkEnd w:id="31"/>
      <w:r>
        <w:t>Email Hosting</w:t>
      </w:r>
    </w:p>
    <w:p w:rsidR="0080699A" w:rsidRDefault="0080699A" w14:paraId="000000E6" w14:textId="77777777"/>
    <w:p w:rsidR="0080699A" w:rsidRDefault="00B96AFE" w14:paraId="000000E7" w14:textId="77777777">
      <w:pPr>
        <w:pStyle w:val="Heading4"/>
      </w:pPr>
      <w:bookmarkStart w:name="_yzlzr2z0m956" w:colFirst="0" w:colLast="0" w:id="32"/>
      <w:bookmarkEnd w:id="32"/>
      <w:r>
        <w:t>If agency Email is hosted in a cloud-based service (Google, Office 365, etc.):</w:t>
      </w:r>
    </w:p>
    <w:p w:rsidR="0080699A" w:rsidRDefault="00B96AFE" w14:paraId="000000E8" w14:textId="77777777">
      <w:pPr>
        <w:numPr>
          <w:ilvl w:val="0"/>
          <w:numId w:val="15"/>
        </w:numPr>
      </w:pPr>
      <w:r>
        <w:t xml:space="preserve">At least one DNS server is hosted </w:t>
      </w:r>
      <w:r>
        <w:rPr>
          <w:u w:val="single"/>
        </w:rPr>
        <w:t>outside</w:t>
      </w:r>
      <w:r>
        <w:t xml:space="preserve"> your network</w:t>
      </w:r>
    </w:p>
    <w:p w:rsidR="0080699A" w:rsidRDefault="00B96AFE" w14:paraId="000000E9" w14:textId="77777777">
      <w:pPr>
        <w:numPr>
          <w:ilvl w:val="0"/>
          <w:numId w:val="15"/>
        </w:numPr>
        <w:rPr/>
      </w:pPr>
      <w:r w:rsidRPr="4F67FDA5" w:rsidR="00B96AFE">
        <w:rPr>
          <w:lang w:val="en-US"/>
        </w:rPr>
        <w:t xml:space="preserve">You </w:t>
      </w:r>
      <w:r w:rsidRPr="4F67FDA5" w:rsidR="00B96AFE">
        <w:rPr>
          <w:lang w:val="en-US"/>
        </w:rPr>
        <w:t>don’t</w:t>
      </w:r>
      <w:r w:rsidRPr="4F67FDA5" w:rsidR="00B96AFE">
        <w:rPr>
          <w:lang w:val="en-US"/>
        </w:rPr>
        <w:t xml:space="preserve"> have </w:t>
      </w:r>
      <w:r w:rsidRPr="4F67FDA5" w:rsidR="00B96AFE">
        <w:rPr>
          <w:lang w:val="en-US"/>
        </w:rPr>
        <w:t>on-premise</w:t>
      </w:r>
      <w:r w:rsidRPr="4F67FDA5" w:rsidR="00B96AFE">
        <w:rPr>
          <w:lang w:val="en-US"/>
        </w:rPr>
        <w:t xml:space="preserve"> dependencies that could prevent email from flowing to the provider (spam filter, antivirus, data loss prevention, etc.)</w:t>
      </w:r>
    </w:p>
    <w:p w:rsidR="0080699A" w:rsidRDefault="00B96AFE" w14:paraId="000000EA" w14:textId="77777777">
      <w:pPr>
        <w:numPr>
          <w:ilvl w:val="0"/>
          <w:numId w:val="15"/>
        </w:numPr>
      </w:pPr>
      <w:r>
        <w:t>Email is properly backed up by following Data Protection section below</w:t>
      </w:r>
    </w:p>
    <w:p w:rsidR="0080699A" w:rsidRDefault="00B96AFE" w14:paraId="000000EB" w14:textId="77777777">
      <w:pPr>
        <w:numPr>
          <w:ilvl w:val="0"/>
          <w:numId w:val="15"/>
        </w:numPr>
      </w:pPr>
      <w:r>
        <w:t>Ensure “Admin accounts” are not tied to your local Active Directory or single sign on infrastructure (should be native provider system accounts)</w:t>
      </w:r>
    </w:p>
    <w:p w:rsidR="0080699A" w:rsidRDefault="00B96AFE" w14:paraId="000000EC" w14:textId="77777777">
      <w:pPr>
        <w:numPr>
          <w:ilvl w:val="0"/>
          <w:numId w:val="15"/>
        </w:numPr>
      </w:pPr>
      <w:r>
        <w:t>Not Applicable</w:t>
      </w:r>
    </w:p>
    <w:p w:rsidR="0080699A" w:rsidRDefault="0080699A" w14:paraId="000000ED" w14:textId="77777777"/>
    <w:p w:rsidR="0080699A" w:rsidRDefault="00B96AFE" w14:paraId="000000EE" w14:textId="77777777">
      <w:pPr>
        <w:pStyle w:val="Heading4"/>
      </w:pPr>
      <w:bookmarkStart w:name="_h1rebv26itm8" w:colFirst="0" w:colLast="0" w:id="33"/>
      <w:bookmarkEnd w:id="33"/>
      <w:r>
        <w:t>If agency Email is hosted on a server in your data center:</w:t>
      </w:r>
    </w:p>
    <w:p w:rsidR="0080699A" w:rsidRDefault="00B96AFE" w14:paraId="000000EF" w14:textId="77777777">
      <w:pPr>
        <w:numPr>
          <w:ilvl w:val="0"/>
          <w:numId w:val="15"/>
        </w:numPr>
        <w:rPr/>
      </w:pPr>
      <w:r w:rsidRPr="4F67FDA5" w:rsidR="00B96AFE">
        <w:rPr>
          <w:lang w:val="en-US"/>
        </w:rPr>
        <w:t xml:space="preserve">Create a list of system dependencies if you are using other </w:t>
      </w:r>
      <w:r w:rsidRPr="4F67FDA5" w:rsidR="00B96AFE">
        <w:rPr>
          <w:lang w:val="en-US"/>
        </w:rPr>
        <w:t>on-premise</w:t>
      </w:r>
      <w:r w:rsidRPr="4F67FDA5" w:rsidR="00B96AFE">
        <w:rPr>
          <w:lang w:val="en-US"/>
        </w:rPr>
        <w:t xml:space="preserve"> or off-</w:t>
      </w:r>
      <w:r w:rsidRPr="4F67FDA5" w:rsidR="00B96AFE">
        <w:rPr>
          <w:lang w:val="en-US"/>
        </w:rPr>
        <w:t>premise</w:t>
      </w:r>
      <w:r w:rsidRPr="4F67FDA5" w:rsidR="00B96AFE">
        <w:rPr>
          <w:lang w:val="en-US"/>
        </w:rPr>
        <w:t xml:space="preserve"> systems for spam prevention, antivirus, data loss, etc. A failure in any of these systems could result in a failure to receive email.</w:t>
      </w:r>
    </w:p>
    <w:p w:rsidR="0080699A" w:rsidRDefault="00B96AFE" w14:paraId="000000F0" w14:textId="77777777">
      <w:pPr>
        <w:numPr>
          <w:ilvl w:val="0"/>
          <w:numId w:val="15"/>
        </w:numPr>
      </w:pPr>
      <w:r>
        <w:t>E</w:t>
      </w:r>
      <w:r>
        <w:t>mail is properly backed up b</w:t>
      </w:r>
      <w:r>
        <w:t>y following Data Protection section below</w:t>
      </w:r>
    </w:p>
    <w:p w:rsidR="0080699A" w:rsidRDefault="00B96AFE" w14:paraId="000000F1" w14:textId="77777777">
      <w:pPr>
        <w:numPr>
          <w:ilvl w:val="0"/>
          <w:numId w:val="15"/>
        </w:numPr>
      </w:pPr>
      <w:r>
        <w:t>Not Applicable</w:t>
      </w:r>
    </w:p>
    <w:p w:rsidR="0080699A" w:rsidRDefault="0080699A" w14:paraId="000000F2" w14:textId="77777777">
      <w:pPr>
        <w:ind w:left="1440"/>
      </w:pPr>
    </w:p>
    <w:p w:rsidR="0080699A" w:rsidRDefault="00B96AFE" w14:paraId="000000F3" w14:textId="77777777">
      <w:pPr>
        <w:pStyle w:val="Heading4"/>
      </w:pPr>
      <w:bookmarkStart w:name="_3fcxhch1r5yv" w:colFirst="0" w:colLast="0" w:id="34"/>
      <w:bookmarkEnd w:id="34"/>
      <w:r>
        <w:t>If agency Email is in a “hybrid” configuration (some email components are hosted on site, others on Gmail or Office 365):</w:t>
      </w:r>
    </w:p>
    <w:p w:rsidR="0080699A" w:rsidRDefault="00B96AFE" w14:paraId="000000F4" w14:textId="77777777">
      <w:pPr>
        <w:numPr>
          <w:ilvl w:val="0"/>
          <w:numId w:val="15"/>
        </w:numPr>
      </w:pPr>
      <w:r>
        <w:t xml:space="preserve">Create a list of system dependencies for spam prevention, antivirus, data loss, etc. A failure in any of these systems could result in a failure to receive email. </w:t>
      </w:r>
    </w:p>
    <w:p w:rsidR="0080699A" w:rsidRDefault="00B96AFE" w14:paraId="000000F5" w14:textId="77777777">
      <w:pPr>
        <w:numPr>
          <w:ilvl w:val="0"/>
          <w:numId w:val="15"/>
        </w:numPr>
      </w:pPr>
      <w:r>
        <w:t>Create a plan to m</w:t>
      </w:r>
      <w:r>
        <w:t>ove as</w:t>
      </w:r>
      <w:r>
        <w:t xml:space="preserve"> many of these systems to “the cloud” as soon as possible to increase system resilience</w:t>
      </w:r>
    </w:p>
    <w:p w:rsidR="0080699A" w:rsidRDefault="00B96AFE" w14:paraId="000000F6" w14:textId="77777777">
      <w:pPr>
        <w:numPr>
          <w:ilvl w:val="0"/>
          <w:numId w:val="15"/>
        </w:numPr>
      </w:pPr>
      <w:r>
        <w:t xml:space="preserve">At least one DNS server is hosted </w:t>
      </w:r>
      <w:r>
        <w:rPr>
          <w:u w:val="single"/>
        </w:rPr>
        <w:t>outside</w:t>
      </w:r>
      <w:r>
        <w:t xml:space="preserve"> your network</w:t>
      </w:r>
    </w:p>
    <w:p w:rsidR="0080699A" w:rsidRDefault="00B96AFE" w14:paraId="000000F7" w14:textId="77777777">
      <w:pPr>
        <w:numPr>
          <w:ilvl w:val="0"/>
          <w:numId w:val="15"/>
        </w:numPr>
      </w:pPr>
      <w:r>
        <w:t>Email is properly backed up by following Data Protection section below</w:t>
      </w:r>
    </w:p>
    <w:p w:rsidR="0080699A" w:rsidRDefault="00B96AFE" w14:paraId="000000F8" w14:textId="77777777">
      <w:pPr>
        <w:numPr>
          <w:ilvl w:val="0"/>
          <w:numId w:val="15"/>
        </w:numPr>
      </w:pPr>
      <w:r>
        <w:t>Not Applicable</w:t>
      </w:r>
    </w:p>
    <w:p w:rsidR="0080699A" w:rsidRDefault="0080699A" w14:paraId="000000F9" w14:textId="77777777"/>
    <w:p w:rsidR="0080699A" w:rsidRDefault="00B96AFE" w14:paraId="000000FA" w14:textId="77777777">
      <w:pPr>
        <w:rPr>
          <w:b/>
        </w:rPr>
      </w:pPr>
      <w:r>
        <w:br w:type="page"/>
      </w:r>
    </w:p>
    <w:p w:rsidR="0080699A" w:rsidRDefault="0080699A" w14:paraId="000000FB" w14:textId="77777777">
      <w:pPr>
        <w:rPr>
          <w:b/>
          <w:u w:val="single"/>
        </w:rPr>
      </w:pPr>
    </w:p>
    <w:tbl>
      <w:tblPr>
        <w:tblStyle w:val="af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02202B5D" w14:textId="77777777">
        <w:tc>
          <w:tcPr>
            <w:tcW w:w="9360" w:type="dxa"/>
            <w:shd w:val="clear" w:color="auto" w:fill="365F91"/>
            <w:tcMar>
              <w:top w:w="100" w:type="dxa"/>
              <w:left w:w="100" w:type="dxa"/>
              <w:bottom w:w="100" w:type="dxa"/>
              <w:right w:w="100" w:type="dxa"/>
            </w:tcMar>
          </w:tcPr>
          <w:p w:rsidR="0080699A" w:rsidRDefault="00B96AFE" w14:paraId="000000FC" w14:textId="77777777">
            <w:pPr>
              <w:pStyle w:val="Heading1"/>
              <w:widowControl w:val="0"/>
            </w:pPr>
            <w:bookmarkStart w:name="_na8lllwfttxn" w:colFirst="0" w:colLast="0" w:id="35"/>
            <w:bookmarkEnd w:id="35"/>
            <w:r>
              <w:t>DATA PROTECTION</w:t>
            </w:r>
          </w:p>
        </w:tc>
      </w:tr>
    </w:tbl>
    <w:p w:rsidR="0080699A" w:rsidRDefault="0080699A" w14:paraId="000000FD" w14:textId="77777777">
      <w:pPr>
        <w:rPr>
          <w:b/>
          <w:u w:val="single"/>
        </w:rPr>
      </w:pPr>
    </w:p>
    <w:p w:rsidR="0080699A" w:rsidRDefault="00B96AFE" w14:paraId="000000FE" w14:textId="77777777">
      <w:pPr>
        <w:pStyle w:val="Heading2"/>
      </w:pPr>
      <w:bookmarkStart w:name="_el0wda4b3cuo" w:colFirst="0" w:colLast="0" w:id="36"/>
      <w:bookmarkEnd w:id="36"/>
      <w:r>
        <w:t>Backup System(s)</w:t>
      </w:r>
    </w:p>
    <w:p w:rsidR="0080699A" w:rsidRDefault="00B96AFE" w14:paraId="000000FF" w14:textId="77777777">
      <w:r>
        <w:t>(enter detailed info into DR Template)</w:t>
      </w:r>
    </w:p>
    <w:p w:rsidR="0080699A" w:rsidRDefault="00B96AFE" w14:paraId="00000100" w14:textId="77777777">
      <w:pPr>
        <w:numPr>
          <w:ilvl w:val="1"/>
          <w:numId w:val="1"/>
        </w:numPr>
        <w:ind w:left="720"/>
      </w:pPr>
      <w:r>
        <w:t xml:space="preserve">All servers, data, and email are backed up regularly </w:t>
      </w:r>
    </w:p>
    <w:p w:rsidR="0080699A" w:rsidRDefault="00B96AFE" w14:paraId="00000101" w14:textId="77777777">
      <w:pPr>
        <w:numPr>
          <w:ilvl w:val="1"/>
          <w:numId w:val="1"/>
        </w:numPr>
        <w:ind w:left="720"/>
        <w:rPr/>
      </w:pPr>
      <w:r w:rsidRPr="4F67FDA5" w:rsidR="00B96AFE">
        <w:rPr>
          <w:lang w:val="en-US"/>
        </w:rPr>
        <w:t xml:space="preserve">Data is backed up to an offsite disaster recovery location (County Office of Education, </w:t>
      </w:r>
      <w:r w:rsidRPr="4F67FDA5" w:rsidR="00B96AFE">
        <w:rPr>
          <w:lang w:val="en-US"/>
        </w:rPr>
        <w:t>District</w:t>
      </w:r>
      <w:r w:rsidRPr="4F67FDA5" w:rsidR="00B96AFE">
        <w:rPr>
          <w:lang w:val="en-US"/>
        </w:rPr>
        <w:t xml:space="preserve"> or other location)</w:t>
      </w:r>
    </w:p>
    <w:p w:rsidR="0080699A" w:rsidRDefault="00B96AFE" w14:paraId="00000102" w14:textId="77777777">
      <w:pPr>
        <w:numPr>
          <w:ilvl w:val="1"/>
          <w:numId w:val="1"/>
        </w:numPr>
        <w:ind w:left="720"/>
        <w:rPr/>
      </w:pPr>
      <w:r w:rsidRPr="4F67FDA5" w:rsidR="00B96AFE">
        <w:rPr>
          <w:lang w:val="en-US"/>
        </w:rPr>
        <w:t xml:space="preserve">Backup data is copied to Cloud-based storage as a third-tier level of backup (AWS Glacier Storage, Azure Archive Storage, </w:t>
      </w:r>
      <w:r w:rsidRPr="4F67FDA5" w:rsidR="00B96AFE">
        <w:rPr>
          <w:lang w:val="en-US"/>
        </w:rPr>
        <w:t>etc</w:t>
      </w:r>
      <w:r w:rsidRPr="4F67FDA5" w:rsidR="00B96AFE">
        <w:rPr>
          <w:lang w:val="en-US"/>
        </w:rPr>
        <w:t>); access information is documented and readily available to staff</w:t>
      </w:r>
    </w:p>
    <w:p w:rsidR="0080699A" w:rsidRDefault="0080699A" w14:paraId="00000103" w14:textId="77777777">
      <w:pPr>
        <w:ind w:left="1440"/>
      </w:pPr>
    </w:p>
    <w:p w:rsidR="0080699A" w:rsidRDefault="00B96AFE" w14:paraId="00000104" w14:textId="77777777">
      <w:pPr>
        <w:pStyle w:val="Heading2"/>
      </w:pPr>
      <w:bookmarkStart w:name="_owv5i6wap8su" w:colFirst="0" w:colLast="0" w:id="37"/>
      <w:bookmarkEnd w:id="37"/>
      <w:r>
        <w:t>Backup of Cloud Data</w:t>
      </w:r>
    </w:p>
    <w:tbl>
      <w:tblPr>
        <w:tblStyle w:val="af1"/>
        <w:tblW w:w="9435" w:type="dxa"/>
        <w:tblInd w:w="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35"/>
        <w:gridCol w:w="8700"/>
      </w:tblGrid>
      <w:tr w:rsidR="0080699A" w:rsidTr="4F67FDA5" w14:paraId="0DE58A95" w14:textId="77777777">
        <w:tc>
          <w:tcPr>
            <w:tcW w:w="735" w:type="dxa"/>
            <w:tcBorders>
              <w:top w:val="nil"/>
              <w:left w:val="nil"/>
              <w:bottom w:val="nil"/>
              <w:right w:val="nil"/>
            </w:tcBorders>
            <w:shd w:val="clear" w:color="auto" w:fill="auto"/>
            <w:tcMar>
              <w:top w:w="100" w:type="dxa"/>
              <w:left w:w="100" w:type="dxa"/>
              <w:bottom w:w="100" w:type="dxa"/>
              <w:right w:w="100" w:type="dxa"/>
            </w:tcMar>
          </w:tcPr>
          <w:p w:rsidR="0080699A" w:rsidRDefault="0080699A" w14:paraId="00000105" w14:textId="77777777">
            <w:pPr>
              <w:numPr>
                <w:ilvl w:val="0"/>
                <w:numId w:val="5"/>
              </w:numPr>
            </w:pPr>
          </w:p>
        </w:tc>
        <w:tc>
          <w:tcPr>
            <w:tcW w:w="8700" w:type="dxa"/>
            <w:tcBorders>
              <w:top w:val="nil"/>
              <w:left w:val="nil"/>
              <w:right w:val="nil"/>
            </w:tcBorders>
            <w:shd w:val="clear" w:color="auto" w:fill="auto"/>
            <w:tcMar>
              <w:top w:w="100" w:type="dxa"/>
              <w:left w:w="100" w:type="dxa"/>
              <w:bottom w:w="100" w:type="dxa"/>
              <w:right w:w="100" w:type="dxa"/>
            </w:tcMar>
          </w:tcPr>
          <w:p w:rsidR="0080699A" w:rsidP="4F67FDA5" w:rsidRDefault="00B96AFE" w14:paraId="00000106" w14:textId="77777777">
            <w:pPr>
              <w:rPr>
                <w:lang w:val="en-US"/>
              </w:rPr>
            </w:pPr>
            <w:r w:rsidRPr="4F67FDA5" w:rsidR="00B96AFE">
              <w:rPr>
                <w:lang w:val="en-US"/>
              </w:rPr>
              <w:t>All Gmail, Office 365 or other cloud-based email messages are backed up daily; individual emails or mailboxes can be easily restored</w:t>
            </w:r>
            <w:r w:rsidRPr="4F67FDA5" w:rsidR="00B96AFE">
              <w:rPr>
                <w:lang w:val="en-US"/>
              </w:rPr>
              <w:t xml:space="preserve">.  </w:t>
            </w:r>
          </w:p>
          <w:p w:rsidR="0080699A" w:rsidRDefault="0080699A" w14:paraId="00000107" w14:textId="77777777"/>
          <w:p w:rsidR="0080699A" w:rsidRDefault="00B96AFE" w14:paraId="00000108" w14:textId="77777777">
            <w:pPr>
              <w:rPr>
                <w:color w:val="222222"/>
                <w:highlight w:val="white"/>
              </w:rPr>
            </w:pPr>
            <w:r>
              <w:t>Name of backup system(s):</w:t>
            </w:r>
          </w:p>
        </w:tc>
      </w:tr>
      <w:tr w:rsidR="0080699A" w:rsidTr="4F67FDA5" w14:paraId="5A39BBE3" w14:textId="77777777">
        <w:tc>
          <w:tcPr>
            <w:tcW w:w="735" w:type="dxa"/>
            <w:tcBorders>
              <w:top w:val="nil"/>
              <w:left w:val="nil"/>
              <w:bottom w:val="nil"/>
            </w:tcBorders>
            <w:shd w:val="clear" w:color="auto" w:fill="auto"/>
            <w:tcMar>
              <w:top w:w="100" w:type="dxa"/>
              <w:left w:w="100" w:type="dxa"/>
              <w:bottom w:w="100" w:type="dxa"/>
              <w:right w:w="100" w:type="dxa"/>
            </w:tcMar>
          </w:tcPr>
          <w:p w:rsidR="0080699A" w:rsidRDefault="0080699A" w14:paraId="00000109" w14:textId="77777777">
            <w:pPr>
              <w:ind w:left="720" w:hanging="360"/>
            </w:pPr>
          </w:p>
        </w:tc>
        <w:tc>
          <w:tcPr>
            <w:tcW w:w="8700" w:type="dxa"/>
            <w:shd w:val="clear" w:color="auto" w:fill="auto"/>
            <w:tcMar>
              <w:top w:w="100" w:type="dxa"/>
              <w:left w:w="100" w:type="dxa"/>
              <w:bottom w:w="100" w:type="dxa"/>
              <w:right w:w="100" w:type="dxa"/>
            </w:tcMar>
          </w:tcPr>
          <w:p w:rsidR="0080699A" w:rsidRDefault="0080699A" w14:paraId="0000010A" w14:textId="77777777"/>
        </w:tc>
      </w:tr>
    </w:tbl>
    <w:p w:rsidR="0080699A" w:rsidRDefault="0080699A" w14:paraId="0000010B" w14:textId="77777777"/>
    <w:p w:rsidR="0080699A" w:rsidRDefault="00B96AFE" w14:paraId="0000010C" w14:textId="77777777">
      <w:pPr>
        <w:numPr>
          <w:ilvl w:val="0"/>
          <w:numId w:val="1"/>
        </w:numPr>
      </w:pPr>
      <w:r>
        <w:t>Other critical data hosted by “cloud providers” (student information system, document archiving, etc.) is backed up by a third party, whether by your own system or a separate company.</w:t>
      </w:r>
    </w:p>
    <w:p w:rsidR="0080699A" w:rsidRDefault="0080699A" w14:paraId="0000010D" w14:textId="77777777">
      <w:pPr>
        <w:ind w:left="1440"/>
      </w:pPr>
    </w:p>
    <w:p w:rsidR="0080699A" w:rsidRDefault="00B96AFE" w14:paraId="0000010E" w14:textId="77777777">
      <w:pPr>
        <w:rPr>
          <w:b/>
        </w:rPr>
      </w:pPr>
      <w:r>
        <w:br w:type="page"/>
      </w:r>
    </w:p>
    <w:p w:rsidR="0080699A" w:rsidRDefault="0080699A" w14:paraId="0000010F" w14:textId="77777777">
      <w:pPr>
        <w:rPr>
          <w:b/>
        </w:rPr>
      </w:pPr>
    </w:p>
    <w:tbl>
      <w:tblPr>
        <w:tblStyle w:val="af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307A8CA2" w14:textId="77777777">
        <w:tc>
          <w:tcPr>
            <w:tcW w:w="9360" w:type="dxa"/>
            <w:shd w:val="clear" w:color="auto" w:fill="365F91"/>
            <w:tcMar>
              <w:top w:w="100" w:type="dxa"/>
              <w:left w:w="100" w:type="dxa"/>
              <w:bottom w:w="100" w:type="dxa"/>
              <w:right w:w="100" w:type="dxa"/>
            </w:tcMar>
          </w:tcPr>
          <w:p w:rsidR="0080699A" w:rsidRDefault="00B96AFE" w14:paraId="00000110" w14:textId="77777777">
            <w:pPr>
              <w:pStyle w:val="Heading1"/>
              <w:widowControl w:val="0"/>
            </w:pPr>
            <w:bookmarkStart w:name="_lvj7z73gh0h4" w:colFirst="0" w:colLast="0" w:id="38"/>
            <w:bookmarkEnd w:id="38"/>
            <w:r>
              <w:t>TELECOMMUNICATIONS</w:t>
            </w:r>
          </w:p>
        </w:tc>
      </w:tr>
    </w:tbl>
    <w:p w:rsidR="0080699A" w:rsidRDefault="0080699A" w14:paraId="00000111" w14:textId="77777777">
      <w:pPr>
        <w:rPr>
          <w:b/>
          <w:u w:val="single"/>
        </w:rPr>
      </w:pPr>
    </w:p>
    <w:p w:rsidR="0080699A" w:rsidRDefault="00B96AFE" w14:paraId="00000112" w14:textId="77777777">
      <w:pPr>
        <w:pStyle w:val="Heading2"/>
      </w:pPr>
      <w:bookmarkStart w:name="_puvklq5b72wo" w:colFirst="0" w:colLast="0" w:id="39"/>
      <w:bookmarkEnd w:id="39"/>
      <w:r>
        <w:t xml:space="preserve">VOIP </w:t>
      </w:r>
    </w:p>
    <w:p w:rsidR="0080699A" w:rsidRDefault="00B96AFE" w14:paraId="00000113" w14:textId="77777777">
      <w:pPr>
        <w:numPr>
          <w:ilvl w:val="0"/>
          <w:numId w:val="19"/>
        </w:numPr>
        <w:ind w:left="720"/>
      </w:pPr>
      <w:r>
        <w:t>VOIP servers / services are redundant (if possible)</w:t>
      </w:r>
    </w:p>
    <w:p w:rsidR="0080699A" w:rsidRDefault="00B96AFE" w14:paraId="00000114" w14:textId="77777777">
      <w:pPr>
        <w:numPr>
          <w:ilvl w:val="0"/>
          <w:numId w:val="19"/>
        </w:numPr>
        <w:ind w:left="720"/>
      </w:pPr>
      <w:r>
        <w:t>SIP/PRI trunks are placed at diverse locations to survive circuit/site failure</w:t>
      </w:r>
    </w:p>
    <w:p w:rsidR="0080699A" w:rsidRDefault="00B96AFE" w14:paraId="00000115" w14:textId="77777777">
      <w:pPr>
        <w:numPr>
          <w:ilvl w:val="0"/>
          <w:numId w:val="19"/>
        </w:numPr>
        <w:ind w:left="720"/>
      </w:pPr>
      <w:r>
        <w:t>Spare handsets are kept on hand</w:t>
      </w:r>
    </w:p>
    <w:p w:rsidR="0080699A" w:rsidRDefault="00B96AFE" w14:paraId="00000116" w14:textId="77777777">
      <w:pPr>
        <w:numPr>
          <w:ilvl w:val="0"/>
          <w:numId w:val="19"/>
        </w:numPr>
        <w:ind w:left="720"/>
      </w:pPr>
      <w:r>
        <w:t>Backup phone lines and 911 capability are checked regularly (quarterly)</w:t>
      </w:r>
    </w:p>
    <w:p w:rsidR="0080699A" w:rsidRDefault="0080699A" w14:paraId="00000117" w14:textId="77777777">
      <w:pPr>
        <w:ind w:left="1440"/>
      </w:pPr>
    </w:p>
    <w:p w:rsidR="0080699A" w:rsidRDefault="00B96AFE" w14:paraId="00000118" w14:textId="77777777">
      <w:pPr>
        <w:pStyle w:val="Heading2"/>
      </w:pPr>
      <w:bookmarkStart w:name="_v5kxg9v27svx" w:colFirst="0" w:colLast="0" w:id="40"/>
      <w:bookmarkEnd w:id="40"/>
      <w:r>
        <w:t>Non-VOIP Phone Systems</w:t>
      </w:r>
    </w:p>
    <w:p w:rsidR="0080699A" w:rsidRDefault="00B96AFE" w14:paraId="00000119" w14:textId="77777777">
      <w:pPr>
        <w:numPr>
          <w:ilvl w:val="1"/>
          <w:numId w:val="1"/>
        </w:numPr>
        <w:ind w:left="720"/>
      </w:pPr>
      <w:r>
        <w:t>Ensure telco contact information is readily available for emergency repairs</w:t>
      </w:r>
    </w:p>
    <w:p w:rsidR="0080699A" w:rsidRDefault="00B96AFE" w14:paraId="0000011A" w14:textId="77777777">
      <w:pPr>
        <w:numPr>
          <w:ilvl w:val="1"/>
          <w:numId w:val="1"/>
        </w:numPr>
        <w:ind w:left="720"/>
        <w:rPr/>
      </w:pPr>
      <w:r w:rsidRPr="4F67FDA5" w:rsidR="00B96AFE">
        <w:rPr>
          <w:lang w:val="en-US"/>
        </w:rPr>
        <w:t xml:space="preserve">Maintain documentation of where physical lines, termination points, MDFs and IDFs are </w:t>
      </w:r>
      <w:r w:rsidRPr="4F67FDA5" w:rsidR="00B96AFE">
        <w:rPr>
          <w:lang w:val="en-US"/>
        </w:rPr>
        <w:t>located</w:t>
      </w:r>
      <w:r w:rsidRPr="4F67FDA5" w:rsidR="00B96AFE">
        <w:rPr>
          <w:lang w:val="en-US"/>
        </w:rPr>
        <w:t xml:space="preserve"> for each site</w:t>
      </w:r>
    </w:p>
    <w:p w:rsidR="0080699A" w:rsidRDefault="00B96AFE" w14:paraId="0000011B" w14:textId="77777777">
      <w:pPr>
        <w:numPr>
          <w:ilvl w:val="1"/>
          <w:numId w:val="1"/>
        </w:numPr>
        <w:ind w:left="720"/>
      </w:pPr>
      <w:r>
        <w:t>Keep spare phones on hand</w:t>
      </w:r>
    </w:p>
    <w:p w:rsidR="0080699A" w:rsidRDefault="0080699A" w14:paraId="0000011C" w14:textId="77777777">
      <w:pPr>
        <w:ind w:left="720"/>
      </w:pPr>
    </w:p>
    <w:p w:rsidR="0080699A" w:rsidRDefault="0080699A" w14:paraId="0000011D" w14:textId="77777777">
      <w:pPr>
        <w:rPr>
          <w:b/>
          <w:u w:val="single"/>
        </w:rPr>
      </w:pPr>
    </w:p>
    <w:p w:rsidR="0080699A" w:rsidRDefault="00B96AFE" w14:paraId="0000011E" w14:textId="77777777">
      <w:pPr>
        <w:jc w:val="center"/>
        <w:rPr>
          <w:b/>
          <w:u w:val="single"/>
        </w:rPr>
      </w:pPr>
      <w:r>
        <w:br w:type="page"/>
      </w:r>
    </w:p>
    <w:p w:rsidR="0080699A" w:rsidRDefault="0080699A" w14:paraId="0000011F" w14:textId="77777777">
      <w:pPr>
        <w:rPr>
          <w:b/>
          <w:u w:val="single"/>
        </w:rPr>
      </w:pPr>
    </w:p>
    <w:tbl>
      <w:tblPr>
        <w:tblStyle w:val="af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2CCD8DCD" w14:textId="77777777">
        <w:tc>
          <w:tcPr>
            <w:tcW w:w="9360" w:type="dxa"/>
            <w:shd w:val="clear" w:color="auto" w:fill="365F91"/>
            <w:tcMar>
              <w:top w:w="100" w:type="dxa"/>
              <w:left w:w="100" w:type="dxa"/>
              <w:bottom w:w="100" w:type="dxa"/>
              <w:right w:w="100" w:type="dxa"/>
            </w:tcMar>
          </w:tcPr>
          <w:p w:rsidR="0080699A" w:rsidRDefault="00B96AFE" w14:paraId="00000120" w14:textId="77777777">
            <w:pPr>
              <w:pStyle w:val="Heading1"/>
              <w:widowControl w:val="0"/>
            </w:pPr>
            <w:bookmarkStart w:name="_n7236hs7pexp" w:colFirst="0" w:colLast="0" w:id="41"/>
            <w:bookmarkEnd w:id="41"/>
            <w:r>
              <w:t>DISASTER RECOVERY SITE</w:t>
            </w:r>
          </w:p>
        </w:tc>
      </w:tr>
    </w:tbl>
    <w:p w:rsidR="0080699A" w:rsidRDefault="0080699A" w14:paraId="00000121" w14:textId="77777777">
      <w:pPr>
        <w:rPr>
          <w:b/>
          <w:u w:val="single"/>
        </w:rPr>
      </w:pPr>
    </w:p>
    <w:p w:rsidR="0080699A" w:rsidRDefault="00B96AFE" w14:paraId="00000122" w14:textId="77777777">
      <w:pPr>
        <w:pStyle w:val="Heading2"/>
      </w:pPr>
      <w:bookmarkStart w:name="_tui6daksf47k" w:colFirst="0" w:colLast="0" w:id="42"/>
      <w:bookmarkEnd w:id="42"/>
      <w:r>
        <w:t>Disaster Recovery Site Location</w:t>
      </w:r>
    </w:p>
    <w:p w:rsidR="0080699A" w:rsidRDefault="00B96AFE" w14:paraId="00000123" w14:textId="77777777">
      <w:pPr>
        <w:numPr>
          <w:ilvl w:val="0"/>
          <w:numId w:val="1"/>
        </w:numPr>
        <w:rPr/>
      </w:pPr>
      <w:r w:rsidRPr="4F67FDA5" w:rsidR="00B96AFE">
        <w:rPr>
          <w:lang w:val="en-US"/>
        </w:rPr>
        <w:t xml:space="preserve">Disaster Recovery Site is </w:t>
      </w:r>
      <w:r w:rsidRPr="4F67FDA5" w:rsidR="00B96AFE">
        <w:rPr>
          <w:lang w:val="en-US"/>
        </w:rPr>
        <w:t>located</w:t>
      </w:r>
      <w:r w:rsidRPr="4F67FDA5" w:rsidR="00B96AFE">
        <w:rPr>
          <w:lang w:val="en-US"/>
        </w:rPr>
        <w:t xml:space="preserve"> geographically far enough away from primary site as to not to be subject to the same type of major disaster</w:t>
      </w:r>
    </w:p>
    <w:p w:rsidR="0080699A" w:rsidRDefault="00B96AFE" w14:paraId="00000124" w14:textId="77777777">
      <w:pPr>
        <w:numPr>
          <w:ilvl w:val="0"/>
          <w:numId w:val="1"/>
        </w:numPr>
        <w:rPr/>
      </w:pPr>
      <w:r w:rsidRPr="4F67FDA5" w:rsidR="00B96AFE">
        <w:rPr>
          <w:lang w:val="en-US"/>
        </w:rPr>
        <w:t xml:space="preserve">Both sites are not </w:t>
      </w:r>
      <w:r w:rsidRPr="4F67FDA5" w:rsidR="00B96AFE">
        <w:rPr>
          <w:lang w:val="en-US"/>
        </w:rPr>
        <w:t>located</w:t>
      </w:r>
      <w:r w:rsidRPr="4F67FDA5" w:rsidR="00B96AFE">
        <w:rPr>
          <w:lang w:val="en-US"/>
        </w:rPr>
        <w:t xml:space="preserve"> on the same fault line (earthquake)</w:t>
      </w:r>
    </w:p>
    <w:p w:rsidR="0080699A" w:rsidRDefault="00B96AFE" w14:paraId="00000125" w14:textId="77777777">
      <w:pPr>
        <w:numPr>
          <w:ilvl w:val="0"/>
          <w:numId w:val="1"/>
        </w:numPr>
      </w:pPr>
      <w:r>
        <w:t>Both sites are not affected by the same electrical grid (power)</w:t>
      </w:r>
    </w:p>
    <w:p w:rsidR="0080699A" w:rsidRDefault="00B96AFE" w14:paraId="00000126" w14:textId="77777777">
      <w:pPr>
        <w:numPr>
          <w:ilvl w:val="0"/>
          <w:numId w:val="1"/>
        </w:numPr>
      </w:pPr>
      <w:r>
        <w:t>Both sites will not be flooded by the same dam or levee failure (flood)</w:t>
      </w:r>
    </w:p>
    <w:p w:rsidR="0080699A" w:rsidRDefault="00B96AFE" w14:paraId="00000127" w14:textId="77777777">
      <w:pPr>
        <w:numPr>
          <w:ilvl w:val="0"/>
          <w:numId w:val="1"/>
        </w:numPr>
      </w:pPr>
      <w:r>
        <w:t>Both sites will not be burned down by the same wildfire (fire)</w:t>
      </w:r>
    </w:p>
    <w:p w:rsidR="0080699A" w:rsidRDefault="0080699A" w14:paraId="00000128" w14:textId="77777777">
      <w:pPr>
        <w:rPr>
          <w:b/>
        </w:rPr>
      </w:pPr>
    </w:p>
    <w:p w:rsidR="0080699A" w:rsidRDefault="00B96AFE" w14:paraId="00000129" w14:textId="77777777">
      <w:pPr>
        <w:pStyle w:val="Heading2"/>
      </w:pPr>
      <w:bookmarkStart w:name="_tpcopdthsma3" w:colFirst="0" w:colLast="0" w:id="43"/>
      <w:bookmarkEnd w:id="43"/>
      <w:r>
        <w:t>DR Site Supplies</w:t>
      </w:r>
    </w:p>
    <w:p w:rsidR="0080699A" w:rsidRDefault="00B96AFE" w14:paraId="0000012A" w14:textId="77777777">
      <w:pPr>
        <w:numPr>
          <w:ilvl w:val="0"/>
          <w:numId w:val="1"/>
        </w:numPr>
      </w:pPr>
      <w:r>
        <w:t>Hard copy list of IPs, passwords, resource locations</w:t>
      </w:r>
    </w:p>
    <w:p w:rsidR="0080699A" w:rsidRDefault="00B96AFE" w14:paraId="0000012B" w14:textId="77777777">
      <w:pPr>
        <w:numPr>
          <w:ilvl w:val="0"/>
          <w:numId w:val="1"/>
        </w:numPr>
      </w:pPr>
      <w:r>
        <w:t>Hard copy of Disaster Recovery Plan and vendor contacts</w:t>
      </w:r>
    </w:p>
    <w:p w:rsidR="0080699A" w:rsidRDefault="00B96AFE" w14:paraId="0000012C" w14:textId="77777777">
      <w:pPr>
        <w:numPr>
          <w:ilvl w:val="0"/>
          <w:numId w:val="1"/>
        </w:numPr>
      </w:pPr>
      <w:r>
        <w:t>Spare computers and Network Equipment</w:t>
      </w:r>
    </w:p>
    <w:p w:rsidR="0080699A" w:rsidRDefault="00B96AFE" w14:paraId="0000012D" w14:textId="77777777">
      <w:pPr>
        <w:numPr>
          <w:ilvl w:val="0"/>
          <w:numId w:val="1"/>
        </w:numPr>
      </w:pPr>
      <w:r>
        <w:t>Cabling and optics</w:t>
      </w:r>
    </w:p>
    <w:p w:rsidR="0080699A" w:rsidRDefault="00B96AFE" w14:paraId="0000012E" w14:textId="77777777">
      <w:pPr>
        <w:numPr>
          <w:ilvl w:val="0"/>
          <w:numId w:val="1"/>
        </w:numPr>
        <w:rPr/>
      </w:pPr>
      <w:r w:rsidRPr="4F67FDA5" w:rsidR="00B96AFE">
        <w:rPr>
          <w:lang w:val="en-US"/>
        </w:rPr>
        <w:t xml:space="preserve">Flashlights, batteries (battery </w:t>
      </w:r>
      <w:r w:rsidRPr="4F67FDA5" w:rsidR="00B96AFE">
        <w:rPr>
          <w:lang w:val="en-US"/>
        </w:rPr>
        <w:t>expiration</w:t>
      </w:r>
      <w:r w:rsidRPr="4F67FDA5" w:rsidR="00B96AFE">
        <w:rPr>
          <w:lang w:val="en-US"/>
        </w:rPr>
        <w:t xml:space="preserve"> checked regularly)</w:t>
      </w:r>
    </w:p>
    <w:p w:rsidR="0080699A" w:rsidRDefault="00B96AFE" w14:paraId="0000012F" w14:textId="77777777">
      <w:pPr>
        <w:numPr>
          <w:ilvl w:val="0"/>
          <w:numId w:val="1"/>
        </w:numPr>
      </w:pPr>
      <w:r>
        <w:t>Pens, paper, notebooks</w:t>
      </w:r>
    </w:p>
    <w:p w:rsidR="0080699A" w:rsidRDefault="00B96AFE" w14:paraId="00000130" w14:textId="77777777">
      <w:pPr>
        <w:numPr>
          <w:ilvl w:val="0"/>
          <w:numId w:val="1"/>
        </w:numPr>
        <w:rPr/>
      </w:pPr>
      <w:r w:rsidRPr="4F67FDA5" w:rsidR="00B96AFE">
        <w:rPr>
          <w:lang w:val="en-US"/>
        </w:rPr>
        <w:t xml:space="preserve">MiFi (portable Internet access), portable television/radio, </w:t>
      </w:r>
      <w:r w:rsidRPr="4F67FDA5" w:rsidR="00B96AFE">
        <w:rPr>
          <w:lang w:val="en-US"/>
        </w:rPr>
        <w:t>hand held</w:t>
      </w:r>
      <w:r w:rsidRPr="4F67FDA5" w:rsidR="00B96AFE">
        <w:rPr>
          <w:lang w:val="en-US"/>
        </w:rPr>
        <w:t xml:space="preserve"> radios</w:t>
      </w:r>
    </w:p>
    <w:p w:rsidR="0080699A" w:rsidRDefault="00B96AFE" w14:paraId="00000131" w14:textId="77777777">
      <w:pPr>
        <w:numPr>
          <w:ilvl w:val="0"/>
          <w:numId w:val="1"/>
        </w:numPr>
        <w:rPr/>
      </w:pPr>
      <w:r w:rsidRPr="4F67FDA5" w:rsidR="00B96AFE">
        <w:rPr>
          <w:lang w:val="en-US"/>
        </w:rPr>
        <w:t xml:space="preserve">Tools (screwdrivers, drills, diagonal cutters, </w:t>
      </w:r>
      <w:r w:rsidRPr="4F67FDA5" w:rsidR="00B96AFE">
        <w:rPr>
          <w:lang w:val="en-US"/>
        </w:rPr>
        <w:t>etc</w:t>
      </w:r>
      <w:r w:rsidRPr="4F67FDA5" w:rsidR="00B96AFE">
        <w:rPr>
          <w:lang w:val="en-US"/>
        </w:rPr>
        <w:t>)</w:t>
      </w:r>
    </w:p>
    <w:p w:rsidR="0080699A" w:rsidRDefault="00B96AFE" w14:paraId="00000132" w14:textId="77777777">
      <w:pPr>
        <w:numPr>
          <w:ilvl w:val="0"/>
          <w:numId w:val="1"/>
        </w:numPr>
      </w:pPr>
      <w:r>
        <w:t>Solar charger kit</w:t>
      </w:r>
    </w:p>
    <w:p w:rsidR="0080699A" w:rsidRDefault="00B96AFE" w14:paraId="00000133" w14:textId="77777777">
      <w:pPr>
        <w:numPr>
          <w:ilvl w:val="0"/>
          <w:numId w:val="1"/>
        </w:numPr>
      </w:pPr>
      <w:r>
        <w:t>Hygienic supplies (hand sanitizer, disinfectant wipes, garbage bags)</w:t>
      </w:r>
    </w:p>
    <w:p w:rsidR="0080699A" w:rsidRDefault="00B96AFE" w14:paraId="00000134" w14:textId="77777777">
      <w:pPr>
        <w:numPr>
          <w:ilvl w:val="0"/>
          <w:numId w:val="1"/>
        </w:numPr>
      </w:pPr>
      <w:r>
        <w:t>Other supplies needed by your agency or staff</w:t>
      </w:r>
    </w:p>
    <w:p w:rsidR="0080699A" w:rsidRDefault="0080699A" w14:paraId="00000135" w14:textId="77777777">
      <w:pPr>
        <w:ind w:left="1440"/>
      </w:pPr>
    </w:p>
    <w:p w:rsidR="0080699A" w:rsidRDefault="00B96AFE" w14:paraId="00000136" w14:textId="77777777">
      <w:pPr>
        <w:pStyle w:val="Heading2"/>
      </w:pPr>
      <w:bookmarkStart w:name="_40ngqrx7ah98" w:colFirst="0" w:colLast="0" w:id="44"/>
      <w:bookmarkEnd w:id="44"/>
      <w:r>
        <w:t>DR Site Equipment</w:t>
      </w:r>
    </w:p>
    <w:p w:rsidR="0080699A" w:rsidRDefault="00B96AFE" w14:paraId="00000137" w14:textId="77777777">
      <w:pPr>
        <w:numPr>
          <w:ilvl w:val="0"/>
          <w:numId w:val="1"/>
        </w:numPr>
      </w:pPr>
      <w:r>
        <w:t>Available network/server rack(s) (enclosed or open)</w:t>
      </w:r>
    </w:p>
    <w:p w:rsidR="0080699A" w:rsidRDefault="00B96AFE" w14:paraId="00000138" w14:textId="77777777">
      <w:pPr>
        <w:numPr>
          <w:ilvl w:val="0"/>
          <w:numId w:val="1"/>
        </w:numPr>
      </w:pPr>
      <w:r>
        <w:t>Server equipment capable of hosting all required virtual servers and/or applications for your organization</w:t>
      </w:r>
    </w:p>
    <w:p w:rsidR="0080699A" w:rsidRDefault="00B96AFE" w14:paraId="00000139" w14:textId="77777777">
      <w:pPr>
        <w:numPr>
          <w:ilvl w:val="0"/>
          <w:numId w:val="1"/>
        </w:numPr>
      </w:pPr>
      <w:r>
        <w:t>Storage Area Network (SAN) and/or disk array with sufficient space to store all data backups; must also have enough space to run required servers in the event DR site is activated</w:t>
      </w:r>
    </w:p>
    <w:p w:rsidR="0080699A" w:rsidRDefault="00B96AFE" w14:paraId="0000013A" w14:textId="77777777">
      <w:pPr>
        <w:numPr>
          <w:ilvl w:val="0"/>
          <w:numId w:val="1"/>
        </w:numPr>
      </w:pPr>
      <w:r>
        <w:t>Software to replicate required virtual servers and data to DR equipment</w:t>
      </w:r>
    </w:p>
    <w:p w:rsidR="0080699A" w:rsidRDefault="00B96AFE" w14:paraId="0000013B" w14:textId="77777777">
      <w:pPr>
        <w:numPr>
          <w:ilvl w:val="0"/>
          <w:numId w:val="1"/>
        </w:numPr>
      </w:pPr>
      <w:r>
        <w:t>Network switches/routers to provide 24/7 access to your DR site equipment</w:t>
      </w:r>
    </w:p>
    <w:p w:rsidR="0080699A" w:rsidRDefault="00B96AFE" w14:paraId="0000013C" w14:textId="77777777">
      <w:pPr>
        <w:numPr>
          <w:ilvl w:val="0"/>
          <w:numId w:val="1"/>
        </w:numPr>
      </w:pPr>
      <w:r>
        <w:t>Firewalls and VPN to protect your systems and provide remote access</w:t>
      </w:r>
    </w:p>
    <w:p w:rsidR="0080699A" w:rsidRDefault="00B96AFE" w14:paraId="0000013D" w14:textId="77777777">
      <w:pPr>
        <w:numPr>
          <w:ilvl w:val="0"/>
          <w:numId w:val="1"/>
        </w:numPr>
        <w:rPr/>
      </w:pPr>
      <w:r w:rsidRPr="4F67FDA5" w:rsidR="00B96AFE">
        <w:rPr>
          <w:lang w:val="en-US"/>
        </w:rPr>
        <w:t xml:space="preserve">All other appliances and hardware </w:t>
      </w:r>
      <w:r w:rsidRPr="4F67FDA5" w:rsidR="00B96AFE">
        <w:rPr>
          <w:lang w:val="en-US"/>
        </w:rPr>
        <w:t>required</w:t>
      </w:r>
      <w:r w:rsidRPr="4F67FDA5" w:rsidR="00B96AFE">
        <w:rPr>
          <w:lang w:val="en-US"/>
        </w:rPr>
        <w:t xml:space="preserve"> to provide base level network and server functionality for DR site to function (DNS, DHCP, IPAM, etc.)</w:t>
      </w:r>
    </w:p>
    <w:p w:rsidR="0080699A" w:rsidRDefault="00B96AFE" w14:paraId="0000013E" w14:textId="77777777">
      <w:pPr>
        <w:numPr>
          <w:ilvl w:val="0"/>
          <w:numId w:val="1"/>
        </w:numPr>
        <w:rPr/>
      </w:pPr>
      <w:r w:rsidRPr="4F67FDA5" w:rsidR="00B96AFE">
        <w:rPr>
          <w:lang w:val="en-US"/>
        </w:rPr>
        <w:t>Emergency response kit (</w:t>
      </w:r>
      <w:r w:rsidRPr="4F67FDA5" w:rsidR="00B96AFE">
        <w:rPr>
          <w:lang w:val="en-US"/>
        </w:rPr>
        <w:t>Wifi</w:t>
      </w:r>
      <w:r w:rsidRPr="4F67FDA5" w:rsidR="00B96AFE">
        <w:rPr>
          <w:lang w:val="en-US"/>
        </w:rPr>
        <w:t xml:space="preserve"> Hotspots, </w:t>
      </w:r>
      <w:r w:rsidRPr="4F67FDA5" w:rsidR="00B96AFE">
        <w:rPr>
          <w:lang w:val="en-US"/>
        </w:rPr>
        <w:t>cradlepoints</w:t>
      </w:r>
      <w:r w:rsidRPr="4F67FDA5" w:rsidR="00B96AFE">
        <w:rPr>
          <w:lang w:val="en-US"/>
        </w:rPr>
        <w:t>, etc.)</w:t>
      </w:r>
    </w:p>
    <w:p w:rsidR="0080699A" w:rsidRDefault="0080699A" w14:paraId="0000013F" w14:textId="77777777"/>
    <w:p w:rsidR="0080699A" w:rsidRDefault="0080699A" w14:paraId="00000140" w14:textId="77777777">
      <w:pPr>
        <w:rPr>
          <w:b/>
          <w:u w:val="single"/>
        </w:rPr>
      </w:pPr>
    </w:p>
    <w:tbl>
      <w:tblPr>
        <w:tblStyle w:val="af4"/>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723A2FCA" w14:textId="77777777">
        <w:tc>
          <w:tcPr>
            <w:tcW w:w="9360" w:type="dxa"/>
            <w:shd w:val="clear" w:color="auto" w:fill="365F91"/>
            <w:tcMar>
              <w:top w:w="100" w:type="dxa"/>
              <w:left w:w="100" w:type="dxa"/>
              <w:bottom w:w="100" w:type="dxa"/>
              <w:right w:w="100" w:type="dxa"/>
            </w:tcMar>
          </w:tcPr>
          <w:p w:rsidR="0080699A" w:rsidRDefault="00B96AFE" w14:paraId="00000141" w14:textId="77777777">
            <w:pPr>
              <w:pStyle w:val="Heading1"/>
              <w:widowControl w:val="0"/>
            </w:pPr>
            <w:bookmarkStart w:name="_xmqtyzo7n676" w:colFirst="0" w:colLast="0" w:id="45"/>
            <w:bookmarkEnd w:id="45"/>
            <w:r>
              <w:t>DISASTER RECOVERY PLAN</w:t>
            </w:r>
          </w:p>
        </w:tc>
      </w:tr>
    </w:tbl>
    <w:p w:rsidR="0080699A" w:rsidRDefault="0080699A" w14:paraId="00000142" w14:textId="77777777"/>
    <w:p w:rsidR="0080699A" w:rsidRDefault="00B96AFE" w14:paraId="00000143" w14:textId="77777777">
      <w:pPr>
        <w:pStyle w:val="Heading2"/>
      </w:pPr>
      <w:bookmarkStart w:name="_161prt7rcyzs" w:colFirst="0" w:colLast="0" w:id="46"/>
      <w:bookmarkEnd w:id="46"/>
      <w:r>
        <w:t>Creating your Disaster Recovery Plan</w:t>
      </w:r>
    </w:p>
    <w:p w:rsidR="0080699A" w:rsidRDefault="00B96AFE" w14:paraId="00000144" w14:textId="77777777">
      <w:pPr>
        <w:numPr>
          <w:ilvl w:val="0"/>
          <w:numId w:val="1"/>
        </w:numPr>
        <w:rPr/>
      </w:pPr>
      <w:r w:rsidRPr="4F67FDA5" w:rsidR="00B96AFE">
        <w:rPr>
          <w:lang w:val="en-US"/>
        </w:rPr>
        <w:t xml:space="preserve">Establish Roles and Responsibilities, </w:t>
      </w:r>
      <w:r w:rsidRPr="4F67FDA5" w:rsidR="00B96AFE">
        <w:rPr>
          <w:lang w:val="en-US"/>
        </w:rPr>
        <w:t>Teams</w:t>
      </w:r>
      <w:r w:rsidRPr="4F67FDA5" w:rsidR="00B96AFE">
        <w:rPr>
          <w:lang w:val="en-US"/>
        </w:rPr>
        <w:t xml:space="preserve"> and Subgroups</w:t>
      </w:r>
    </w:p>
    <w:p w:rsidR="0080699A" w:rsidRDefault="00B96AFE" w14:paraId="00000145" w14:textId="77777777">
      <w:pPr>
        <w:numPr>
          <w:ilvl w:val="1"/>
          <w:numId w:val="1"/>
        </w:numPr>
      </w:pPr>
      <w:r>
        <w:t>Gather all contact information</w:t>
      </w:r>
    </w:p>
    <w:p w:rsidR="0080699A" w:rsidRDefault="00B96AFE" w14:paraId="00000146" w14:textId="77777777">
      <w:pPr>
        <w:numPr>
          <w:ilvl w:val="1"/>
          <w:numId w:val="1"/>
        </w:numPr>
      </w:pPr>
      <w:r>
        <w:t>Create call tree (included in Disaster Recovery Plan Template)</w:t>
      </w:r>
    </w:p>
    <w:p w:rsidR="0080699A" w:rsidRDefault="00B96AFE" w14:paraId="00000147" w14:textId="77777777">
      <w:pPr>
        <w:numPr>
          <w:ilvl w:val="1"/>
          <w:numId w:val="1"/>
        </w:numPr>
      </w:pPr>
      <w:r>
        <w:t>Plan and strategize for contingencies, such as critical staff being unavailable</w:t>
      </w:r>
    </w:p>
    <w:p w:rsidR="0080699A" w:rsidRDefault="00B96AFE" w14:paraId="00000148" w14:textId="77777777">
      <w:pPr>
        <w:numPr>
          <w:ilvl w:val="0"/>
          <w:numId w:val="1"/>
        </w:numPr>
      </w:pPr>
      <w:r>
        <w:t>Establish Call Tree</w:t>
      </w:r>
    </w:p>
    <w:p w:rsidR="0080699A" w:rsidRDefault="00B96AFE" w14:paraId="00000149" w14:textId="77777777">
      <w:pPr>
        <w:numPr>
          <w:ilvl w:val="0"/>
          <w:numId w:val="1"/>
        </w:numPr>
      </w:pPr>
      <w:r>
        <w:t>Gather Municipal Coordination Contacts</w:t>
      </w:r>
    </w:p>
    <w:p w:rsidR="0080699A" w:rsidRDefault="00B96AFE" w14:paraId="0000014A" w14:textId="77777777">
      <w:pPr>
        <w:numPr>
          <w:ilvl w:val="0"/>
          <w:numId w:val="1"/>
        </w:numPr>
      </w:pPr>
      <w:r>
        <w:t>Obtain GETS card to provide priority to cell phone system in a disaster</w:t>
      </w:r>
    </w:p>
    <w:p w:rsidR="0080699A" w:rsidRDefault="00B96AFE" w14:paraId="0000014B" w14:textId="77777777">
      <w:pPr>
        <w:numPr>
          <w:ilvl w:val="0"/>
          <w:numId w:val="1"/>
        </w:numPr>
      </w:pPr>
      <w:r>
        <w:t>Conduct Budget / Business Impact Analysis</w:t>
      </w:r>
    </w:p>
    <w:p w:rsidR="0080699A" w:rsidRDefault="00B96AFE" w14:paraId="0000014C" w14:textId="77777777">
      <w:pPr>
        <w:numPr>
          <w:ilvl w:val="0"/>
          <w:numId w:val="1"/>
        </w:numPr>
      </w:pPr>
      <w:r>
        <w:t>Create Disaster Recovery Plan</w:t>
      </w:r>
    </w:p>
    <w:p w:rsidR="0080699A" w:rsidRDefault="00B96AFE" w14:paraId="0000014D" w14:textId="77777777">
      <w:pPr>
        <w:numPr>
          <w:ilvl w:val="0"/>
          <w:numId w:val="1"/>
        </w:numPr>
        <w:rPr/>
      </w:pPr>
      <w:r w:rsidRPr="4F67FDA5" w:rsidR="00B96AFE">
        <w:rPr>
          <w:lang w:val="en-US"/>
        </w:rPr>
        <w:t xml:space="preserve">Upload DR Plan to a </w:t>
      </w:r>
      <w:r w:rsidRPr="4F67FDA5" w:rsidR="00B96AFE">
        <w:rPr>
          <w:lang w:val="en-US"/>
        </w:rPr>
        <w:t>cloud based</w:t>
      </w:r>
      <w:r w:rsidRPr="4F67FDA5" w:rsidR="00B96AFE">
        <w:rPr>
          <w:lang w:val="en-US"/>
        </w:rPr>
        <w:t xml:space="preserve"> system (i.e., Office365, Google Drive)</w:t>
      </w:r>
    </w:p>
    <w:p w:rsidR="0080699A" w:rsidRDefault="00B96AFE" w14:paraId="0000014E" w14:textId="77777777">
      <w:pPr>
        <w:numPr>
          <w:ilvl w:val="0"/>
          <w:numId w:val="1"/>
        </w:numPr>
        <w:rPr/>
      </w:pPr>
      <w:r w:rsidRPr="0E724F86" w:rsidR="00B96AFE">
        <w:rPr>
          <w:lang w:val="en-US"/>
        </w:rPr>
        <w:t>Grant authorized users access to Disaster Recovery Plan and related docs</w:t>
      </w:r>
    </w:p>
    <w:p w:rsidR="0080699A" w:rsidRDefault="0080699A" w14:paraId="0000014F" w14:textId="77777777"/>
    <w:p w:rsidR="0080699A" w:rsidRDefault="00B96AFE" w14:paraId="00000150" w14:textId="77777777">
      <w:pPr>
        <w:pStyle w:val="Heading2"/>
      </w:pPr>
      <w:bookmarkStart w:name="_begesj7uguev" w:colFirst="0" w:colLast="0" w:id="47"/>
      <w:bookmarkEnd w:id="47"/>
      <w:r>
        <w:t>Implementing Your Disaster Recovery Plan</w:t>
      </w:r>
    </w:p>
    <w:p w:rsidR="0080699A" w:rsidRDefault="00B96AFE" w14:paraId="00000151" w14:textId="77777777">
      <w:pPr>
        <w:numPr>
          <w:ilvl w:val="0"/>
          <w:numId w:val="1"/>
        </w:numPr>
      </w:pPr>
      <w:r>
        <w:t>Conduct regular DR site visits (Primary and Secondary locations)</w:t>
      </w:r>
    </w:p>
    <w:p w:rsidR="0080699A" w:rsidRDefault="00B96AFE" w14:paraId="00000152" w14:textId="77777777">
      <w:pPr>
        <w:numPr>
          <w:ilvl w:val="0"/>
          <w:numId w:val="1"/>
        </w:numPr>
      </w:pPr>
      <w:r>
        <w:t>Test your DR processes and procedures regularly (recommended: quarterly)</w:t>
      </w:r>
    </w:p>
    <w:p w:rsidR="0080699A" w:rsidRDefault="00B96AFE" w14:paraId="00000153" w14:textId="77777777">
      <w:pPr>
        <w:numPr>
          <w:ilvl w:val="0"/>
          <w:numId w:val="1"/>
        </w:numPr>
      </w:pPr>
      <w:r>
        <w:t>Update your DR Preparedness Checklist (this document) and your DR Plan after each Test to incorporate “lessons learned” and required changes</w:t>
      </w:r>
    </w:p>
    <w:p w:rsidR="0080699A" w:rsidRDefault="00B96AFE" w14:paraId="00000154" w14:textId="77777777">
      <w:pPr>
        <w:numPr>
          <w:ilvl w:val="0"/>
          <w:numId w:val="1"/>
        </w:numPr>
      </w:pPr>
      <w:r>
        <w:t>Check Inventory Lists after each DR Test to ensure they are up to date</w:t>
      </w:r>
    </w:p>
    <w:p w:rsidR="0080699A" w:rsidRDefault="00B96AFE" w14:paraId="00000155" w14:textId="77777777">
      <w:pPr>
        <w:numPr>
          <w:ilvl w:val="0"/>
          <w:numId w:val="1"/>
        </w:numPr>
        <w:rPr/>
      </w:pPr>
      <w:r w:rsidRPr="4F67FDA5" w:rsidR="00B96AFE">
        <w:rPr>
          <w:lang w:val="en-US"/>
        </w:rPr>
        <w:t xml:space="preserve">Verify locations for infrastructure, </w:t>
      </w:r>
      <w:r w:rsidRPr="4F67FDA5" w:rsidR="00B96AFE">
        <w:rPr>
          <w:lang w:val="en-US"/>
        </w:rPr>
        <w:t>data</w:t>
      </w:r>
      <w:r w:rsidRPr="4F67FDA5" w:rsidR="00B96AFE">
        <w:rPr>
          <w:lang w:val="en-US"/>
        </w:rPr>
        <w:t xml:space="preserve"> and staff</w:t>
      </w:r>
    </w:p>
    <w:p w:rsidR="0080699A" w:rsidRDefault="00B96AFE" w14:paraId="00000156" w14:textId="77777777">
      <w:pPr>
        <w:numPr>
          <w:ilvl w:val="0"/>
          <w:numId w:val="1"/>
        </w:numPr>
      </w:pPr>
      <w:r>
        <w:t>Ensure you have updated copies of your Disaster Recovery Plan both on-premises as well as in the Cloud</w:t>
      </w:r>
    </w:p>
    <w:p w:rsidR="0080699A" w:rsidRDefault="0080699A" w14:paraId="00000157" w14:textId="77777777"/>
    <w:p w:rsidR="0080699A" w:rsidRDefault="00B96AFE" w14:paraId="00000158" w14:textId="77777777">
      <w:pPr>
        <w:pStyle w:val="Heading2"/>
      </w:pPr>
      <w:bookmarkStart w:name="_de5crpd0zym7" w:colFirst="0" w:colLast="0" w:id="48"/>
      <w:bookmarkEnd w:id="48"/>
      <w:r>
        <w:t>Additional Support and Help</w:t>
      </w:r>
    </w:p>
    <w:p w:rsidR="0080699A" w:rsidRDefault="00B96AFE" w14:paraId="00000159" w14:textId="77777777">
      <w:pPr>
        <w:numPr>
          <w:ilvl w:val="0"/>
          <w:numId w:val="1"/>
        </w:numPr>
      </w:pPr>
      <w:r>
        <w:t>Read the Disaster Recovery Guide for Recommendations, Best Practices, etc.</w:t>
      </w:r>
    </w:p>
    <w:p w:rsidR="0080699A" w:rsidRDefault="00B96AFE" w14:paraId="0000015A" w14:textId="77777777">
      <w:pPr>
        <w:numPr>
          <w:ilvl w:val="0"/>
          <w:numId w:val="1"/>
        </w:numPr>
      </w:pPr>
      <w:r>
        <w:t>Contact your local County Office of Education (for districts)</w:t>
      </w:r>
    </w:p>
    <w:p w:rsidR="0080699A" w:rsidRDefault="00B96AFE" w14:paraId="0000015B" w14:textId="77777777">
      <w:pPr>
        <w:numPr>
          <w:ilvl w:val="0"/>
          <w:numId w:val="1"/>
        </w:numPr>
      </w:pPr>
      <w:r>
        <w:t>Regions of Support / TSC Call Trees (for COEs)</w:t>
      </w:r>
    </w:p>
    <w:p w:rsidR="0080699A" w:rsidP="4F67FDA5" w:rsidRDefault="00B96AFE" w14:paraId="0000015C" w14:textId="77777777">
      <w:pPr>
        <w:numPr>
          <w:ilvl w:val="0"/>
          <w:numId w:val="1"/>
        </w:numPr>
        <w:rPr>
          <w:lang w:val="en-US"/>
        </w:rPr>
      </w:pPr>
      <w:r w:rsidRPr="4F67FDA5" w:rsidR="00B96AFE">
        <w:rPr>
          <w:lang w:val="en-US"/>
        </w:rPr>
        <w:t xml:space="preserve">Local emergency agency </w:t>
      </w:r>
      <w:r w:rsidRPr="4F67FDA5" w:rsidR="00B96AFE">
        <w:rPr>
          <w:lang w:val="en-US"/>
        </w:rPr>
        <w:t>contact</w:t>
      </w:r>
      <w:r w:rsidRPr="4F67FDA5" w:rsidR="00B96AFE">
        <w:rPr>
          <w:lang w:val="en-US"/>
        </w:rPr>
        <w:t xml:space="preserve"> information (Cal Fire, Sheriff department, City or </w:t>
      </w:r>
      <w:r w:rsidRPr="4F67FDA5" w:rsidR="00B96AFE">
        <w:rPr>
          <w:lang w:val="en-US"/>
        </w:rPr>
        <w:t>County)</w:t>
      </w:r>
      <w:r w:rsidRPr="4F67FDA5">
        <w:rPr>
          <w:lang w:val="en-US"/>
        </w:rPr>
        <w:br w:type="page"/>
      </w:r>
    </w:p>
    <w:p w:rsidR="0080699A" w:rsidRDefault="0080699A" w14:paraId="0000015D" w14:textId="77777777">
      <w:pPr>
        <w:rPr>
          <w:b/>
          <w:u w:val="single"/>
        </w:rPr>
      </w:pPr>
    </w:p>
    <w:tbl>
      <w:tblPr>
        <w:tblStyle w:val="af5"/>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0255D5B4" w14:textId="77777777">
        <w:tc>
          <w:tcPr>
            <w:tcW w:w="9360" w:type="dxa"/>
            <w:shd w:val="clear" w:color="auto" w:fill="365F91"/>
            <w:tcMar>
              <w:top w:w="100" w:type="dxa"/>
              <w:left w:w="100" w:type="dxa"/>
              <w:bottom w:w="100" w:type="dxa"/>
              <w:right w:w="100" w:type="dxa"/>
            </w:tcMar>
          </w:tcPr>
          <w:p w:rsidR="0080699A" w:rsidRDefault="00B96AFE" w14:paraId="0000015E" w14:textId="77777777">
            <w:pPr>
              <w:pStyle w:val="Heading1"/>
              <w:widowControl w:val="0"/>
            </w:pPr>
            <w:bookmarkStart w:name="_mgg9wqdocvij" w:colFirst="0" w:colLast="0" w:id="49"/>
            <w:bookmarkEnd w:id="49"/>
            <w:r>
              <w:t>DISASTER RECOVERY RESOURCES</w:t>
            </w:r>
          </w:p>
        </w:tc>
      </w:tr>
    </w:tbl>
    <w:p w:rsidR="0080699A" w:rsidRDefault="0080699A" w14:paraId="0000015F" w14:textId="77777777"/>
    <w:p w:rsidR="0080699A" w:rsidRDefault="00B96AFE" w14:paraId="00000160" w14:textId="77777777">
      <w:pPr>
        <w:numPr>
          <w:ilvl w:val="0"/>
          <w:numId w:val="14"/>
        </w:numPr>
      </w:pPr>
      <w:hyperlink r:id="rId11">
        <w:r>
          <w:rPr>
            <w:color w:val="1155CC"/>
            <w:u w:val="single"/>
          </w:rPr>
          <w:t>Getting Started</w:t>
        </w:r>
      </w:hyperlink>
    </w:p>
    <w:p w:rsidR="0080699A" w:rsidRDefault="00B96AFE" w14:paraId="00000161" w14:textId="77777777">
      <w:pPr>
        <w:numPr>
          <w:ilvl w:val="0"/>
          <w:numId w:val="14"/>
        </w:numPr>
      </w:pPr>
      <w:hyperlink r:id="rId12">
        <w:r>
          <w:rPr>
            <w:color w:val="1155CC"/>
            <w:u w:val="single"/>
          </w:rPr>
          <w:t>Disaster Recovery Guide</w:t>
        </w:r>
      </w:hyperlink>
    </w:p>
    <w:p w:rsidR="0080699A" w:rsidRDefault="00B96AFE" w14:paraId="00000162" w14:textId="77777777">
      <w:pPr>
        <w:numPr>
          <w:ilvl w:val="0"/>
          <w:numId w:val="14"/>
        </w:numPr>
      </w:pPr>
      <w:hyperlink r:id="rId13">
        <w:r>
          <w:rPr>
            <w:color w:val="1155CC"/>
            <w:u w:val="single"/>
          </w:rPr>
          <w:t>Disaster Recovery Plan Template</w:t>
        </w:r>
      </w:hyperlink>
    </w:p>
    <w:p w:rsidR="0080699A" w:rsidRDefault="00B96AFE" w14:paraId="00000163" w14:textId="77777777">
      <w:pPr>
        <w:numPr>
          <w:ilvl w:val="0"/>
          <w:numId w:val="14"/>
        </w:numPr>
      </w:pPr>
      <w:hyperlink r:id="rId14">
        <w:r>
          <w:rPr>
            <w:color w:val="1155CC"/>
            <w:u w:val="single"/>
          </w:rPr>
          <w:t>DR Peering and Co-Location Services</w:t>
        </w:r>
      </w:hyperlink>
    </w:p>
    <w:p w:rsidR="0080699A" w:rsidRDefault="00B96AFE" w14:paraId="00000164" w14:textId="77777777">
      <w:pPr>
        <w:numPr>
          <w:ilvl w:val="0"/>
          <w:numId w:val="14"/>
        </w:numPr>
      </w:pPr>
      <w:hyperlink r:id="rId15">
        <w:r>
          <w:rPr>
            <w:color w:val="1155CC"/>
            <w:u w:val="single"/>
          </w:rPr>
          <w:t>Sample System Architecture Recovery Document</w:t>
        </w:r>
      </w:hyperlink>
    </w:p>
    <w:p w:rsidR="0080699A" w:rsidRDefault="0080699A" w14:paraId="00000165" w14:textId="77777777">
      <w:pPr>
        <w:rPr>
          <w:b/>
          <w:u w:val="single"/>
        </w:rPr>
      </w:pPr>
    </w:p>
    <w:p w:rsidR="0080699A" w:rsidRDefault="0080699A" w14:paraId="00000166" w14:textId="77777777">
      <w:pPr>
        <w:rPr>
          <w:b/>
          <w:u w:val="single"/>
        </w:rPr>
      </w:pPr>
    </w:p>
    <w:p w:rsidR="0080699A" w:rsidRDefault="0080699A" w14:paraId="00000167" w14:textId="77777777">
      <w:pPr>
        <w:rPr>
          <w:b/>
          <w:u w:val="single"/>
        </w:rPr>
      </w:pPr>
    </w:p>
    <w:p w:rsidR="0080699A" w:rsidRDefault="0080699A" w14:paraId="00000168" w14:textId="77777777">
      <w:pPr>
        <w:rPr>
          <w:b/>
          <w:u w:val="single"/>
        </w:rPr>
      </w:pPr>
    </w:p>
    <w:p w:rsidR="0080699A" w:rsidRDefault="0080699A" w14:paraId="00000169" w14:textId="77777777">
      <w:pPr>
        <w:rPr>
          <w:b/>
          <w:u w:val="single"/>
        </w:rPr>
      </w:pPr>
    </w:p>
    <w:p w:rsidR="0080699A" w:rsidRDefault="0080699A" w14:paraId="0000016A" w14:textId="77777777">
      <w:pPr>
        <w:rPr>
          <w:b/>
          <w:u w:val="single"/>
        </w:rPr>
      </w:pPr>
    </w:p>
    <w:tbl>
      <w:tblPr>
        <w:tblStyle w:val="af6"/>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80699A" w14:paraId="0F767C29" w14:textId="77777777">
        <w:tc>
          <w:tcPr>
            <w:tcW w:w="9360" w:type="dxa"/>
            <w:shd w:val="clear" w:color="auto" w:fill="365F91"/>
            <w:tcMar>
              <w:top w:w="100" w:type="dxa"/>
              <w:left w:w="100" w:type="dxa"/>
              <w:bottom w:w="100" w:type="dxa"/>
              <w:right w:w="100" w:type="dxa"/>
            </w:tcMar>
          </w:tcPr>
          <w:p w:rsidR="0080699A" w:rsidRDefault="00B96AFE" w14:paraId="0000016B" w14:textId="77777777">
            <w:pPr>
              <w:pStyle w:val="Heading1"/>
              <w:widowControl w:val="0"/>
            </w:pPr>
            <w:bookmarkStart w:name="_yrjm7cm9xkf" w:colFirst="0" w:colLast="0" w:id="50"/>
            <w:bookmarkEnd w:id="50"/>
            <w:r>
              <w:t>CHECKING OFF ITEMS IN THIS GOOGLE DOC</w:t>
            </w:r>
          </w:p>
        </w:tc>
      </w:tr>
    </w:tbl>
    <w:p w:rsidR="0080699A" w:rsidRDefault="0080699A" w14:paraId="0000016C" w14:textId="77777777">
      <w:pPr>
        <w:rPr>
          <w:b/>
          <w:u w:val="single"/>
        </w:rPr>
      </w:pPr>
    </w:p>
    <w:p w:rsidR="0080699A" w:rsidRDefault="00B96AFE" w14:paraId="0000016D" w14:textId="77777777">
      <w:pPr>
        <w:pStyle w:val="Heading2"/>
      </w:pPr>
      <w:bookmarkStart w:name="_4ulouq85xypz" w:colFirst="0" w:colLast="0" w:id="51"/>
      <w:bookmarkEnd w:id="51"/>
      <w:r>
        <w:t>Checking Off Items</w:t>
      </w:r>
    </w:p>
    <w:p w:rsidR="0080699A" w:rsidRDefault="00B96AFE" w14:paraId="0000016E" w14:textId="77777777">
      <w:r w:rsidRPr="4F67FDA5" w:rsidR="00B96AFE">
        <w:rPr>
          <w:lang w:val="en-US"/>
        </w:rPr>
        <w:t xml:space="preserve">This Checklist should be updated </w:t>
      </w:r>
      <w:r w:rsidRPr="4F67FDA5" w:rsidR="00B96AFE">
        <w:rPr>
          <w:lang w:val="en-US"/>
        </w:rPr>
        <w:t>electronically on a regular basis.</w:t>
      </w:r>
      <w:r w:rsidRPr="4F67FDA5" w:rsidR="00B96AFE">
        <w:rPr>
          <w:lang w:val="en-US"/>
        </w:rPr>
        <w:t xml:space="preserve"> Be sure your team members ha</w:t>
      </w:r>
      <w:r w:rsidRPr="4F67FDA5" w:rsidR="00B96AFE">
        <w:rPr>
          <w:lang w:val="en-US"/>
        </w:rPr>
        <w:t xml:space="preserve">ve access to </w:t>
      </w:r>
      <w:r w:rsidRPr="4F67FDA5" w:rsidR="00B96AFE">
        <w:rPr>
          <w:lang w:val="en-US"/>
        </w:rPr>
        <w:t>all of</w:t>
      </w:r>
      <w:r w:rsidRPr="4F67FDA5" w:rsidR="00B96AFE">
        <w:rPr>
          <w:lang w:val="en-US"/>
        </w:rPr>
        <w:t xml:space="preserve"> your disaster recovery </w:t>
      </w:r>
      <w:r w:rsidRPr="4F67FDA5" w:rsidR="00B96AFE">
        <w:rPr>
          <w:lang w:val="en-US"/>
        </w:rPr>
        <w:t xml:space="preserve">documents </w:t>
      </w:r>
      <w:r w:rsidRPr="4F67FDA5" w:rsidR="00B96AFE">
        <w:rPr>
          <w:lang w:val="en-US"/>
        </w:rPr>
        <w:t xml:space="preserve"> in</w:t>
      </w:r>
      <w:r w:rsidRPr="4F67FDA5" w:rsidR="00B96AFE">
        <w:rPr>
          <w:lang w:val="en-US"/>
        </w:rPr>
        <w:t xml:space="preserve"> the event of a disaster. </w:t>
      </w:r>
    </w:p>
    <w:p w:rsidR="0080699A" w:rsidRDefault="0080699A" w14:paraId="0000016F" w14:textId="77777777"/>
    <w:p w:rsidR="0080699A" w:rsidRDefault="00B96AFE" w14:paraId="00000170" w14:textId="77777777">
      <w:r>
        <w:t>To check off an item in your list, do the following:</w:t>
      </w:r>
    </w:p>
    <w:p w:rsidR="0080699A" w:rsidRDefault="0080699A" w14:paraId="00000171" w14:textId="77777777"/>
    <w:p w:rsidR="0080699A" w:rsidRDefault="00B96AFE" w14:paraId="00000172" w14:textId="77777777">
      <w:pPr>
        <w:numPr>
          <w:ilvl w:val="0"/>
          <w:numId w:val="10"/>
        </w:numPr>
        <w:rPr>
          <w:b/>
        </w:rPr>
      </w:pPr>
      <w:r>
        <w:rPr>
          <w:b/>
          <w:color w:val="FF0000"/>
        </w:rPr>
        <w:t>Double click</w:t>
      </w:r>
      <w:r>
        <w:rPr>
          <w:b/>
        </w:rPr>
        <w:t xml:space="preserve"> on a checkbox to highlight it </w:t>
      </w:r>
    </w:p>
    <w:p w:rsidR="0080699A" w:rsidRDefault="0080699A" w14:paraId="00000173" w14:textId="77777777">
      <w:pPr>
        <w:ind w:left="720"/>
        <w:rPr>
          <w:b/>
        </w:rPr>
      </w:pPr>
    </w:p>
    <w:p w:rsidR="0080699A" w:rsidRDefault="00B96AFE" w14:paraId="00000174" w14:textId="77777777">
      <w:pPr>
        <w:rPr>
          <w:b/>
        </w:rPr>
      </w:pPr>
      <w:r>
        <w:rPr>
          <w:b/>
          <w:noProof/>
        </w:rPr>
        <w:drawing>
          <wp:inline distT="114300" distB="114300" distL="114300" distR="114300" wp14:anchorId="74316DB5" wp14:editId="07777777">
            <wp:extent cx="4676775" cy="8572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t="11475" b="39344"/>
                    <a:stretch>
                      <a:fillRect/>
                    </a:stretch>
                  </pic:blipFill>
                  <pic:spPr>
                    <a:xfrm>
                      <a:off x="0" y="0"/>
                      <a:ext cx="4676775" cy="857250"/>
                    </a:xfrm>
                    <a:prstGeom prst="rect">
                      <a:avLst/>
                    </a:prstGeom>
                    <a:ln/>
                  </pic:spPr>
                </pic:pic>
              </a:graphicData>
            </a:graphic>
          </wp:inline>
        </w:drawing>
      </w:r>
    </w:p>
    <w:p w:rsidR="0080699A" w:rsidRDefault="00B96AFE" w14:paraId="00000175" w14:textId="77777777">
      <w:pPr>
        <w:ind w:left="720"/>
        <w:rPr>
          <w:b/>
        </w:rPr>
      </w:pPr>
      <w:r>
        <w:br w:type="page"/>
      </w:r>
    </w:p>
    <w:p w:rsidR="0080699A" w:rsidRDefault="00B96AFE" w14:paraId="00000176" w14:textId="77777777">
      <w:pPr>
        <w:numPr>
          <w:ilvl w:val="0"/>
          <w:numId w:val="10"/>
        </w:numPr>
        <w:rPr>
          <w:b/>
        </w:rPr>
      </w:pPr>
      <w:r>
        <w:rPr>
          <w:b/>
        </w:rPr>
        <w:t xml:space="preserve">Next, </w:t>
      </w:r>
      <w:r>
        <w:rPr>
          <w:b/>
          <w:color w:val="FF0000"/>
        </w:rPr>
        <w:t>right-click</w:t>
      </w:r>
      <w:r>
        <w:rPr>
          <w:b/>
        </w:rPr>
        <w:t xml:space="preserve"> on the highlighted checkbox and choose the checkmark icon in the pop-up list</w:t>
      </w:r>
    </w:p>
    <w:p w:rsidR="0080699A" w:rsidRDefault="0080699A" w14:paraId="00000177" w14:textId="77777777">
      <w:pPr>
        <w:ind w:left="720"/>
        <w:rPr>
          <w:b/>
        </w:rPr>
      </w:pPr>
    </w:p>
    <w:p w:rsidR="0080699A" w:rsidRDefault="00B96AFE" w14:paraId="00000178" w14:textId="77777777">
      <w:pPr>
        <w:rPr>
          <w:b/>
        </w:rPr>
      </w:pPr>
      <w:r>
        <w:rPr>
          <w:b/>
          <w:noProof/>
        </w:rPr>
        <w:drawing>
          <wp:inline distT="114300" distB="114300" distL="114300" distR="114300" wp14:anchorId="34D4C970" wp14:editId="07777777">
            <wp:extent cx="5553075" cy="17811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553075" cy="1781175"/>
                    </a:xfrm>
                    <a:prstGeom prst="rect">
                      <a:avLst/>
                    </a:prstGeom>
                    <a:ln/>
                  </pic:spPr>
                </pic:pic>
              </a:graphicData>
            </a:graphic>
          </wp:inline>
        </w:drawing>
      </w:r>
    </w:p>
    <w:p w:rsidR="0080699A" w:rsidRDefault="0080699A" w14:paraId="00000179" w14:textId="77777777"/>
    <w:p w:rsidR="0080699A" w:rsidRDefault="00B96AFE" w14:paraId="0000017A" w14:textId="77777777">
      <w:pPr>
        <w:numPr>
          <w:ilvl w:val="0"/>
          <w:numId w:val="10"/>
        </w:numPr>
        <w:rPr>
          <w:b/>
        </w:rPr>
      </w:pPr>
      <w:r>
        <w:rPr>
          <w:b/>
        </w:rPr>
        <w:t>The item is now checked off</w:t>
      </w:r>
    </w:p>
    <w:p w:rsidR="0080699A" w:rsidRDefault="0080699A" w14:paraId="0000017B" w14:textId="77777777">
      <w:pPr>
        <w:ind w:left="720"/>
        <w:rPr>
          <w:b/>
        </w:rPr>
      </w:pPr>
    </w:p>
    <w:p w:rsidR="0080699A" w:rsidRDefault="00B96AFE" w14:paraId="0000017C" w14:textId="77777777">
      <w:pPr>
        <w:ind w:left="720"/>
      </w:pPr>
      <w:r>
        <w:rPr>
          <w:noProof/>
        </w:rPr>
        <w:drawing>
          <wp:inline distT="114300" distB="114300" distL="114300" distR="114300" wp14:anchorId="6ECA6FA9" wp14:editId="07777777">
            <wp:extent cx="4314825" cy="6286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b="24137"/>
                    <a:stretch>
                      <a:fillRect/>
                    </a:stretch>
                  </pic:blipFill>
                  <pic:spPr>
                    <a:xfrm>
                      <a:off x="0" y="0"/>
                      <a:ext cx="4314825" cy="628650"/>
                    </a:xfrm>
                    <a:prstGeom prst="rect">
                      <a:avLst/>
                    </a:prstGeom>
                    <a:ln/>
                  </pic:spPr>
                </pic:pic>
              </a:graphicData>
            </a:graphic>
          </wp:inline>
        </w:drawing>
      </w:r>
    </w:p>
    <w:p w:rsidR="0080699A" w:rsidRDefault="0080699A" w14:paraId="0000017D" w14:textId="77777777"/>
    <w:p w:rsidR="0080699A" w:rsidP="4F67FDA5" w:rsidRDefault="00B96AFE" w14:paraId="0000017E" w14:textId="77777777">
      <w:pPr>
        <w:numPr>
          <w:ilvl w:val="0"/>
          <w:numId w:val="10"/>
        </w:numPr>
        <w:rPr>
          <w:b w:val="1"/>
          <w:bCs w:val="1"/>
          <w:lang w:val="en-US"/>
        </w:rPr>
      </w:pPr>
      <w:r w:rsidRPr="4F67FDA5" w:rsidR="00B96AFE">
        <w:rPr>
          <w:b w:val="1"/>
          <w:bCs w:val="1"/>
          <w:lang w:val="en-US"/>
        </w:rPr>
        <w:t xml:space="preserve">Repeat process to check off </w:t>
      </w:r>
      <w:r w:rsidRPr="4F67FDA5" w:rsidR="00B96AFE">
        <w:rPr>
          <w:b w:val="1"/>
          <w:bCs w:val="1"/>
          <w:lang w:val="en-US"/>
        </w:rPr>
        <w:t>additional</w:t>
      </w:r>
      <w:r w:rsidRPr="4F67FDA5" w:rsidR="00B96AFE">
        <w:rPr>
          <w:b w:val="1"/>
          <w:bCs w:val="1"/>
          <w:lang w:val="en-US"/>
        </w:rPr>
        <w:t xml:space="preserve"> items</w:t>
      </w:r>
    </w:p>
    <w:sectPr w:rsidR="0080699A">
      <w:headerReference w:type="default" r:id="rId19"/>
      <w:footerReference w:type="default" r:id="rId20"/>
      <w:headerReference w:type="first" r:id="rId21"/>
      <w:footerReference w:type="first" r:id="rId22"/>
      <w:pgSz w:w="12240" w:h="15840" w:orient="portrait"/>
      <w:pgMar w:top="1440" w:right="1440" w:bottom="1440" w:left="1440" w:header="431"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6AFE" w:rsidRDefault="00B96AFE" w14:paraId="538169E4" w14:textId="77777777">
      <w:pPr>
        <w:spacing w:line="240" w:lineRule="auto"/>
      </w:pPr>
      <w:r>
        <w:separator/>
      </w:r>
    </w:p>
  </w:endnote>
  <w:endnote w:type="continuationSeparator" w:id="0">
    <w:p w:rsidR="00B96AFE" w:rsidRDefault="00B96AFE" w14:paraId="1CF84FB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embedRegular w:fontKey="{95A7118D-5373-4C54-83A3-1B906592C3CB}" r:id="rId1"/>
    <w:embedBold w:fontKey="{C419E687-1AFC-4BC5-963F-316AF47546DB}" r:id="rId2"/>
    <w:embedItalic w:fontKey="{FC32B159-2229-42E8-A6BB-343955CCE632}" r:id="rId3"/>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0319F8B-6B43-42BF-BE04-583CA5CB3927}"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1F0994D-5360-4DD9-AFF8-D89D7CA6955E}"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699A" w:rsidRDefault="0080699A" w14:paraId="00000182" w14:textId="77777777">
    <w:pPr>
      <w:jc w:val="right"/>
    </w:pPr>
  </w:p>
  <w:p w:rsidR="0080699A" w:rsidRDefault="00B96AFE" w14:paraId="00000183" w14:textId="77777777">
    <w:pPr>
      <w:jc w:val="right"/>
    </w:pPr>
    <w:r>
      <w:pict w14:anchorId="40872205">
        <v:rect id="_x0000_i1025" style="width:0;height:1.5pt" o:hr="t" o:hrstd="t" o:hralign="center" fillcolor="#a0a0a0" stroked="f"/>
      </w:pict>
    </w:r>
  </w:p>
  <w:p w:rsidR="0080699A" w:rsidRDefault="00B96AFE" w14:paraId="00000184" w14:textId="77777777">
    <w:pPr>
      <w:rPr>
        <w:sz w:val="22"/>
        <w:szCs w:val="22"/>
      </w:rPr>
    </w:pPr>
    <w:r>
      <w:rPr>
        <w:b/>
        <w:sz w:val="22"/>
        <w:szCs w:val="22"/>
      </w:rPr>
      <w:t>Disaster Recovery Preparedness Checklist</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 xml:space="preserve">             </w:t>
    </w:r>
    <w:r>
      <w:rPr>
        <w:sz w:val="22"/>
        <w:szCs w:val="22"/>
      </w:rPr>
      <w:t xml:space="preserve">Page </w:t>
    </w:r>
    <w:r>
      <w:rPr>
        <w:sz w:val="22"/>
        <w:szCs w:val="22"/>
      </w:rPr>
      <w:fldChar w:fldCharType="begin"/>
    </w:r>
    <w:r>
      <w:rPr>
        <w:sz w:val="22"/>
        <w:szCs w:val="22"/>
      </w:rPr>
      <w:instrText>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80699A" w:rsidRDefault="00B96AFE" w14:paraId="00000181" w14:textId="77777777">
    <w:r>
      <w:rPr>
        <w:noProof/>
      </w:rPr>
      <w:drawing>
        <wp:anchor distT="0" distB="0" distL="0" distR="0" simplePos="0" relativeHeight="251660288" behindDoc="0" locked="0" layoutInCell="1" hidden="0" allowOverlap="1" wp14:anchorId="3914052A" wp14:editId="07777777">
          <wp:simplePos x="0" y="0"/>
          <wp:positionH relativeFrom="column">
            <wp:posOffset>-885824</wp:posOffset>
          </wp:positionH>
          <wp:positionV relativeFrom="paragraph">
            <wp:posOffset>-200024</wp:posOffset>
          </wp:positionV>
          <wp:extent cx="7715250" cy="642938"/>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715250" cy="64293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6AFE" w:rsidRDefault="00B96AFE" w14:paraId="23415F45" w14:textId="77777777">
      <w:pPr>
        <w:spacing w:line="240" w:lineRule="auto"/>
      </w:pPr>
      <w:r>
        <w:separator/>
      </w:r>
    </w:p>
  </w:footnote>
  <w:footnote w:type="continuationSeparator" w:id="0">
    <w:p w:rsidR="00B96AFE" w:rsidRDefault="00B96AFE" w14:paraId="091ACE7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80699A" w:rsidP="4F67FDA5" w:rsidRDefault="00B96AFE" w14:paraId="0000017F" w14:textId="77777777">
    <w:pPr>
      <w:tabs>
        <w:tab w:val="center" w:pos="4680"/>
        <w:tab w:val="right" w:pos="9360"/>
      </w:tabs>
      <w:spacing w:before="60" w:line="240" w:lineRule="auto"/>
      <w:jc w:val="center"/>
      <w:rPr>
        <w:sz w:val="22"/>
        <w:szCs w:val="22"/>
        <w:lang w:val="en-US"/>
      </w:rPr>
    </w:pPr>
    <w:r w:rsidRPr="4F67FDA5" w:rsidR="4F67FDA5">
      <w:rPr>
        <w:b w:val="1"/>
        <w:bCs w:val="1"/>
        <w:sz w:val="22"/>
        <w:szCs w:val="22"/>
        <w:lang w:val="en-US"/>
      </w:rPr>
      <w:t xml:space="preserve">[Insert Your Organization Name </w:t>
    </w:r>
    <w:r w:rsidRPr="4F67FDA5" w:rsidR="4F67FDA5">
      <w:rPr>
        <w:b w:val="1"/>
        <w:bCs w:val="1"/>
        <w:sz w:val="22"/>
        <w:szCs w:val="22"/>
        <w:lang w:val="en-US"/>
      </w:rPr>
      <w:t>Here]</w:t>
    </w:r>
    <w:r>
      <w:rPr>
        <w:b/>
        <w:sz w:val="22"/>
        <w:szCs w:val="22"/>
      </w:rPr>
      <w:tab/>
    </w:r>
    <w:r>
      <w:rPr>
        <w:sz w:val="22"/>
        <w:szCs w:val="22"/>
      </w:rPr>
      <w:tab/>
    </w:r>
    <w:r w:rsidRPr="4F67FDA5" w:rsidR="4F67FDA5">
      <w:rPr>
        <w:b w:val="1"/>
        <w:bCs w:val="1"/>
        <w:sz w:val="22"/>
        <w:szCs w:val="22"/>
        <w:lang w:val="en-US"/>
      </w:rPr>
      <w:t>[</w:t>
    </w:r>
    <w:r w:rsidRPr="4F67FDA5" w:rsidR="4F67FDA5">
      <w:rPr>
        <w:b w:val="1"/>
        <w:bCs w:val="1"/>
        <w:sz w:val="22"/>
        <w:szCs w:val="22"/>
        <w:lang w:val="en-US"/>
      </w:rPr>
      <w:t xml:space="preserve">Insert Facility Name or Location </w:t>
    </w:r>
    <w:r w:rsidRPr="4F67FDA5" w:rsidR="4F67FDA5">
      <w:rPr>
        <w:b w:val="1"/>
        <w:bCs w:val="1"/>
        <w:sz w:val="22"/>
        <w:szCs w:val="22"/>
        <w:lang w:val="en-US"/>
      </w:rPr>
      <w:t>Here]</w:t>
    </w:r>
    <w:r>
      <w:rPr>
        <w:b/>
        <w:sz w:val="22"/>
        <w:szCs w:val="22"/>
      </w:rPr>
      <w:tab/>
    </w:r>
    <w:r>
      <w:rPr>
        <w:sz w:val="22"/>
        <w:szCs w:val="22"/>
      </w:rPr>
      <w:tab/>
    </w:r>
    <w:r>
      <w:rPr>
        <w:noProof/>
      </w:rPr>
      <mc:AlternateContent>
        <mc:Choice Requires="wpg">
          <w:drawing>
            <wp:anchor distT="0" distB="0" distL="114300" distR="114300" simplePos="0" relativeHeight="251658240" behindDoc="0" locked="0" layoutInCell="1" hidden="0" allowOverlap="1" wp14:anchorId="6925FFA6" wp14:editId="07777777">
              <wp:simplePos x="0" y="0"/>
              <wp:positionH relativeFrom="column">
                <wp:posOffset>520700</wp:posOffset>
              </wp:positionH>
              <wp:positionV relativeFrom="paragraph">
                <wp:posOffset>203200</wp:posOffset>
              </wp:positionV>
              <wp:extent cx="12700" cy="12700"/>
              <wp:effectExtent l="0" t="0" r="0" b="0"/>
              <wp:wrapNone/>
              <wp:docPr id="1" name=""/>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962AFA2" wp14:editId="7777777">
              <wp:simplePos x="0" y="0"/>
              <wp:positionH relativeFrom="column">
                <wp:posOffset>520700</wp:posOffset>
              </wp:positionH>
              <wp:positionV relativeFrom="paragraph">
                <wp:posOffset>203200</wp:posOffset>
              </wp:positionV>
              <wp:extent cx="12700" cy="12700"/>
              <wp:effectExtent l="0" t="0" r="0" b="0"/>
              <wp:wrapNone/>
              <wp:docPr id="68173890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p w:rsidR="0080699A" w:rsidRDefault="0080699A" w14:paraId="00000180" w14:textId="77777777">
    <w:pPr>
      <w:tabs>
        <w:tab w:val="center" w:pos="4680"/>
        <w:tab w:val="right" w:pos="9360"/>
      </w:tabs>
      <w:spacing w:before="60" w:line="240" w:lineRule="auto"/>
      <w:jc w:val="right"/>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80699A" w:rsidRDefault="00B96AFE" w14:paraId="00000185" w14:textId="77777777">
    <w:r>
      <w:rPr>
        <w:noProof/>
      </w:rPr>
      <w:drawing>
        <wp:anchor distT="0" distB="0" distL="0" distR="0" simplePos="0" relativeHeight="251659264" behindDoc="0" locked="0" layoutInCell="1" hidden="0" allowOverlap="1" wp14:anchorId="3D3058EB" wp14:editId="07777777">
          <wp:simplePos x="0" y="0"/>
          <wp:positionH relativeFrom="column">
            <wp:posOffset>-895349</wp:posOffset>
          </wp:positionH>
          <wp:positionV relativeFrom="paragraph">
            <wp:posOffset>-274319</wp:posOffset>
          </wp:positionV>
          <wp:extent cx="7553325" cy="1680210"/>
          <wp:effectExtent l="0" t="0" r="0" b="0"/>
          <wp:wrapSquare wrapText="bothSides" distT="0" distB="0" distL="0" distR="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50348" b="9533"/>
                  <a:stretch>
                    <a:fillRect/>
                  </a:stretch>
                </pic:blipFill>
                <pic:spPr>
                  <a:xfrm>
                    <a:off x="0" y="0"/>
                    <a:ext cx="7553325" cy="16802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9449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1964A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6358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09388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B723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C6078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3FA06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3924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00755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E4204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F03B3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E8309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052C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A23F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E82D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EE3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A027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D57E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DE62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6E1EE0"/>
    <w:multiLevelType w:val="multilevel"/>
    <w:tmpl w:val="FFFFFFFF"/>
    <w:lvl w:ilvl="0">
      <w:start w:val="1"/>
      <w:numFmt w:val="bullet"/>
      <w:lvlText w:val="●"/>
      <w:lvlJc w:val="left"/>
      <w:pPr>
        <w:ind w:left="720" w:hanging="360"/>
      </w:pPr>
      <w:rPr>
        <w:rFonts w:ascii="Times New Roman" w:hAnsi="Times New Roman" w:eastAsia="Times New Roman" w:cs="Times New Roman"/>
        <w:b w:val="0"/>
        <w:i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4595402">
    <w:abstractNumId w:val="1"/>
  </w:num>
  <w:num w:numId="2" w16cid:durableId="843134566">
    <w:abstractNumId w:val="18"/>
  </w:num>
  <w:num w:numId="3" w16cid:durableId="62222206">
    <w:abstractNumId w:val="16"/>
  </w:num>
  <w:num w:numId="4" w16cid:durableId="1946881634">
    <w:abstractNumId w:val="5"/>
  </w:num>
  <w:num w:numId="5" w16cid:durableId="1201671668">
    <w:abstractNumId w:val="4"/>
  </w:num>
  <w:num w:numId="6" w16cid:durableId="1511069579">
    <w:abstractNumId w:val="2"/>
  </w:num>
  <w:num w:numId="7" w16cid:durableId="1993942288">
    <w:abstractNumId w:val="11"/>
  </w:num>
  <w:num w:numId="8" w16cid:durableId="933394660">
    <w:abstractNumId w:val="14"/>
  </w:num>
  <w:num w:numId="9" w16cid:durableId="1481458017">
    <w:abstractNumId w:val="6"/>
  </w:num>
  <w:num w:numId="10" w16cid:durableId="1816726500">
    <w:abstractNumId w:val="3"/>
  </w:num>
  <w:num w:numId="11" w16cid:durableId="1270694925">
    <w:abstractNumId w:val="0"/>
  </w:num>
  <w:num w:numId="12" w16cid:durableId="1315795700">
    <w:abstractNumId w:val="12"/>
  </w:num>
  <w:num w:numId="13" w16cid:durableId="2109545755">
    <w:abstractNumId w:val="15"/>
  </w:num>
  <w:num w:numId="14" w16cid:durableId="121122101">
    <w:abstractNumId w:val="19"/>
  </w:num>
  <w:num w:numId="15" w16cid:durableId="1412847137">
    <w:abstractNumId w:val="17"/>
  </w:num>
  <w:num w:numId="16" w16cid:durableId="633801302">
    <w:abstractNumId w:val="9"/>
  </w:num>
  <w:num w:numId="17" w16cid:durableId="1598948414">
    <w:abstractNumId w:val="7"/>
  </w:num>
  <w:num w:numId="18" w16cid:durableId="467942576">
    <w:abstractNumId w:val="13"/>
  </w:num>
  <w:num w:numId="19" w16cid:durableId="941688281">
    <w:abstractNumId w:val="10"/>
  </w:num>
  <w:num w:numId="20" w16cid:durableId="11822766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hdrShapeDefaults>
    <o:shapedefaults v:ext="edit" spidmax="102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931524"/>
    <w:rsid w:val="0080699A"/>
    <w:rsid w:val="00B96AFE"/>
    <w:rsid w:val="00BD5B8B"/>
    <w:rsid w:val="0E724F86"/>
    <w:rsid w:val="4F67FDA5"/>
    <w:rsid w:val="659315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1660F8"/>
  <w15:docId w15:val="{0FC5A369-C5C2-4199-9B3C-9FA99A5E65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Lato" w:hAnsi="Lato" w:eastAsia="Lato" w:cs="Lato"/>
        <w:sz w:val="24"/>
        <w:szCs w:val="24"/>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line="240" w:lineRule="auto"/>
      <w:jc w:val="center"/>
      <w:outlineLvl w:val="0"/>
    </w:pPr>
    <w:rPr>
      <w:b/>
      <w:color w:val="FFFFFF"/>
      <w:sz w:val="28"/>
      <w:szCs w:val="28"/>
    </w:rPr>
  </w:style>
  <w:style w:type="paragraph" w:styleId="Heading2">
    <w:name w:val="heading 2"/>
    <w:basedOn w:val="Normal"/>
    <w:next w:val="Normal"/>
    <w:uiPriority w:val="9"/>
    <w:unhideWhenUsed/>
    <w:qFormat/>
    <w:pPr>
      <w:keepNext/>
      <w:keepLines/>
      <w:outlineLvl w:val="1"/>
    </w:pPr>
    <w:rPr>
      <w:b/>
      <w:sz w:val="28"/>
      <w:szCs w:val="28"/>
    </w:rPr>
  </w:style>
  <w:style w:type="paragraph" w:styleId="Heading3">
    <w:name w:val="heading 3"/>
    <w:basedOn w:val="Normal"/>
    <w:next w:val="Normal"/>
    <w:uiPriority w:val="9"/>
    <w:unhideWhenUsed/>
    <w:qFormat/>
    <w:pPr>
      <w:keepNext/>
      <w:keepLines/>
      <w:spacing w:line="240" w:lineRule="auto"/>
      <w:jc w:val="center"/>
      <w:outlineLvl w:val="2"/>
    </w:pPr>
    <w:rPr>
      <w:b/>
      <w:color w:val="FFFFFF"/>
      <w:sz w:val="20"/>
      <w:szCs w:val="20"/>
    </w:rPr>
  </w:style>
  <w:style w:type="paragraph" w:styleId="Heading4">
    <w:name w:val="heading 4"/>
    <w:basedOn w:val="Normal"/>
    <w:next w:val="Normal"/>
    <w:uiPriority w:val="9"/>
    <w:unhideWhenUsed/>
    <w:qFormat/>
    <w:pPr>
      <w:keepNext/>
      <w:keepLines/>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120"/>
      <w:jc w:val="center"/>
    </w:pPr>
    <w:rPr>
      <w:b/>
      <w:sz w:val="72"/>
      <w:szCs w:val="72"/>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drive.google.com/open?id=1w5k5g0HoLA6CHoFZ3XqZ4UnHcC1jZtJk5R3nLBpMAmY" TargetMode="External" Id="rId13" /><Relationship Type="http://schemas.openxmlformats.org/officeDocument/2006/relationships/image" Target="media/image3.png" Id="rId18"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webSettings" Target="webSettings.xml" Id="rId7" /><Relationship Type="http://schemas.openxmlformats.org/officeDocument/2006/relationships/hyperlink" Target="https://drive.google.com/open?id=1pF3I4EeKUW4mzUISbK078XfgrMxGXS4MAoPVkMt06Is" TargetMode="External" Id="rId12" /><Relationship Type="http://schemas.openxmlformats.org/officeDocument/2006/relationships/image" Target="media/image2.png" Id="rId1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rive.google.com/open?id=1sesnM3YuZTHCw43GrAQg9wz5t-yDiUyjgWkgNljzSmE" TargetMode="External"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s://drive.google.com/open?id=1NwOAfXQBcVLLOkHiY7rKmW3byoLqz15fg6W2ah7ftxM" TargetMode="External" Id="rId15" /><Relationship Type="http://schemas.openxmlformats.org/officeDocument/2006/relationships/fontTable" Target="fontTable.xml" Id="rId23" /><Relationship Type="http://schemas.openxmlformats.org/officeDocument/2006/relationships/header" Target="head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rive.google.com/open?id=1espl_1WrSbTaPcqJ5CZLLpxKaWm3hCGPoyhYC699IKQ" TargetMode="External" Id="rId14" /><Relationship Type="http://schemas.openxmlformats.org/officeDocument/2006/relationships/footer" Target="footer2.xml" Id="rId22" /><Relationship Type="http://schemas.openxmlformats.org/officeDocument/2006/relationships/hyperlink" Target="https://creativecommons.org/licenses/by-nc-nd/4.0/" TargetMode="External" Id="Rada005b5ec074ceb"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6FF9BB-2339-4AA2-981E-7AD140AAD2AC}">
  <ds:schemaRefs>
    <ds:schemaRef ds:uri="http://schemas.microsoft.com/sharepoint/v3/contenttype/forms"/>
  </ds:schemaRefs>
</ds:datastoreItem>
</file>

<file path=customXml/itemProps2.xml><?xml version="1.0" encoding="utf-8"?>
<ds:datastoreItem xmlns:ds="http://schemas.openxmlformats.org/officeDocument/2006/customXml" ds:itemID="{A5CBE8BB-1FEF-4C6A-A388-0182F3088C10}"/>
</file>

<file path=customXml/itemProps3.xml><?xml version="1.0" encoding="utf-8"?>
<ds:datastoreItem xmlns:ds="http://schemas.openxmlformats.org/officeDocument/2006/customXml" ds:itemID="{E40C1851-B0AC-4E8F-A677-553F678B8565}">
  <ds:schemaRefs>
    <ds:schemaRef ds:uri="http://schemas.microsoft.com/office/2006/metadata/properties"/>
    <ds:schemaRef ds:uri="http://schemas.microsoft.com/office/infopath/2007/PartnerControls"/>
    <ds:schemaRef ds:uri="77aaed8a-cada-4198-8440-502a542cd66b"/>
    <ds:schemaRef ds:uri="7fe94043-8856-4ecd-bcff-2864bd7a543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Ybarra_Ruben</cp:lastModifiedBy>
  <cp:revision>3</cp:revision>
  <dcterms:created xsi:type="dcterms:W3CDTF">2024-04-24T19:31:00Z</dcterms:created>
  <dcterms:modified xsi:type="dcterms:W3CDTF">2025-05-09T07:02:23Z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y fmtid="{D5CDD505-2E9C-101B-9397-08002B2CF9AE}" pid="3" name="MediaServiceImageTags">
    <vt:lpwstr/>
  </property>
  <property fmtid="{D5CDD505-2E9C-101B-9397-08002B2CF9AE}" pid="4" name="Order">
    <vt:r8>13600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