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06AD0" w14:textId="045E74AA" w:rsidR="00537B77" w:rsidRDefault="00AD69B8" w:rsidP="00823731">
      <w:pPr>
        <w:pStyle w:val="Title"/>
      </w:pPr>
      <w:r>
        <w:t>internal services auth</w:t>
      </w:r>
    </w:p>
    <w:p w14:paraId="76BE8467" w14:textId="77777777" w:rsidR="00823731" w:rsidRDefault="00823731" w:rsidP="00823731">
      <w:pPr>
        <w:pStyle w:val="Subtitle"/>
      </w:pPr>
      <w:r>
        <w:t>WebRTC Virtual Classroom PLatform</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color w:val="404040" w:themeColor="text1" w:themeTint="BF"/>
        </w:rPr>
      </w:sdtEndPr>
      <w:sdtContent>
        <w:p w14:paraId="69E2405B" w14:textId="4789C5FE" w:rsidR="0012341B" w:rsidRDefault="0012341B">
          <w:pPr>
            <w:pStyle w:val="TOCHeading"/>
          </w:pPr>
          <w:r>
            <w:t>Table of Contents</w:t>
          </w:r>
        </w:p>
        <w:p w14:paraId="46A50D3C" w14:textId="77777777" w:rsidR="00F02B0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F02B07">
            <w:rPr>
              <w:noProof/>
            </w:rPr>
            <w:t>Overall design</w:t>
          </w:r>
          <w:r w:rsidR="00F02B07">
            <w:rPr>
              <w:noProof/>
            </w:rPr>
            <w:tab/>
          </w:r>
          <w:r w:rsidR="00F02B07">
            <w:rPr>
              <w:noProof/>
            </w:rPr>
            <w:fldChar w:fldCharType="begin"/>
          </w:r>
          <w:r w:rsidR="00F02B07">
            <w:rPr>
              <w:noProof/>
            </w:rPr>
            <w:instrText xml:space="preserve"> PAGEREF _Toc321066624 \h </w:instrText>
          </w:r>
          <w:r w:rsidR="00F02B07">
            <w:rPr>
              <w:noProof/>
            </w:rPr>
          </w:r>
          <w:r w:rsidR="00F02B07">
            <w:rPr>
              <w:noProof/>
            </w:rPr>
            <w:fldChar w:fldCharType="separate"/>
          </w:r>
          <w:r w:rsidR="00F02B07">
            <w:rPr>
              <w:noProof/>
            </w:rPr>
            <w:t>2</w:t>
          </w:r>
          <w:r w:rsidR="00F02B07">
            <w:rPr>
              <w:noProof/>
            </w:rPr>
            <w:fldChar w:fldCharType="end"/>
          </w:r>
        </w:p>
        <w:p w14:paraId="44F99D99" w14:textId="77313E01" w:rsidR="00F02B07" w:rsidRDefault="00455423">
          <w:pPr>
            <w:pStyle w:val="TOC1"/>
            <w:tabs>
              <w:tab w:val="right" w:leader="dot" w:pos="8296"/>
            </w:tabs>
            <w:rPr>
              <w:rFonts w:eastAsiaTheme="minorEastAsia" w:cstheme="minorBidi"/>
              <w:b w:val="0"/>
              <w:caps w:val="0"/>
              <w:noProof/>
              <w:color w:val="auto"/>
              <w:sz w:val="24"/>
              <w:szCs w:val="24"/>
              <w:lang w:eastAsia="ja-JP"/>
            </w:rPr>
          </w:pPr>
          <w:r>
            <w:rPr>
              <w:noProof/>
            </w:rPr>
            <w:t xml:space="preserve">ISA </w:t>
          </w:r>
          <w:r w:rsidR="00F02B07">
            <w:rPr>
              <w:noProof/>
            </w:rPr>
            <w:tab/>
          </w:r>
          <w:r w:rsidR="00F02B07">
            <w:rPr>
              <w:noProof/>
            </w:rPr>
            <w:fldChar w:fldCharType="begin"/>
          </w:r>
          <w:r w:rsidR="00F02B07">
            <w:rPr>
              <w:noProof/>
            </w:rPr>
            <w:instrText xml:space="preserve"> PAGEREF _Toc321066625 \h </w:instrText>
          </w:r>
          <w:r w:rsidR="00F02B07">
            <w:rPr>
              <w:noProof/>
            </w:rPr>
          </w:r>
          <w:r w:rsidR="00F02B07">
            <w:rPr>
              <w:noProof/>
            </w:rPr>
            <w:fldChar w:fldCharType="separate"/>
          </w:r>
          <w:r w:rsidR="00F02B07">
            <w:rPr>
              <w:noProof/>
            </w:rPr>
            <w:t>2</w:t>
          </w:r>
          <w:r w:rsidR="00F02B07">
            <w:rPr>
              <w:noProof/>
            </w:rPr>
            <w:fldChar w:fldCharType="end"/>
          </w:r>
        </w:p>
        <w:p w14:paraId="371FD884" w14:textId="40623030" w:rsidR="00F02B07" w:rsidRDefault="00FB0D24">
          <w:pPr>
            <w:pStyle w:val="TOC2"/>
            <w:tabs>
              <w:tab w:val="right" w:leader="dot" w:pos="8296"/>
            </w:tabs>
            <w:rPr>
              <w:noProof/>
            </w:rPr>
          </w:pPr>
          <w:r>
            <w:rPr>
              <w:noProof/>
            </w:rPr>
            <w:t>Design</w:t>
          </w:r>
          <w:r w:rsidR="00F02B07">
            <w:rPr>
              <w:noProof/>
            </w:rPr>
            <w:tab/>
          </w:r>
          <w:r w:rsidR="003D4EE6">
            <w:rPr>
              <w:noProof/>
            </w:rPr>
            <w:t>2</w:t>
          </w:r>
        </w:p>
        <w:p w14:paraId="4D4AE44A" w14:textId="55AE25B8" w:rsidR="00FB0D24" w:rsidRPr="00FB0D24" w:rsidRDefault="00FB0D24" w:rsidP="00FB0D24">
          <w:pPr>
            <w:pStyle w:val="TOC2"/>
            <w:tabs>
              <w:tab w:val="right" w:leader="dot" w:pos="8296"/>
            </w:tabs>
            <w:rPr>
              <w:rFonts w:eastAsiaTheme="minorEastAsia" w:cstheme="minorBidi"/>
              <w:smallCaps w:val="0"/>
              <w:noProof/>
              <w:color w:val="auto"/>
              <w:sz w:val="24"/>
              <w:szCs w:val="24"/>
              <w:lang w:eastAsia="ja-JP"/>
            </w:rPr>
          </w:pPr>
          <w:r>
            <w:rPr>
              <w:noProof/>
            </w:rPr>
            <w:t>Provider</w:t>
          </w:r>
          <w:r>
            <w:rPr>
              <w:noProof/>
            </w:rPr>
            <w:tab/>
            <w:t>3</w:t>
          </w:r>
        </w:p>
        <w:p w14:paraId="292AE045" w14:textId="5DC09F9D" w:rsidR="003D4EE6" w:rsidRDefault="0012341B" w:rsidP="003D4EE6">
          <w:pPr>
            <w:pStyle w:val="TOC2"/>
            <w:tabs>
              <w:tab w:val="right" w:leader="dot" w:pos="8296"/>
            </w:tabs>
            <w:rPr>
              <w:rFonts w:eastAsiaTheme="minorEastAsia" w:cstheme="minorBidi"/>
              <w:smallCaps w:val="0"/>
              <w:noProof/>
              <w:color w:val="auto"/>
              <w:sz w:val="24"/>
              <w:szCs w:val="24"/>
              <w:lang w:eastAsia="ja-JP"/>
            </w:rPr>
          </w:pPr>
          <w:r>
            <w:rPr>
              <w:b/>
              <w:bCs/>
              <w:noProof/>
            </w:rPr>
            <w:fldChar w:fldCharType="end"/>
          </w:r>
          <w:r w:rsidR="003D4EE6" w:rsidRPr="003D4EE6">
            <w:rPr>
              <w:noProof/>
            </w:rPr>
            <w:t xml:space="preserve"> </w:t>
          </w:r>
          <w:r w:rsidR="003D4EE6">
            <w:rPr>
              <w:noProof/>
            </w:rPr>
            <w:t>Reqestor</w:t>
          </w:r>
          <w:r w:rsidR="003D4EE6">
            <w:rPr>
              <w:noProof/>
            </w:rPr>
            <w:tab/>
          </w:r>
          <w:r w:rsidR="00FB0D24">
            <w:rPr>
              <w:noProof/>
            </w:rPr>
            <w:t>4</w:t>
          </w:r>
        </w:p>
        <w:p w14:paraId="6F32002A" w14:textId="24C39036" w:rsidR="003D4EE6" w:rsidRDefault="003D4EE6" w:rsidP="003D4EE6">
          <w:pPr>
            <w:pStyle w:val="TOC2"/>
            <w:tabs>
              <w:tab w:val="right" w:leader="dot" w:pos="8296"/>
            </w:tabs>
            <w:rPr>
              <w:rFonts w:eastAsiaTheme="minorEastAsia" w:cstheme="minorBidi"/>
              <w:smallCaps w:val="0"/>
              <w:noProof/>
              <w:color w:val="auto"/>
              <w:sz w:val="24"/>
              <w:szCs w:val="24"/>
              <w:lang w:eastAsia="ja-JP"/>
            </w:rPr>
          </w:pPr>
          <w:r>
            <w:rPr>
              <w:noProof/>
            </w:rPr>
            <w:t>ISA API's</w:t>
          </w:r>
          <w:r>
            <w:rPr>
              <w:noProof/>
            </w:rPr>
            <w:tab/>
          </w:r>
          <w:r w:rsidR="00FB0D24">
            <w:rPr>
              <w:noProof/>
            </w:rPr>
            <w:t>5</w:t>
          </w:r>
        </w:p>
        <w:p w14:paraId="27CBC464" w14:textId="7CB504E5" w:rsidR="0012341B" w:rsidRDefault="00604C8C"/>
      </w:sdtContent>
    </w:sdt>
    <w:p w14:paraId="5A4F2C35" w14:textId="77777777" w:rsidR="0086620D" w:rsidRPr="0086620D" w:rsidRDefault="0086620D" w:rsidP="0086620D"/>
    <w:p w14:paraId="204A19B3" w14:textId="64E306D8" w:rsidR="00AB5625" w:rsidRDefault="00C9747C" w:rsidP="0086620D">
      <w:pPr>
        <w:pStyle w:val="Heading1"/>
      </w:pPr>
      <w:r>
        <w:br w:type="page"/>
      </w:r>
      <w:bookmarkStart w:id="0" w:name="_Toc321066624"/>
      <w:r w:rsidR="00802A87">
        <w:lastRenderedPageBreak/>
        <w:t xml:space="preserve">Overall </w:t>
      </w:r>
      <w:r w:rsidR="00466812">
        <w:t>design</w:t>
      </w:r>
      <w:bookmarkEnd w:id="0"/>
    </w:p>
    <w:p w14:paraId="4C50A1F7" w14:textId="74C32206" w:rsidR="00057157" w:rsidRDefault="002013D6" w:rsidP="00057157">
      <w:r>
        <w:t>Insert design diagram here.</w:t>
      </w:r>
    </w:p>
    <w:p w14:paraId="737C6770" w14:textId="77777777" w:rsidR="003C6A76" w:rsidRDefault="003C6A76" w:rsidP="00057157"/>
    <w:p w14:paraId="25674661" w14:textId="14EA8A64" w:rsidR="003C6A76" w:rsidRDefault="00D67709" w:rsidP="003C6A76">
      <w:r>
        <w:rPr>
          <w:noProof/>
          <w:lang w:val="en-IN" w:eastAsia="en-IN"/>
        </w:rPr>
        <w:drawing>
          <wp:inline distT="0" distB="0" distL="0" distR="0" wp14:anchorId="04CBEE35" wp14:editId="36B93D21">
            <wp:extent cx="6280633" cy="48672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A.jpg"/>
                    <pic:cNvPicPr/>
                  </pic:nvPicPr>
                  <pic:blipFill>
                    <a:blip r:embed="rId9">
                      <a:extLst>
                        <a:ext uri="{28A0092B-C50C-407E-A947-70E740481C1C}">
                          <a14:useLocalDpi xmlns:a14="http://schemas.microsoft.com/office/drawing/2010/main" val="0"/>
                        </a:ext>
                      </a:extLst>
                    </a:blip>
                    <a:stretch>
                      <a:fillRect/>
                    </a:stretch>
                  </pic:blipFill>
                  <pic:spPr>
                    <a:xfrm>
                      <a:off x="0" y="0"/>
                      <a:ext cx="6299153" cy="4881628"/>
                    </a:xfrm>
                    <a:prstGeom prst="rect">
                      <a:avLst/>
                    </a:prstGeom>
                  </pic:spPr>
                </pic:pic>
              </a:graphicData>
            </a:graphic>
          </wp:inline>
        </w:drawing>
      </w:r>
    </w:p>
    <w:p w14:paraId="0603BECC" w14:textId="77777777" w:rsidR="003C6A76" w:rsidRDefault="003C6A76" w:rsidP="00D50D8F">
      <w:pPr>
        <w:pStyle w:val="Heading1"/>
      </w:pPr>
    </w:p>
    <w:p w14:paraId="58BB5D7E" w14:textId="77777777" w:rsidR="003C6A76" w:rsidRDefault="003C6A76" w:rsidP="00D50D8F">
      <w:pPr>
        <w:pStyle w:val="Heading1"/>
      </w:pPr>
    </w:p>
    <w:p w14:paraId="7E23232F" w14:textId="77777777" w:rsidR="00D67709" w:rsidRPr="00D67709" w:rsidRDefault="00D67709" w:rsidP="00D67709"/>
    <w:p w14:paraId="603C2453" w14:textId="588BFB2D" w:rsidR="00832E08" w:rsidRDefault="00AD69B8" w:rsidP="00D50D8F">
      <w:pPr>
        <w:pStyle w:val="Heading1"/>
      </w:pPr>
      <w:r>
        <w:lastRenderedPageBreak/>
        <w:t>isa</w:t>
      </w:r>
    </w:p>
    <w:p w14:paraId="63F25930" w14:textId="724FC058" w:rsidR="003D4EE6" w:rsidRDefault="003D4EE6" w:rsidP="003D4EE6">
      <w:pPr>
        <w:pStyle w:val="Heading2"/>
      </w:pPr>
      <w:r>
        <w:t>Provider</w:t>
      </w:r>
    </w:p>
    <w:p w14:paraId="6A95D48C" w14:textId="4076F4A3" w:rsidR="00D50D8F" w:rsidRDefault="00E11E64" w:rsidP="00D50D8F">
      <w:r>
        <w:t>On the Provider End, Isa library is used as a middleware and as an end point.</w:t>
      </w:r>
    </w:p>
    <w:p w14:paraId="21792B18" w14:textId="24BF3889" w:rsidR="00E11E64" w:rsidRDefault="00E11E64" w:rsidP="00D50D8F">
      <w:r w:rsidRPr="00E11E64">
        <w:rPr>
          <w:b/>
        </w:rPr>
        <w:t>Middleware</w:t>
      </w:r>
      <w:r>
        <w:t xml:space="preserve"> – Used to verify the token validity. </w:t>
      </w:r>
      <w:proofErr w:type="gramStart"/>
      <w:r>
        <w:t xml:space="preserve">( </w:t>
      </w:r>
      <w:proofErr w:type="spellStart"/>
      <w:r>
        <w:t>isa.authenticate</w:t>
      </w:r>
      <w:proofErr w:type="spellEnd"/>
      <w:proofErr w:type="gramEnd"/>
      <w:r>
        <w:t xml:space="preserve"> )</w:t>
      </w:r>
    </w:p>
    <w:p w14:paraId="0C595B22" w14:textId="26C60A0A" w:rsidR="003D4EE6" w:rsidRDefault="003D4EE6" w:rsidP="003D4EE6">
      <w:pPr>
        <w:pStyle w:val="ListParagraph"/>
        <w:numPr>
          <w:ilvl w:val="0"/>
          <w:numId w:val="3"/>
        </w:numPr>
      </w:pPr>
      <w:r w:rsidRPr="003D4EE6">
        <w:rPr>
          <w:b/>
        </w:rPr>
        <w:t>Authenticate</w:t>
      </w:r>
      <w:r>
        <w:t xml:space="preserve"> – Looks for ‘x-access-token’ header in the request. If present tries to decode the value of the header (which is token). On decode success go </w:t>
      </w:r>
      <w:proofErr w:type="gramStart"/>
      <w:r>
        <w:t>next(</w:t>
      </w:r>
      <w:proofErr w:type="gramEnd"/>
      <w:r>
        <w:t>) otherwise return error.</w:t>
      </w:r>
    </w:p>
    <w:p w14:paraId="0C75712A" w14:textId="351A95E7" w:rsidR="00E11E64" w:rsidRDefault="00E11E64" w:rsidP="00D50D8F">
      <w:r w:rsidRPr="00E11E64">
        <w:rPr>
          <w:b/>
        </w:rPr>
        <w:t>End point</w:t>
      </w:r>
      <w:r>
        <w:t xml:space="preserve"> – Returns token to the Requestor. </w:t>
      </w:r>
      <w:proofErr w:type="gramStart"/>
      <w:r>
        <w:t xml:space="preserve">( </w:t>
      </w:r>
      <w:proofErr w:type="spellStart"/>
      <w:r>
        <w:t>isa.create</w:t>
      </w:r>
      <w:proofErr w:type="gramEnd"/>
      <w:r>
        <w:t>_token</w:t>
      </w:r>
      <w:proofErr w:type="spellEnd"/>
      <w:r>
        <w:t xml:space="preserve"> )</w:t>
      </w:r>
    </w:p>
    <w:p w14:paraId="73566055" w14:textId="699D87FA" w:rsidR="00247C9F" w:rsidRDefault="00247C9F" w:rsidP="003D4EE6">
      <w:pPr>
        <w:pStyle w:val="ListParagraph"/>
        <w:numPr>
          <w:ilvl w:val="0"/>
          <w:numId w:val="2"/>
        </w:numPr>
      </w:pPr>
      <w:proofErr w:type="spellStart"/>
      <w:r w:rsidRPr="003D4EE6">
        <w:rPr>
          <w:b/>
        </w:rPr>
        <w:t>Create_token</w:t>
      </w:r>
      <w:proofErr w:type="spellEnd"/>
      <w:r>
        <w:t xml:space="preserve"> – Encoded data </w:t>
      </w:r>
      <w:r w:rsidR="00EE0B8F">
        <w:t xml:space="preserve">(created using </w:t>
      </w:r>
      <w:proofErr w:type="spellStart"/>
      <w:r w:rsidR="00EE0B8F">
        <w:t>jwt</w:t>
      </w:r>
      <w:proofErr w:type="spellEnd"/>
      <w:r w:rsidR="00EE0B8F">
        <w:t xml:space="preserve">) </w:t>
      </w:r>
      <w:r>
        <w:t>which is sent from the Requestor to the Provider is decoded using the shared secret. If decode is successful token is created using that</w:t>
      </w:r>
      <w:r w:rsidR="00CF2710">
        <w:t xml:space="preserve"> decoded data with some expiry</w:t>
      </w:r>
      <w:r w:rsidR="00EE0B8F">
        <w:t xml:space="preserve"> using </w:t>
      </w:r>
      <w:proofErr w:type="spellStart"/>
      <w:r w:rsidR="00EE0B8F">
        <w:t>jwt</w:t>
      </w:r>
      <w:proofErr w:type="spellEnd"/>
      <w:r w:rsidR="00CF2710">
        <w:t>.</w:t>
      </w:r>
    </w:p>
    <w:p w14:paraId="58511B31" w14:textId="4B3A58E8" w:rsidR="00707074" w:rsidRDefault="00707074" w:rsidP="003D4EE6">
      <w:pPr>
        <w:pStyle w:val="ListParagraph"/>
        <w:numPr>
          <w:ilvl w:val="0"/>
          <w:numId w:val="2"/>
        </w:numPr>
      </w:pPr>
      <w:r>
        <w:rPr>
          <w:b/>
        </w:rPr>
        <w:t xml:space="preserve">State Machine for </w:t>
      </w:r>
      <w:proofErr w:type="spellStart"/>
      <w:r>
        <w:rPr>
          <w:b/>
        </w:rPr>
        <w:t>create_token</w:t>
      </w:r>
      <w:proofErr w:type="spellEnd"/>
      <w:r>
        <w:rPr>
          <w:b/>
        </w:rPr>
        <w:t xml:space="preserve"> </w:t>
      </w:r>
      <w:r>
        <w:t xml:space="preserve">– When multiple calls of </w:t>
      </w:r>
      <w:proofErr w:type="spellStart"/>
      <w:r>
        <w:t>create_token</w:t>
      </w:r>
      <w:proofErr w:type="spellEnd"/>
      <w:r>
        <w:t xml:space="preserve"> are made from the same requestor instead of creating new token again we return existing token which is present in the cache. This machine ensures that at any point in time only 1 unique token is present between a requestor and provider.</w:t>
      </w:r>
    </w:p>
    <w:p w14:paraId="18719393" w14:textId="7DE2132B" w:rsidR="00707074" w:rsidRPr="00707074" w:rsidRDefault="00707074" w:rsidP="00707074">
      <w:pPr>
        <w:pStyle w:val="ListParagraph"/>
        <w:numPr>
          <w:ilvl w:val="1"/>
          <w:numId w:val="2"/>
        </w:numPr>
        <w:rPr>
          <w:b/>
        </w:rPr>
      </w:pPr>
      <w:r w:rsidRPr="00707074">
        <w:rPr>
          <w:b/>
        </w:rPr>
        <w:t>None</w:t>
      </w:r>
      <w:r>
        <w:rPr>
          <w:b/>
        </w:rPr>
        <w:t xml:space="preserve"> – </w:t>
      </w:r>
      <w:r>
        <w:t xml:space="preserve">When </w:t>
      </w:r>
      <w:proofErr w:type="spellStart"/>
      <w:r>
        <w:t>token_map</w:t>
      </w:r>
      <w:proofErr w:type="spellEnd"/>
      <w:r>
        <w:t xml:space="preserve"> at provider end is empty. This state is immediately changed to </w:t>
      </w:r>
      <w:r w:rsidR="00D81450">
        <w:t>“</w:t>
      </w:r>
      <w:r w:rsidRPr="00D81450">
        <w:rPr>
          <w:b/>
        </w:rPr>
        <w:t>creating</w:t>
      </w:r>
      <w:r w:rsidR="00D81450">
        <w:t>”</w:t>
      </w:r>
      <w:r>
        <w:t xml:space="preserve"> so that if multiple requests are made only 1 call will hit at “none” state, remaining calls hit at the “</w:t>
      </w:r>
      <w:r w:rsidR="00D81450" w:rsidRPr="00D81450">
        <w:rPr>
          <w:b/>
        </w:rPr>
        <w:t>creating</w:t>
      </w:r>
      <w:r>
        <w:t>” state and are returned a promise.</w:t>
      </w:r>
    </w:p>
    <w:p w14:paraId="6B16D73A" w14:textId="65066569" w:rsidR="00707074" w:rsidRPr="004530A7" w:rsidRDefault="00707074" w:rsidP="00707074">
      <w:pPr>
        <w:pStyle w:val="ListParagraph"/>
        <w:numPr>
          <w:ilvl w:val="1"/>
          <w:numId w:val="2"/>
        </w:numPr>
        <w:rPr>
          <w:b/>
        </w:rPr>
      </w:pPr>
      <w:r>
        <w:rPr>
          <w:b/>
        </w:rPr>
        <w:t xml:space="preserve">Creating – </w:t>
      </w:r>
      <w:r>
        <w:t xml:space="preserve">When the token is being created. All the requests </w:t>
      </w:r>
      <w:r w:rsidR="004530A7">
        <w:t>made at this state are returned a promise which is resolved when token is successfully created</w:t>
      </w:r>
      <w:r w:rsidR="00D81450">
        <w:t xml:space="preserve"> and set in the cache</w:t>
      </w:r>
      <w:r w:rsidR="004530A7">
        <w:t>.</w:t>
      </w:r>
    </w:p>
    <w:p w14:paraId="3C053015" w14:textId="77777777" w:rsidR="004530A7" w:rsidRPr="00707074" w:rsidRDefault="004530A7" w:rsidP="00707074">
      <w:pPr>
        <w:pStyle w:val="ListParagraph"/>
        <w:numPr>
          <w:ilvl w:val="1"/>
          <w:numId w:val="2"/>
        </w:numPr>
        <w:rPr>
          <w:b/>
        </w:rPr>
      </w:pPr>
      <w:r>
        <w:rPr>
          <w:b/>
        </w:rPr>
        <w:t xml:space="preserve">Created – </w:t>
      </w:r>
      <w:r>
        <w:t xml:space="preserve">When token has been created and successfully stored in the cache. After updating the cache with the new token and updating the </w:t>
      </w:r>
      <w:proofErr w:type="spellStart"/>
      <w:r>
        <w:t>token_map</w:t>
      </w:r>
      <w:proofErr w:type="spellEnd"/>
      <w:r>
        <w:t xml:space="preserve"> the state is changed to “</w:t>
      </w:r>
      <w:r w:rsidRPr="006751B1">
        <w:rPr>
          <w:b/>
        </w:rPr>
        <w:t>created</w:t>
      </w:r>
      <w:r>
        <w:t>”. It is at this state that the promise is resolved with value of token.</w:t>
      </w:r>
    </w:p>
    <w:p w14:paraId="6FC42709" w14:textId="77777777" w:rsidR="00707074" w:rsidRDefault="00707074" w:rsidP="00707074">
      <w:pPr>
        <w:pStyle w:val="ListParagraph"/>
        <w:rPr>
          <w:b/>
        </w:rPr>
      </w:pPr>
    </w:p>
    <w:p w14:paraId="58407378" w14:textId="7AFBDCFB" w:rsidR="00707074" w:rsidRDefault="00715AC3" w:rsidP="00707074">
      <w:pPr>
        <w:pStyle w:val="ListParagraph"/>
      </w:pPr>
      <w:r>
        <w:rPr>
          <w:noProof/>
          <w:lang w:val="en-IN" w:eastAsia="en-IN"/>
        </w:rPr>
        <w:lastRenderedPageBreak/>
        <w:drawing>
          <wp:inline distT="0" distB="0" distL="0" distR="0" wp14:anchorId="2B597B73" wp14:editId="6B749201">
            <wp:extent cx="5495925" cy="424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 - fsm.jpg"/>
                    <pic:cNvPicPr/>
                  </pic:nvPicPr>
                  <pic:blipFill>
                    <a:blip r:embed="rId10">
                      <a:extLst>
                        <a:ext uri="{28A0092B-C50C-407E-A947-70E740481C1C}">
                          <a14:useLocalDpi xmlns:a14="http://schemas.microsoft.com/office/drawing/2010/main" val="0"/>
                        </a:ext>
                      </a:extLst>
                    </a:blip>
                    <a:stretch>
                      <a:fillRect/>
                    </a:stretch>
                  </pic:blipFill>
                  <pic:spPr>
                    <a:xfrm>
                      <a:off x="0" y="0"/>
                      <a:ext cx="5495925" cy="4248150"/>
                    </a:xfrm>
                    <a:prstGeom prst="rect">
                      <a:avLst/>
                    </a:prstGeom>
                  </pic:spPr>
                </pic:pic>
              </a:graphicData>
            </a:graphic>
          </wp:inline>
        </w:drawing>
      </w:r>
      <w:bookmarkStart w:id="1" w:name="_GoBack"/>
      <w:bookmarkEnd w:id="1"/>
    </w:p>
    <w:p w14:paraId="2E10BF38" w14:textId="63A85156" w:rsidR="003D4EE6" w:rsidRDefault="003D4EE6" w:rsidP="003D4EE6">
      <w:pPr>
        <w:pStyle w:val="Heading2"/>
      </w:pPr>
      <w:r>
        <w:t>Requestor</w:t>
      </w:r>
    </w:p>
    <w:p w14:paraId="4B030AB3" w14:textId="1270051F" w:rsidR="00EE0B8F" w:rsidRDefault="00EE0B8F" w:rsidP="00D50D8F">
      <w:r>
        <w:t>ISA library provides a function –</w:t>
      </w:r>
      <w:r w:rsidR="004747D8">
        <w:t xml:space="preserve"> </w:t>
      </w:r>
      <w:proofErr w:type="spellStart"/>
      <w:r w:rsidR="004747D8" w:rsidRPr="004747D8">
        <w:rPr>
          <w:b/>
        </w:rPr>
        <w:t>init</w:t>
      </w:r>
      <w:proofErr w:type="spellEnd"/>
      <w:r w:rsidRPr="004747D8">
        <w:rPr>
          <w:b/>
        </w:rPr>
        <w:t xml:space="preserve"> (</w:t>
      </w:r>
      <w:proofErr w:type="spellStart"/>
      <w:proofErr w:type="gramStart"/>
      <w:r w:rsidRPr="004747D8">
        <w:rPr>
          <w:b/>
        </w:rPr>
        <w:t>url</w:t>
      </w:r>
      <w:proofErr w:type="spellEnd"/>
      <w:proofErr w:type="gramEnd"/>
      <w:r w:rsidRPr="004747D8">
        <w:rPr>
          <w:b/>
        </w:rPr>
        <w:t xml:space="preserve">, </w:t>
      </w:r>
      <w:proofErr w:type="spellStart"/>
      <w:r w:rsidRPr="004747D8">
        <w:rPr>
          <w:b/>
        </w:rPr>
        <w:t>service_class</w:t>
      </w:r>
      <w:proofErr w:type="spellEnd"/>
      <w:r w:rsidR="00063C52" w:rsidRPr="004747D8">
        <w:rPr>
          <w:b/>
        </w:rPr>
        <w:t xml:space="preserve">, </w:t>
      </w:r>
      <w:proofErr w:type="spellStart"/>
      <w:r w:rsidR="00FB5B10">
        <w:rPr>
          <w:b/>
        </w:rPr>
        <w:t>service_id</w:t>
      </w:r>
      <w:proofErr w:type="spellEnd"/>
      <w:r w:rsidR="00FB5B10">
        <w:rPr>
          <w:b/>
        </w:rPr>
        <w:t>, to</w:t>
      </w:r>
      <w:r w:rsidRPr="004747D8">
        <w:rPr>
          <w:b/>
        </w:rPr>
        <w:t>)</w:t>
      </w:r>
      <w:r>
        <w:t>.</w:t>
      </w:r>
    </w:p>
    <w:p w14:paraId="75A88BA2" w14:textId="48438D55" w:rsidR="00EE0B8F" w:rsidRDefault="00EE0B8F" w:rsidP="00D50D8F">
      <w:r>
        <w:t xml:space="preserve">Note: </w:t>
      </w:r>
      <w:proofErr w:type="spellStart"/>
      <w:r>
        <w:t>Service_class</w:t>
      </w:r>
      <w:proofErr w:type="spellEnd"/>
      <w:r>
        <w:t xml:space="preserve"> is provisioning or </w:t>
      </w:r>
      <w:proofErr w:type="spellStart"/>
      <w:r>
        <w:t>api</w:t>
      </w:r>
      <w:proofErr w:type="spellEnd"/>
      <w:r>
        <w:t>-backend or other internal service.</w:t>
      </w:r>
    </w:p>
    <w:p w14:paraId="72962505" w14:textId="74C4846A" w:rsidR="00EE0B8F" w:rsidRDefault="004530A7" w:rsidP="00D50D8F">
      <w:proofErr w:type="spellStart"/>
      <w:proofErr w:type="gramStart"/>
      <w:r>
        <w:rPr>
          <w:b/>
        </w:rPr>
        <w:t>init</w:t>
      </w:r>
      <w:proofErr w:type="spellEnd"/>
      <w:proofErr w:type="gramEnd"/>
      <w:r w:rsidR="002D76B8">
        <w:rPr>
          <w:b/>
        </w:rPr>
        <w:t xml:space="preserve"> </w:t>
      </w:r>
      <w:r w:rsidR="00EE0B8F">
        <w:rPr>
          <w:b/>
        </w:rPr>
        <w:t>(</w:t>
      </w:r>
      <w:proofErr w:type="spellStart"/>
      <w:r w:rsidR="00EE0B8F">
        <w:rPr>
          <w:b/>
        </w:rPr>
        <w:t>url</w:t>
      </w:r>
      <w:proofErr w:type="spellEnd"/>
      <w:r w:rsidR="00EE0B8F">
        <w:rPr>
          <w:b/>
        </w:rPr>
        <w:t xml:space="preserve">, </w:t>
      </w:r>
      <w:proofErr w:type="spellStart"/>
      <w:r w:rsidR="00EE0B8F">
        <w:rPr>
          <w:b/>
        </w:rPr>
        <w:t>service_class</w:t>
      </w:r>
      <w:proofErr w:type="spellEnd"/>
      <w:r w:rsidR="00063C52">
        <w:rPr>
          <w:b/>
        </w:rPr>
        <w:t>,</w:t>
      </w:r>
      <w:r>
        <w:rPr>
          <w:b/>
        </w:rPr>
        <w:t xml:space="preserve"> </w:t>
      </w:r>
      <w:proofErr w:type="spellStart"/>
      <w:r>
        <w:rPr>
          <w:b/>
        </w:rPr>
        <w:t>service_id</w:t>
      </w:r>
      <w:proofErr w:type="spellEnd"/>
      <w:r>
        <w:rPr>
          <w:b/>
        </w:rPr>
        <w:t>,</w:t>
      </w:r>
      <w:r w:rsidR="00063C52">
        <w:rPr>
          <w:b/>
        </w:rPr>
        <w:t xml:space="preserve"> </w:t>
      </w:r>
      <w:r>
        <w:rPr>
          <w:b/>
        </w:rPr>
        <w:t>to</w:t>
      </w:r>
      <w:r w:rsidR="00EE0B8F">
        <w:rPr>
          <w:b/>
        </w:rPr>
        <w:t>)</w:t>
      </w:r>
      <w:r w:rsidR="002D76B8">
        <w:rPr>
          <w:b/>
        </w:rPr>
        <w:t xml:space="preserve"> - </w:t>
      </w:r>
      <w:r w:rsidR="002D76B8">
        <w:t xml:space="preserve">Makes the rest call to the specified </w:t>
      </w:r>
      <w:proofErr w:type="spellStart"/>
      <w:r w:rsidR="002D76B8">
        <w:t>url</w:t>
      </w:r>
      <w:proofErr w:type="spellEnd"/>
      <w:r w:rsidR="002D76B8">
        <w:t xml:space="preserve"> with encoded data. Data is encoded using the shared secret by </w:t>
      </w:r>
      <w:proofErr w:type="spellStart"/>
      <w:r w:rsidR="002D76B8">
        <w:t>jwt</w:t>
      </w:r>
      <w:proofErr w:type="spellEnd"/>
      <w:r w:rsidR="002D76B8">
        <w:t xml:space="preserve"> library.</w:t>
      </w:r>
    </w:p>
    <w:p w14:paraId="1257FE26" w14:textId="0EE75239" w:rsidR="00F0561B" w:rsidRDefault="00F0561B" w:rsidP="00D50D8F">
      <w:r>
        <w:t xml:space="preserve">Returns </w:t>
      </w:r>
      <w:proofErr w:type="spellStart"/>
      <w:r>
        <w:t>restler</w:t>
      </w:r>
      <w:proofErr w:type="spellEnd"/>
      <w:r>
        <w:t xml:space="preserve"> emitter.</w:t>
      </w:r>
    </w:p>
    <w:p w14:paraId="40548391" w14:textId="40020FA6" w:rsidR="002D76B8" w:rsidRDefault="002D76B8" w:rsidP="00D50D8F">
      <w:r>
        <w:t>Need to create a</w:t>
      </w:r>
      <w:r w:rsidR="00BB31D3">
        <w:t xml:space="preserve"> wrapper across </w:t>
      </w:r>
      <w:proofErr w:type="spellStart"/>
      <w:r w:rsidR="00BB31D3">
        <w:t>restler</w:t>
      </w:r>
      <w:proofErr w:type="spellEnd"/>
      <w:r w:rsidR="00BB31D3">
        <w:t xml:space="preserve"> to make get/post requests to the provider</w:t>
      </w:r>
      <w:r>
        <w:t>.</w:t>
      </w:r>
    </w:p>
    <w:p w14:paraId="2A1F1BD6" w14:textId="45E54BF9" w:rsidR="00BB31D3" w:rsidRDefault="00BB31D3" w:rsidP="00D50D8F">
      <w:r w:rsidRPr="00BB31D3">
        <w:rPr>
          <w:b/>
        </w:rPr>
        <w:t>Restler_Client.js</w:t>
      </w:r>
      <w:r>
        <w:rPr>
          <w:b/>
        </w:rPr>
        <w:t xml:space="preserve">: </w:t>
      </w:r>
      <w:r>
        <w:t xml:space="preserve">Wrapper for </w:t>
      </w:r>
      <w:proofErr w:type="spellStart"/>
      <w:r>
        <w:t>restler</w:t>
      </w:r>
      <w:proofErr w:type="spellEnd"/>
      <w:r>
        <w:t xml:space="preserve"> get/post methods. This is used to ha</w:t>
      </w:r>
      <w:r w:rsidR="004530A7">
        <w:t>ndle response from the Provider and also to attach token in the header of the rest calls made by the client.</w:t>
      </w:r>
    </w:p>
    <w:p w14:paraId="6B4126EB" w14:textId="08A05BAA" w:rsidR="003D4EE6" w:rsidRDefault="00063C52" w:rsidP="004530A7">
      <w:r>
        <w:t>How to handle token expired scenario:</w:t>
      </w:r>
    </w:p>
    <w:p w14:paraId="0AE931D2" w14:textId="54F5A52E" w:rsidR="004530A7" w:rsidRDefault="004530A7" w:rsidP="004530A7">
      <w:r>
        <w:t>When the rest calls are made with the expired token 403 is returned.</w:t>
      </w:r>
    </w:p>
    <w:p w14:paraId="2F290D72" w14:textId="7603D8FE" w:rsidR="004530A7" w:rsidRDefault="004530A7" w:rsidP="004530A7">
      <w:r>
        <w:lastRenderedPageBreak/>
        <w:t xml:space="preserve">At the </w:t>
      </w:r>
      <w:proofErr w:type="spellStart"/>
      <w:r>
        <w:t>rest_wrapper</w:t>
      </w:r>
      <w:proofErr w:type="spellEnd"/>
      <w:r>
        <w:t xml:space="preserve"> </w:t>
      </w:r>
      <w:r w:rsidR="003C6A76">
        <w:t>it is</w:t>
      </w:r>
      <w:r>
        <w:t xml:space="preserve"> check</w:t>
      </w:r>
      <w:r w:rsidR="003C6A76">
        <w:t>ed</w:t>
      </w:r>
      <w:r>
        <w:t xml:space="preserve"> if the error is 403 then </w:t>
      </w:r>
      <w:r w:rsidR="003C6A76">
        <w:t>call</w:t>
      </w:r>
      <w:r>
        <w:t xml:space="preserve"> the “</w:t>
      </w:r>
      <w:proofErr w:type="spellStart"/>
      <w:r>
        <w:t>init</w:t>
      </w:r>
      <w:proofErr w:type="spellEnd"/>
      <w:r>
        <w:t>” to get new token from the provide</w:t>
      </w:r>
      <w:r w:rsidR="003C6A76">
        <w:t xml:space="preserve">r. After getting the new token, </w:t>
      </w:r>
      <w:r>
        <w:t>the request that failed due to 403 is retried and its response is emitted to the client.</w:t>
      </w:r>
    </w:p>
    <w:p w14:paraId="383371B5" w14:textId="6D3F031C" w:rsidR="003D4EE6" w:rsidRDefault="004530A7" w:rsidP="003C6A76">
      <w:r>
        <w:t xml:space="preserve">So the client will never get 403 as it is handled inside the </w:t>
      </w:r>
      <w:proofErr w:type="spellStart"/>
      <w:r>
        <w:t>rest_wrapper</w:t>
      </w:r>
      <w:proofErr w:type="spellEnd"/>
      <w:r>
        <w:t xml:space="preserve"> itself.</w:t>
      </w:r>
    </w:p>
    <w:p w14:paraId="49191414" w14:textId="6492E3AD" w:rsidR="00960158" w:rsidRDefault="00B339EC" w:rsidP="00960158">
      <w:pPr>
        <w:pStyle w:val="Heading2"/>
      </w:pPr>
      <w:r>
        <w:t>ISA API’s</w:t>
      </w:r>
    </w:p>
    <w:p w14:paraId="426C4DEA" w14:textId="48EFEF0D" w:rsidR="00236D31" w:rsidRDefault="00B75FF4" w:rsidP="00236D31">
      <w:r>
        <w:t>The following operations need to be performed on the node:</w:t>
      </w:r>
    </w:p>
    <w:p w14:paraId="723547E0" w14:textId="4E3748D7" w:rsidR="00B339EC" w:rsidRDefault="00B339EC" w:rsidP="00236D31">
      <w:r>
        <w:t>P – Provider, R - Requestor</w:t>
      </w:r>
    </w:p>
    <w:tbl>
      <w:tblPr>
        <w:tblStyle w:val="LightShading-Accent2"/>
        <w:tblW w:w="0" w:type="auto"/>
        <w:tblCellMar>
          <w:top w:w="57" w:type="dxa"/>
        </w:tblCellMar>
        <w:tblLook w:val="04A0" w:firstRow="1" w:lastRow="0" w:firstColumn="1" w:lastColumn="0" w:noHBand="0" w:noVBand="1"/>
      </w:tblPr>
      <w:tblGrid>
        <w:gridCol w:w="1748"/>
        <w:gridCol w:w="2350"/>
        <w:gridCol w:w="4424"/>
      </w:tblGrid>
      <w:tr w:rsidR="000A0BF2" w14:paraId="50EB9DEC" w14:textId="77777777" w:rsidTr="006E1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78354465" w14:textId="19A62733" w:rsidR="00B75FF4" w:rsidRPr="008960B1" w:rsidRDefault="008960B1" w:rsidP="00236D31">
            <w:pPr>
              <w:rPr>
                <w:sz w:val="24"/>
              </w:rPr>
            </w:pPr>
            <w:r w:rsidRPr="008960B1">
              <w:rPr>
                <w:sz w:val="24"/>
              </w:rPr>
              <w:t>Category</w:t>
            </w:r>
          </w:p>
        </w:tc>
        <w:tc>
          <w:tcPr>
            <w:tcW w:w="2350" w:type="dxa"/>
          </w:tcPr>
          <w:p w14:paraId="2E8DDD7D" w14:textId="1DCD9769"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424" w:type="dxa"/>
          </w:tcPr>
          <w:p w14:paraId="1376D58F" w14:textId="73366870"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0A0BF2" w14:paraId="2EC8651C" w14:textId="77777777" w:rsidTr="006E1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7A1651CE" w14:textId="788A5808" w:rsidR="00B75FF4" w:rsidRPr="00B75FF4" w:rsidRDefault="00BB31D3" w:rsidP="00236D31">
            <w:pPr>
              <w:rPr>
                <w:sz w:val="24"/>
              </w:rPr>
            </w:pPr>
            <w:r>
              <w:rPr>
                <w:sz w:val="24"/>
              </w:rPr>
              <w:t>ISA(P)</w:t>
            </w:r>
          </w:p>
        </w:tc>
        <w:tc>
          <w:tcPr>
            <w:tcW w:w="2350" w:type="dxa"/>
          </w:tcPr>
          <w:p w14:paraId="454D3B54" w14:textId="04C894FE" w:rsidR="00B75FF4" w:rsidRDefault="00BB31D3" w:rsidP="00C400D0">
            <w:pPr>
              <w:cnfStyle w:val="000000100000" w:firstRow="0" w:lastRow="0" w:firstColumn="0" w:lastColumn="0" w:oddVBand="0" w:evenVBand="0" w:oddHBand="1" w:evenHBand="0" w:firstRowFirstColumn="0" w:firstRowLastColumn="0" w:lastRowFirstColumn="0" w:lastRowLastColumn="0"/>
            </w:pPr>
            <w:proofErr w:type="spellStart"/>
            <w:r>
              <w:t>Create_token</w:t>
            </w:r>
            <w:proofErr w:type="spellEnd"/>
          </w:p>
        </w:tc>
        <w:tc>
          <w:tcPr>
            <w:tcW w:w="4424" w:type="dxa"/>
          </w:tcPr>
          <w:p w14:paraId="3EE9EA25" w14:textId="45DCDE7C" w:rsidR="00B75FF4" w:rsidRDefault="00BB31D3" w:rsidP="00236D31">
            <w:pPr>
              <w:cnfStyle w:val="000000100000" w:firstRow="0" w:lastRow="0" w:firstColumn="0" w:lastColumn="0" w:oddVBand="0" w:evenVBand="0" w:oddHBand="1" w:evenHBand="0" w:firstRowFirstColumn="0" w:firstRowLastColumn="0" w:lastRowFirstColumn="0" w:lastRowLastColumn="0"/>
            </w:pPr>
            <w:r>
              <w:t>Generates the token</w:t>
            </w:r>
          </w:p>
        </w:tc>
      </w:tr>
      <w:tr w:rsidR="000A0BF2" w14:paraId="7BBF4A7E" w14:textId="77777777" w:rsidTr="006E12E9">
        <w:tc>
          <w:tcPr>
            <w:cnfStyle w:val="001000000000" w:firstRow="0" w:lastRow="0" w:firstColumn="1" w:lastColumn="0" w:oddVBand="0" w:evenVBand="0" w:oddHBand="0" w:evenHBand="0" w:firstRowFirstColumn="0" w:firstRowLastColumn="0" w:lastRowFirstColumn="0" w:lastRowLastColumn="0"/>
            <w:tcW w:w="1748" w:type="dxa"/>
          </w:tcPr>
          <w:p w14:paraId="6553DE53" w14:textId="79D00970" w:rsidR="00B75FF4" w:rsidRPr="00B75FF4" w:rsidRDefault="00BB31D3" w:rsidP="00236D31">
            <w:pPr>
              <w:rPr>
                <w:sz w:val="24"/>
              </w:rPr>
            </w:pPr>
            <w:r>
              <w:rPr>
                <w:sz w:val="24"/>
              </w:rPr>
              <w:t>ISA(P)</w:t>
            </w:r>
          </w:p>
        </w:tc>
        <w:tc>
          <w:tcPr>
            <w:tcW w:w="2350" w:type="dxa"/>
          </w:tcPr>
          <w:p w14:paraId="5D85142E" w14:textId="14C3EB0F" w:rsidR="00B75FF4" w:rsidRDefault="00BB31D3" w:rsidP="00236D31">
            <w:pPr>
              <w:cnfStyle w:val="000000000000" w:firstRow="0" w:lastRow="0" w:firstColumn="0" w:lastColumn="0" w:oddVBand="0" w:evenVBand="0" w:oddHBand="0" w:evenHBand="0" w:firstRowFirstColumn="0" w:firstRowLastColumn="0" w:lastRowFirstColumn="0" w:lastRowLastColumn="0"/>
            </w:pPr>
            <w:r>
              <w:t>Authenticate</w:t>
            </w:r>
          </w:p>
        </w:tc>
        <w:tc>
          <w:tcPr>
            <w:tcW w:w="4424" w:type="dxa"/>
          </w:tcPr>
          <w:p w14:paraId="5564167B" w14:textId="6FB3BD3E" w:rsidR="00B75FF4" w:rsidRDefault="00392F96" w:rsidP="00236D31">
            <w:pPr>
              <w:cnfStyle w:val="000000000000" w:firstRow="0" w:lastRow="0" w:firstColumn="0" w:lastColumn="0" w:oddVBand="0" w:evenVBand="0" w:oddHBand="0" w:evenHBand="0" w:firstRowFirstColumn="0" w:firstRowLastColumn="0" w:lastRowFirstColumn="0" w:lastRowLastColumn="0"/>
            </w:pPr>
            <w:r>
              <w:t xml:space="preserve">Validate the token, </w:t>
            </w:r>
            <w:r w:rsidR="00BB31D3">
              <w:t>if invalid return</w:t>
            </w:r>
            <w:r>
              <w:t>s</w:t>
            </w:r>
            <w:r w:rsidR="00BB31D3">
              <w:t xml:space="preserve"> 403 otherwise go next()</w:t>
            </w:r>
            <w:r>
              <w:t xml:space="preserve"> (middleware)</w:t>
            </w:r>
          </w:p>
        </w:tc>
      </w:tr>
      <w:tr w:rsidR="00EC0015" w14:paraId="286039B5" w14:textId="77777777" w:rsidTr="006E1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51EF64CE" w14:textId="1BEE2681" w:rsidR="00EC0015" w:rsidRDefault="00BB31D3" w:rsidP="00236D31">
            <w:pPr>
              <w:rPr>
                <w:sz w:val="24"/>
              </w:rPr>
            </w:pPr>
            <w:r>
              <w:rPr>
                <w:sz w:val="24"/>
              </w:rPr>
              <w:t>ISA(R)</w:t>
            </w:r>
          </w:p>
        </w:tc>
        <w:tc>
          <w:tcPr>
            <w:tcW w:w="2350" w:type="dxa"/>
          </w:tcPr>
          <w:p w14:paraId="67FB0CAC" w14:textId="37CDAA8D" w:rsidR="00EC0015" w:rsidRDefault="003C6A76" w:rsidP="00236D31">
            <w:pPr>
              <w:cnfStyle w:val="000000100000" w:firstRow="0" w:lastRow="0" w:firstColumn="0" w:lastColumn="0" w:oddVBand="0" w:evenVBand="0" w:oddHBand="1" w:evenHBand="0" w:firstRowFirstColumn="0" w:firstRowLastColumn="0" w:lastRowFirstColumn="0" w:lastRowLastColumn="0"/>
            </w:pPr>
            <w:proofErr w:type="spellStart"/>
            <w:r>
              <w:t>init</w:t>
            </w:r>
            <w:proofErr w:type="spellEnd"/>
          </w:p>
        </w:tc>
        <w:tc>
          <w:tcPr>
            <w:tcW w:w="4424" w:type="dxa"/>
          </w:tcPr>
          <w:p w14:paraId="25221A85" w14:textId="08B1B8F6" w:rsidR="00EC0015" w:rsidRDefault="00403B6B" w:rsidP="006751B1">
            <w:pPr>
              <w:cnfStyle w:val="000000100000" w:firstRow="0" w:lastRow="0" w:firstColumn="0" w:lastColumn="0" w:oddVBand="0" w:evenVBand="0" w:oddHBand="1" w:evenHBand="0" w:firstRowFirstColumn="0" w:firstRowLastColumn="0" w:lastRowFirstColumn="0" w:lastRowLastColumn="0"/>
            </w:pPr>
            <w:r>
              <w:t xml:space="preserve">Make a rest call </w:t>
            </w:r>
            <w:r w:rsidR="00BB31D3">
              <w:t xml:space="preserve">and send encoded info </w:t>
            </w:r>
            <w:r>
              <w:t>about requestor to the provider.</w:t>
            </w:r>
            <w:r w:rsidR="006751B1">
              <w:t xml:space="preserve"> Receives token as a response.</w:t>
            </w:r>
          </w:p>
        </w:tc>
      </w:tr>
      <w:tr w:rsidR="006E12E9" w14:paraId="0DE06C75" w14:textId="77777777" w:rsidTr="006E12E9">
        <w:tc>
          <w:tcPr>
            <w:cnfStyle w:val="001000000000" w:firstRow="0" w:lastRow="0" w:firstColumn="1" w:lastColumn="0" w:oddVBand="0" w:evenVBand="0" w:oddHBand="0" w:evenHBand="0" w:firstRowFirstColumn="0" w:firstRowLastColumn="0" w:lastRowFirstColumn="0" w:lastRowLastColumn="0"/>
            <w:tcW w:w="1748" w:type="dxa"/>
          </w:tcPr>
          <w:p w14:paraId="0ED45A92" w14:textId="1E4D626A" w:rsidR="006E12E9" w:rsidRDefault="006E12E9" w:rsidP="00236D31">
            <w:pPr>
              <w:rPr>
                <w:sz w:val="24"/>
              </w:rPr>
            </w:pPr>
            <w:r>
              <w:rPr>
                <w:sz w:val="24"/>
              </w:rPr>
              <w:t>REST(R)</w:t>
            </w:r>
          </w:p>
        </w:tc>
        <w:tc>
          <w:tcPr>
            <w:tcW w:w="2350" w:type="dxa"/>
          </w:tcPr>
          <w:p w14:paraId="6FC4C272" w14:textId="77777777" w:rsidR="006E12E9" w:rsidRDefault="006E12E9" w:rsidP="00236D31">
            <w:pPr>
              <w:cnfStyle w:val="000000000000" w:firstRow="0" w:lastRow="0" w:firstColumn="0" w:lastColumn="0" w:oddVBand="0" w:evenVBand="0" w:oddHBand="0" w:evenHBand="0" w:firstRowFirstColumn="0" w:firstRowLastColumn="0" w:lastRowFirstColumn="0" w:lastRowLastColumn="0"/>
            </w:pPr>
            <w:proofErr w:type="spellStart"/>
            <w:r>
              <w:t>Rest.get</w:t>
            </w:r>
            <w:proofErr w:type="spellEnd"/>
            <w:r>
              <w:t>/put/del/post</w:t>
            </w:r>
          </w:p>
          <w:p w14:paraId="03A34D6A" w14:textId="2E063C3C" w:rsidR="006E12E9" w:rsidRDefault="006E12E9" w:rsidP="00236D31">
            <w:pPr>
              <w:cnfStyle w:val="000000000000" w:firstRow="0" w:lastRow="0" w:firstColumn="0" w:lastColumn="0" w:oddVBand="0" w:evenVBand="0" w:oddHBand="0" w:evenHBand="0" w:firstRowFirstColumn="0" w:firstRowLastColumn="0" w:lastRowFirstColumn="0" w:lastRowLastColumn="0"/>
            </w:pPr>
            <w:r>
              <w:t xml:space="preserve">(to, </w:t>
            </w:r>
            <w:proofErr w:type="spellStart"/>
            <w:r>
              <w:t>url</w:t>
            </w:r>
            <w:proofErr w:type="spellEnd"/>
            <w:r>
              <w:t>, options)</w:t>
            </w:r>
          </w:p>
        </w:tc>
        <w:tc>
          <w:tcPr>
            <w:tcW w:w="4424" w:type="dxa"/>
          </w:tcPr>
          <w:p w14:paraId="2ADD7BBB" w14:textId="6C5BC3B8" w:rsidR="006E12E9" w:rsidRDefault="006E12E9" w:rsidP="006751B1">
            <w:pPr>
              <w:cnfStyle w:val="000000000000" w:firstRow="0" w:lastRow="0" w:firstColumn="0" w:lastColumn="0" w:oddVBand="0" w:evenVBand="0" w:oddHBand="0" w:evenHBand="0" w:firstRowFirstColumn="0" w:firstRowLastColumn="0" w:lastRowFirstColumn="0" w:lastRowLastColumn="0"/>
            </w:pPr>
            <w:r>
              <w:t xml:space="preserve">Need to specify the service whom you are making request to, this is needed for client side map. Parameters </w:t>
            </w:r>
            <w:r w:rsidR="005478A0">
              <w:t>“</w:t>
            </w:r>
            <w:proofErr w:type="spellStart"/>
            <w:r>
              <w:t>url</w:t>
            </w:r>
            <w:proofErr w:type="spellEnd"/>
            <w:r w:rsidR="005478A0">
              <w:t>”</w:t>
            </w:r>
            <w:r>
              <w:t xml:space="preserve"> and </w:t>
            </w:r>
            <w:r w:rsidR="005478A0">
              <w:t>“</w:t>
            </w:r>
            <w:r>
              <w:t>options</w:t>
            </w:r>
            <w:r w:rsidR="005478A0">
              <w:t>”</w:t>
            </w:r>
            <w:r>
              <w:t xml:space="preserve"> as described in </w:t>
            </w:r>
            <w:proofErr w:type="spellStart"/>
            <w:r>
              <w:t>restler</w:t>
            </w:r>
            <w:proofErr w:type="spellEnd"/>
            <w:r>
              <w:t>.</w:t>
            </w:r>
          </w:p>
        </w:tc>
      </w:tr>
    </w:tbl>
    <w:p w14:paraId="33F942F0" w14:textId="77777777" w:rsidR="001F519E" w:rsidRPr="001F519E" w:rsidRDefault="001F519E" w:rsidP="001F519E"/>
    <w:sectPr w:rsidR="001F519E" w:rsidRPr="001F519E" w:rsidSect="00884DBE">
      <w:headerReference w:type="even" r:id="rId11"/>
      <w:headerReference w:type="default" r:id="rId12"/>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B5F82" w14:textId="77777777" w:rsidR="00604C8C" w:rsidRDefault="00604C8C" w:rsidP="00AB5625">
      <w:pPr>
        <w:spacing w:after="0" w:line="240" w:lineRule="auto"/>
      </w:pPr>
      <w:r>
        <w:separator/>
      </w:r>
    </w:p>
  </w:endnote>
  <w:endnote w:type="continuationSeparator" w:id="0">
    <w:p w14:paraId="6462E675" w14:textId="77777777" w:rsidR="00604C8C" w:rsidRDefault="00604C8C"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Light">
    <w:altName w:val="Malgun Gothic"/>
    <w:charset w:val="00"/>
    <w:family w:val="auto"/>
    <w:pitch w:val="variable"/>
    <w:sig w:usb0="00000003" w:usb1="4000204A"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2AED3" w14:textId="77777777" w:rsidR="00604C8C" w:rsidRDefault="00604C8C" w:rsidP="00AB5625">
      <w:pPr>
        <w:spacing w:after="0" w:line="240" w:lineRule="auto"/>
      </w:pPr>
      <w:r>
        <w:separator/>
      </w:r>
    </w:p>
  </w:footnote>
  <w:footnote w:type="continuationSeparator" w:id="0">
    <w:p w14:paraId="17A84F1F" w14:textId="77777777" w:rsidR="00604C8C" w:rsidRDefault="00604C8C" w:rsidP="00AB56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A31A69"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A31A69" w:rsidRPr="00124693" w:rsidRDefault="00A31A69"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715AC3">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4197662D" w:rsidR="00A31A69" w:rsidRPr="00C9747C" w:rsidRDefault="00604C8C" w:rsidP="00C33EEB">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EndPr/>
            <w:sdtContent>
              <w:r w:rsidR="00A31A69" w:rsidRPr="00C9747C">
                <w:rPr>
                  <w:rFonts w:asciiTheme="majorHAnsi" w:hAnsiTheme="majorHAnsi"/>
                  <w:bCs/>
                  <w:caps/>
                  <w:color w:val="800000"/>
                  <w:sz w:val="24"/>
                  <w:szCs w:val="24"/>
                </w:rPr>
                <w:t xml:space="preserve">SYSTEM </w:t>
              </w:r>
              <w:r w:rsidR="00A31A69">
                <w:rPr>
                  <w:rFonts w:asciiTheme="majorHAnsi" w:hAnsiTheme="majorHAnsi"/>
                  <w:bCs/>
                  <w:caps/>
                  <w:color w:val="800000"/>
                  <w:sz w:val="24"/>
                  <w:szCs w:val="24"/>
                </w:rPr>
                <w:t>Deployment</w:t>
              </w:r>
              <w:r w:rsidR="00A31A69" w:rsidRPr="00C9747C">
                <w:rPr>
                  <w:rFonts w:asciiTheme="majorHAnsi" w:hAnsiTheme="majorHAnsi"/>
                  <w:bCs/>
                  <w:caps/>
                  <w:color w:val="800000"/>
                  <w:sz w:val="24"/>
                  <w:szCs w:val="24"/>
                </w:rPr>
                <w:t xml:space="preserve"> Guide</w:t>
              </w:r>
            </w:sdtContent>
          </w:sdt>
        </w:p>
      </w:tc>
    </w:tr>
  </w:tbl>
  <w:p w14:paraId="3419B174" w14:textId="77777777" w:rsidR="00A31A69" w:rsidRDefault="00A31A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455423" w:rsidRPr="00DB639B" w14:paraId="17691BD5" w14:textId="77777777" w:rsidTr="0085753B">
      <w:tc>
        <w:tcPr>
          <w:tcW w:w="248" w:type="pct"/>
          <w:tcBorders>
            <w:bottom w:val="single" w:sz="4" w:space="0" w:color="943634" w:themeColor="accent2" w:themeShade="BF"/>
          </w:tcBorders>
          <w:shd w:val="clear" w:color="auto" w:fill="943634" w:themeFill="accent2" w:themeFillShade="BF"/>
          <w:vAlign w:val="bottom"/>
        </w:tcPr>
        <w:p w14:paraId="2BD5FE69" w14:textId="77777777" w:rsidR="00455423" w:rsidRPr="00124693" w:rsidRDefault="00455423" w:rsidP="00455423">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715AC3">
            <w:rPr>
              <w:rFonts w:ascii="Calibri" w:hAnsi="Calibri"/>
              <w:b/>
              <w:noProof/>
              <w:color w:val="FFFFFF" w:themeColor="background1"/>
              <w:sz w:val="24"/>
              <w:szCs w:val="24"/>
            </w:rPr>
            <w:t>3</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4B8DBBC4" w14:textId="77777777" w:rsidR="00455423" w:rsidRPr="00C9747C" w:rsidRDefault="00604C8C" w:rsidP="00455423">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633472615"/>
              <w:dataBinding w:prefixMappings="xmlns:ns0='http://schemas.openxmlformats.org/package/2006/metadata/core-properties' xmlns:ns1='http://purl.org/dc/elements/1.1/'" w:xpath="/ns0:coreProperties[1]/ns1:title[1]" w:storeItemID="{6C3C8BC8-F283-45AE-878A-BAB7291924A1}"/>
              <w:text/>
            </w:sdtPr>
            <w:sdtEndPr/>
            <w:sdtContent>
              <w:r w:rsidR="00455423" w:rsidRPr="00C9747C">
                <w:rPr>
                  <w:rFonts w:asciiTheme="majorHAnsi" w:hAnsiTheme="majorHAnsi"/>
                  <w:bCs/>
                  <w:caps/>
                  <w:color w:val="800000"/>
                  <w:sz w:val="24"/>
                  <w:szCs w:val="24"/>
                </w:rPr>
                <w:t xml:space="preserve">SYSTEM </w:t>
              </w:r>
              <w:r w:rsidR="00455423">
                <w:rPr>
                  <w:rFonts w:asciiTheme="majorHAnsi" w:hAnsiTheme="majorHAnsi"/>
                  <w:bCs/>
                  <w:caps/>
                  <w:color w:val="800000"/>
                  <w:sz w:val="24"/>
                  <w:szCs w:val="24"/>
                </w:rPr>
                <w:t>Deployment</w:t>
              </w:r>
              <w:r w:rsidR="00455423" w:rsidRPr="00C9747C">
                <w:rPr>
                  <w:rFonts w:asciiTheme="majorHAnsi" w:hAnsiTheme="majorHAnsi"/>
                  <w:bCs/>
                  <w:caps/>
                  <w:color w:val="800000"/>
                  <w:sz w:val="24"/>
                  <w:szCs w:val="24"/>
                </w:rPr>
                <w:t xml:space="preserve"> Guide</w:t>
              </w:r>
            </w:sdtContent>
          </w:sdt>
        </w:p>
      </w:tc>
    </w:tr>
  </w:tbl>
  <w:p w14:paraId="50878A7E" w14:textId="77777777" w:rsidR="00455423" w:rsidRDefault="004554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2AB6"/>
    <w:multiLevelType w:val="hybridMultilevel"/>
    <w:tmpl w:val="63A4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EC3623"/>
    <w:multiLevelType w:val="hybridMultilevel"/>
    <w:tmpl w:val="264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146A1D"/>
    <w:multiLevelType w:val="hybridMultilevel"/>
    <w:tmpl w:val="2B3AD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1D88"/>
    <w:rsid w:val="00025BB0"/>
    <w:rsid w:val="00031C6F"/>
    <w:rsid w:val="00041195"/>
    <w:rsid w:val="00057157"/>
    <w:rsid w:val="00063C52"/>
    <w:rsid w:val="000815C8"/>
    <w:rsid w:val="00090FC7"/>
    <w:rsid w:val="00095824"/>
    <w:rsid w:val="000A0BF2"/>
    <w:rsid w:val="0012341B"/>
    <w:rsid w:val="001515C2"/>
    <w:rsid w:val="001760AF"/>
    <w:rsid w:val="00185409"/>
    <w:rsid w:val="001A3C96"/>
    <w:rsid w:val="001B5087"/>
    <w:rsid w:val="001B721B"/>
    <w:rsid w:val="001C25D5"/>
    <w:rsid w:val="001D39C8"/>
    <w:rsid w:val="001E47B0"/>
    <w:rsid w:val="001F519E"/>
    <w:rsid w:val="002013D6"/>
    <w:rsid w:val="00205AB3"/>
    <w:rsid w:val="00225841"/>
    <w:rsid w:val="00236D31"/>
    <w:rsid w:val="00247C9F"/>
    <w:rsid w:val="0025393D"/>
    <w:rsid w:val="0025609E"/>
    <w:rsid w:val="00287E8D"/>
    <w:rsid w:val="00290CCF"/>
    <w:rsid w:val="002A1061"/>
    <w:rsid w:val="002B4ACA"/>
    <w:rsid w:val="002D76B8"/>
    <w:rsid w:val="002E7A8A"/>
    <w:rsid w:val="0030678B"/>
    <w:rsid w:val="00325ACE"/>
    <w:rsid w:val="00364D87"/>
    <w:rsid w:val="00366017"/>
    <w:rsid w:val="00381350"/>
    <w:rsid w:val="00392F96"/>
    <w:rsid w:val="003A7510"/>
    <w:rsid w:val="003C6A76"/>
    <w:rsid w:val="003D3A34"/>
    <w:rsid w:val="003D4EE6"/>
    <w:rsid w:val="003E47EB"/>
    <w:rsid w:val="003F2E46"/>
    <w:rsid w:val="004007C7"/>
    <w:rsid w:val="00403B6B"/>
    <w:rsid w:val="00403FFF"/>
    <w:rsid w:val="00446506"/>
    <w:rsid w:val="004530A7"/>
    <w:rsid w:val="0045355C"/>
    <w:rsid w:val="00455423"/>
    <w:rsid w:val="00456CBA"/>
    <w:rsid w:val="00465130"/>
    <w:rsid w:val="00466812"/>
    <w:rsid w:val="00470D09"/>
    <w:rsid w:val="004747D8"/>
    <w:rsid w:val="00484C7A"/>
    <w:rsid w:val="004A6E26"/>
    <w:rsid w:val="004B22EA"/>
    <w:rsid w:val="004C49AA"/>
    <w:rsid w:val="004D478B"/>
    <w:rsid w:val="004E09D1"/>
    <w:rsid w:val="004E1B75"/>
    <w:rsid w:val="004E5CD3"/>
    <w:rsid w:val="0052758F"/>
    <w:rsid w:val="00537B77"/>
    <w:rsid w:val="005478A0"/>
    <w:rsid w:val="005751C5"/>
    <w:rsid w:val="005970D4"/>
    <w:rsid w:val="005A5591"/>
    <w:rsid w:val="005C428D"/>
    <w:rsid w:val="005C505E"/>
    <w:rsid w:val="00604C8C"/>
    <w:rsid w:val="0064034B"/>
    <w:rsid w:val="00657156"/>
    <w:rsid w:val="006751B1"/>
    <w:rsid w:val="006A2C22"/>
    <w:rsid w:val="006A4B7D"/>
    <w:rsid w:val="006B184D"/>
    <w:rsid w:val="006E12E9"/>
    <w:rsid w:val="006F1939"/>
    <w:rsid w:val="006F1BAF"/>
    <w:rsid w:val="00705421"/>
    <w:rsid w:val="00707074"/>
    <w:rsid w:val="0071381C"/>
    <w:rsid w:val="00715AC3"/>
    <w:rsid w:val="00743DAC"/>
    <w:rsid w:val="00795B9E"/>
    <w:rsid w:val="007E1EAA"/>
    <w:rsid w:val="007E628E"/>
    <w:rsid w:val="00802A87"/>
    <w:rsid w:val="00813642"/>
    <w:rsid w:val="00823731"/>
    <w:rsid w:val="00826727"/>
    <w:rsid w:val="00832E08"/>
    <w:rsid w:val="008533F3"/>
    <w:rsid w:val="00853A68"/>
    <w:rsid w:val="0086620D"/>
    <w:rsid w:val="00884DBE"/>
    <w:rsid w:val="008960B1"/>
    <w:rsid w:val="008961AB"/>
    <w:rsid w:val="008C3BE9"/>
    <w:rsid w:val="008D78D5"/>
    <w:rsid w:val="008E5168"/>
    <w:rsid w:val="00906791"/>
    <w:rsid w:val="00910929"/>
    <w:rsid w:val="00960158"/>
    <w:rsid w:val="00985789"/>
    <w:rsid w:val="009A55BD"/>
    <w:rsid w:val="009A6A7D"/>
    <w:rsid w:val="009E4276"/>
    <w:rsid w:val="009E6FEE"/>
    <w:rsid w:val="00A02948"/>
    <w:rsid w:val="00A31A69"/>
    <w:rsid w:val="00A33DC4"/>
    <w:rsid w:val="00A41AC7"/>
    <w:rsid w:val="00A47984"/>
    <w:rsid w:val="00A6548C"/>
    <w:rsid w:val="00A70364"/>
    <w:rsid w:val="00A7723C"/>
    <w:rsid w:val="00A85116"/>
    <w:rsid w:val="00A95676"/>
    <w:rsid w:val="00AB5625"/>
    <w:rsid w:val="00AC38AA"/>
    <w:rsid w:val="00AC6B4A"/>
    <w:rsid w:val="00AC6E3E"/>
    <w:rsid w:val="00AD69B8"/>
    <w:rsid w:val="00AF654A"/>
    <w:rsid w:val="00B073DE"/>
    <w:rsid w:val="00B15290"/>
    <w:rsid w:val="00B15C0F"/>
    <w:rsid w:val="00B2280A"/>
    <w:rsid w:val="00B339EC"/>
    <w:rsid w:val="00B3661A"/>
    <w:rsid w:val="00B42AC6"/>
    <w:rsid w:val="00B75FF4"/>
    <w:rsid w:val="00B953BC"/>
    <w:rsid w:val="00B977FC"/>
    <w:rsid w:val="00BB1938"/>
    <w:rsid w:val="00BB31D3"/>
    <w:rsid w:val="00BB465A"/>
    <w:rsid w:val="00BB7554"/>
    <w:rsid w:val="00BD725C"/>
    <w:rsid w:val="00BE2566"/>
    <w:rsid w:val="00C0388A"/>
    <w:rsid w:val="00C140D2"/>
    <w:rsid w:val="00C310F8"/>
    <w:rsid w:val="00C33EEB"/>
    <w:rsid w:val="00C400D0"/>
    <w:rsid w:val="00C41569"/>
    <w:rsid w:val="00C9747C"/>
    <w:rsid w:val="00CB147F"/>
    <w:rsid w:val="00CD3F0E"/>
    <w:rsid w:val="00CF2710"/>
    <w:rsid w:val="00CF4BD1"/>
    <w:rsid w:val="00D00B6F"/>
    <w:rsid w:val="00D048AA"/>
    <w:rsid w:val="00D07B40"/>
    <w:rsid w:val="00D12F7E"/>
    <w:rsid w:val="00D3450E"/>
    <w:rsid w:val="00D461BC"/>
    <w:rsid w:val="00D50D8F"/>
    <w:rsid w:val="00D527E6"/>
    <w:rsid w:val="00D61DE7"/>
    <w:rsid w:val="00D67709"/>
    <w:rsid w:val="00D722C4"/>
    <w:rsid w:val="00D72647"/>
    <w:rsid w:val="00D749D7"/>
    <w:rsid w:val="00D81450"/>
    <w:rsid w:val="00D832CD"/>
    <w:rsid w:val="00D9013E"/>
    <w:rsid w:val="00D93529"/>
    <w:rsid w:val="00DA642E"/>
    <w:rsid w:val="00DC6C96"/>
    <w:rsid w:val="00DE13B5"/>
    <w:rsid w:val="00E11E64"/>
    <w:rsid w:val="00E45327"/>
    <w:rsid w:val="00E849F6"/>
    <w:rsid w:val="00E84A3D"/>
    <w:rsid w:val="00E90CC6"/>
    <w:rsid w:val="00EC0015"/>
    <w:rsid w:val="00EC5C4A"/>
    <w:rsid w:val="00EE0B8F"/>
    <w:rsid w:val="00F02B07"/>
    <w:rsid w:val="00F04E33"/>
    <w:rsid w:val="00F0561B"/>
    <w:rsid w:val="00F13DB1"/>
    <w:rsid w:val="00F36FF0"/>
    <w:rsid w:val="00F4239A"/>
    <w:rsid w:val="00F4625B"/>
    <w:rsid w:val="00F7280F"/>
    <w:rsid w:val="00F75B5C"/>
    <w:rsid w:val="00F822AB"/>
    <w:rsid w:val="00F96A2E"/>
    <w:rsid w:val="00FB0D24"/>
    <w:rsid w:val="00FB5B10"/>
    <w:rsid w:val="00FC2F40"/>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C5C46"/>
  <w14:defaultImageDpi w14:val="300"/>
  <w15:docId w15:val="{D8196FEE-92D0-4D1C-9220-FBAFB5FE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744F2-02CD-4FBA-86E5-A55AFD91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SYSTEM Deployment Guide</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Deployment Guide</dc:title>
  <dc:subject/>
  <dc:creator>A</dc:creator>
  <cp:keywords/>
  <dc:description/>
  <cp:lastModifiedBy>Somanshu Jindal</cp:lastModifiedBy>
  <cp:revision>100</cp:revision>
  <dcterms:created xsi:type="dcterms:W3CDTF">2016-03-31T08:41:00Z</dcterms:created>
  <dcterms:modified xsi:type="dcterms:W3CDTF">2016-04-18T06:42:00Z</dcterms:modified>
</cp:coreProperties>
</file>