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for BoG Meeting</w:t>
      </w:r>
    </w:p>
    <w:p>
      <w:pPr>
        <w:pStyle w:val="Heading1"/>
      </w:pPr>
      <w:r>
        <w:t>1) Award/ Achievement by faculty members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Sr.No</w:t>
            </w:r>
          </w:p>
        </w:tc>
        <w:tc>
          <w:tcPr>
            <w:tcW w:type="dxa" w:w="2160"/>
          </w:tcPr>
          <w:p>
            <w:r>
              <w:t>faculty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Abhinav Dhall</w:t>
            </w:r>
          </w:p>
        </w:tc>
        <w:tc>
          <w:tcPr>
            <w:tcW w:type="dxa" w:w="2160"/>
          </w:tcPr>
          <w:p>
            <w:r>
              <w:t>ACM Multimedia Mediate Challenge</w:t>
            </w:r>
          </w:p>
        </w:tc>
        <w:tc>
          <w:tcPr>
            <w:tcW w:type="dxa" w:w="2160"/>
          </w:tcPr>
          <w:p>
            <w:r>
              <w:t>CP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Abhinav Dhall</w:t>
            </w:r>
          </w:p>
        </w:tc>
        <w:tc>
          <w:tcPr>
            <w:tcW w:type="dxa" w:w="2160"/>
          </w:tcPr>
          <w:p>
            <w:r>
              <w:t>Program Co-Chair, 24th ACM International Conference on Multimodal Interaction 2022</w:t>
            </w:r>
          </w:p>
        </w:tc>
        <w:tc>
          <w:tcPr>
            <w:tcW w:type="dxa" w:w="2160"/>
          </w:tcPr>
          <w:p>
            <w:r>
              <w:t>CP</w:t>
            </w:r>
          </w:p>
        </w:tc>
      </w:tr>
    </w:tbl>
    <w:p>
      <w:pPr>
        <w:pStyle w:val="Heading1"/>
      </w:pPr>
      <w:r>
        <w:t xml:space="preserve">2) Workshop/conferences/ Seminar organized by Department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Sr.No</w:t>
            </w:r>
          </w:p>
        </w:tc>
        <w:tc>
          <w:tcPr>
            <w:tcW w:type="dxa" w:w="1234"/>
          </w:tcPr>
          <w:p>
            <w:r>
              <w:t>Name of speaker(s)/ chief guest(s)</w:t>
            </w:r>
          </w:p>
        </w:tc>
        <w:tc>
          <w:tcPr>
            <w:tcW w:type="dxa" w:w="1234"/>
          </w:tcPr>
          <w:p>
            <w:r>
              <w:t>title</w:t>
            </w:r>
          </w:p>
        </w:tc>
        <w:tc>
          <w:tcPr>
            <w:tcW w:type="dxa" w:w="1234"/>
          </w:tcPr>
          <w:p>
            <w:r>
              <w:t>date</w:t>
            </w:r>
          </w:p>
        </w:tc>
        <w:tc>
          <w:tcPr>
            <w:tcW w:type="dxa" w:w="1234"/>
          </w:tcPr>
          <w:p>
            <w:r>
              <w:t>venue</w:t>
            </w:r>
          </w:p>
        </w:tc>
        <w:tc>
          <w:tcPr>
            <w:tcW w:type="dxa" w:w="1234"/>
          </w:tcPr>
          <w:p>
            <w:r>
              <w:t>Number of participants</w:t>
            </w:r>
          </w:p>
        </w:tc>
        <w:tc>
          <w:tcPr>
            <w:tcW w:type="dxa" w:w="1234"/>
          </w:tcPr>
          <w:p>
            <w:r>
              <w:t>Any other important information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Dr. Shibu Raman, Cardiff University UK.</w:t>
            </w:r>
          </w:p>
        </w:tc>
        <w:tc>
          <w:tcPr>
            <w:tcW w:type="dxa" w:w="1234"/>
          </w:tcPr>
          <w:p>
            <w:r>
              <w:t>Gave a talk on liveable urbanism and discussed research collaboration.</w:t>
            </w:r>
          </w:p>
        </w:tc>
        <w:tc>
          <w:tcPr>
            <w:tcW w:type="dxa" w:w="1234"/>
          </w:tcPr>
          <w:p>
            <w:r>
              <w:t>2022-07-21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Gave a talk on liveable urbanism and discussed research collaboration.</w:t>
            </w:r>
          </w:p>
        </w:tc>
      </w:tr>
    </w:tbl>
    <w:p>
      <w:pPr>
        <w:pStyle w:val="Heading1"/>
      </w:pPr>
      <w:r>
        <w:t>3) Faculty participation as invited speaker/ session chair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Sr.No</w:t>
            </w:r>
          </w:p>
        </w:tc>
        <w:tc>
          <w:tcPr>
            <w:tcW w:type="dxa" w:w="1440"/>
          </w:tcPr>
          <w:p>
            <w:r>
              <w:t>Name of faculty</w:t>
            </w:r>
          </w:p>
        </w:tc>
        <w:tc>
          <w:tcPr>
            <w:tcW w:type="dxa" w:w="1440"/>
          </w:tcPr>
          <w:p>
            <w:r>
              <w:t>Title of the event</w:t>
            </w:r>
          </w:p>
        </w:tc>
        <w:tc>
          <w:tcPr>
            <w:tcW w:type="dxa" w:w="1440"/>
          </w:tcPr>
          <w:p>
            <w:r>
              <w:t>Date of visit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Any other important information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Dr.Puneet Goyal</w:t>
            </w:r>
          </w:p>
        </w:tc>
        <w:tc>
          <w:tcPr>
            <w:tcW w:type="dxa" w:w="1440"/>
          </w:tcPr>
          <w:p>
            <w:r>
              <w:t>Talk on  Preventing Phishing Attacks:Hard AI Problems based Novel and Adaptive Approach</w:t>
            </w:r>
          </w:p>
        </w:tc>
        <w:tc>
          <w:tcPr>
            <w:tcW w:type="dxa" w:w="1440"/>
          </w:tcPr>
          <w:p>
            <w:r>
              <w:t>2022-01-18</w:t>
            </w:r>
          </w:p>
        </w:tc>
        <w:tc>
          <w:tcPr>
            <w:tcW w:type="dxa" w:w="1440"/>
          </w:tcPr>
          <w:p>
            <w:r>
              <w:t>BPR&amp;D Hqrs, Ministry of Home Affairs, New Delhi</w:t>
            </w:r>
          </w:p>
        </w:tc>
        <w:tc>
          <w:tcPr>
            <w:tcW w:type="dxa" w:w="1440"/>
          </w:tcPr>
          <w:p>
            <w:r>
              <w:t>Invited Talk/Webinar: Preventing Phishing Attacks:Hard AI Problems based Novel and Adaptive Approach organized by NCR&amp;IC, BPR&amp;D Hqrs, Ministry of Home Affairs, New Delhi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Dr.Puneet Goyal</w:t>
            </w:r>
          </w:p>
        </w:tc>
        <w:tc>
          <w:tcPr>
            <w:tcW w:type="dxa" w:w="1440"/>
          </w:tcPr>
          <w:p>
            <w:r>
              <w:t>Lecture on  Computer Vision-the Artificial Intelligence for an Eye</w:t>
            </w:r>
          </w:p>
        </w:tc>
        <w:tc>
          <w:tcPr>
            <w:tcW w:type="dxa" w:w="1440"/>
          </w:tcPr>
          <w:p>
            <w:r>
              <w:t>2022-02-21</w:t>
            </w:r>
          </w:p>
        </w:tc>
        <w:tc>
          <w:tcPr>
            <w:tcW w:type="dxa" w:w="1440"/>
          </w:tcPr>
          <w:p>
            <w:r>
              <w:t>IIT Indore</w:t>
            </w:r>
          </w:p>
        </w:tc>
        <w:tc>
          <w:tcPr>
            <w:tcW w:type="dxa" w:w="1440"/>
          </w:tcPr>
          <w:p>
            <w:r>
              <w:t>Invited Lecture in AICTE (QIP) sponsored Online Short-Term Course on “Computer Vision-the Artificial Intelligence for an Eye”, organized by the Pattern Analysis and Machine Intelligence Lab, Department of Computer Sc. &amp; Engineering, IIT Indore during February 21-26, 2022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Shweta Jain</w:t>
            </w:r>
          </w:p>
        </w:tc>
        <w:tc>
          <w:tcPr>
            <w:tcW w:type="dxa" w:w="1440"/>
          </w:tcPr>
          <w:p>
            <w:r>
              <w:t>Industrial Training Courses under joint certification</w:t>
            </w:r>
          </w:p>
        </w:tc>
        <w:tc>
          <w:tcPr>
            <w:tcW w:type="dxa" w:w="1440"/>
          </w:tcPr>
          <w:p>
            <w:r>
              <w:t>2022-04-15</w:t>
            </w:r>
          </w:p>
        </w:tc>
        <w:tc>
          <w:tcPr>
            <w:tcW w:type="dxa" w:w="1440"/>
          </w:tcPr>
          <w:p>
            <w:r>
              <w:t>NIELIT &amp; IIT Ropar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Mukesh Saini</w:t>
            </w:r>
          </w:p>
        </w:tc>
        <w:tc>
          <w:tcPr>
            <w:tcW w:type="dxa" w:w="1440"/>
          </w:tcPr>
          <w:p>
            <w:r>
              <w:t>Talk on AI for Anomaly detection at the Department of Mechanical Engineering in collaboration with Production Engineering Department and C.O.E</w:t>
            </w:r>
          </w:p>
        </w:tc>
        <w:tc>
          <w:tcPr>
            <w:tcW w:type="dxa" w:w="1440"/>
          </w:tcPr>
          <w:p>
            <w:r>
              <w:t>2022-03-08</w:t>
            </w:r>
          </w:p>
        </w:tc>
        <w:tc>
          <w:tcPr>
            <w:tcW w:type="dxa" w:w="1440"/>
          </w:tcPr>
          <w:p>
            <w:r>
              <w:t>PEC, Chandigarh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Nitin Auluck</w:t>
            </w:r>
          </w:p>
        </w:tc>
        <w:tc>
          <w:tcPr>
            <w:tcW w:type="dxa" w:w="1440"/>
          </w:tcPr>
          <w:p>
            <w:r>
              <w:t>Talk on Research directions in fog and edge computing</w:t>
            </w:r>
          </w:p>
        </w:tc>
        <w:tc>
          <w:tcPr>
            <w:tcW w:type="dxa" w:w="1440"/>
          </w:tcPr>
          <w:p>
            <w:r>
              <w:t>2022-03-10</w:t>
            </w:r>
          </w:p>
        </w:tc>
        <w:tc>
          <w:tcPr>
            <w:tcW w:type="dxa" w:w="1440"/>
          </w:tcPr>
          <w:p>
            <w:r>
              <w:t>JNU, New Delhi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Nitin Auluck</w:t>
            </w:r>
          </w:p>
        </w:tc>
        <w:tc>
          <w:tcPr>
            <w:tcW w:type="dxa" w:w="1440"/>
          </w:tcPr>
          <w:p>
            <w:r>
              <w:t>Talk on Scheduling and resource allocation in fog computing</w:t>
            </w:r>
          </w:p>
        </w:tc>
        <w:tc>
          <w:tcPr>
            <w:tcW w:type="dxa" w:w="1440"/>
          </w:tcPr>
          <w:p>
            <w:r>
              <w:t>2022-03-04</w:t>
            </w:r>
          </w:p>
        </w:tc>
        <w:tc>
          <w:tcPr>
            <w:tcW w:type="dxa" w:w="1440"/>
          </w:tcPr>
          <w:p>
            <w:r>
              <w:t>NIT Uttarakhand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Nitin Auluck</w:t>
            </w:r>
          </w:p>
        </w:tc>
        <w:tc>
          <w:tcPr>
            <w:tcW w:type="dxa" w:w="1440"/>
          </w:tcPr>
          <w:p>
            <w:r>
              <w:t>Talk on Edge computing</w:t>
            </w:r>
          </w:p>
        </w:tc>
        <w:tc>
          <w:tcPr>
            <w:tcW w:type="dxa" w:w="1440"/>
          </w:tcPr>
          <w:p>
            <w:r>
              <w:t>2022-03-01</w:t>
            </w:r>
          </w:p>
        </w:tc>
        <w:tc>
          <w:tcPr>
            <w:tcW w:type="dxa" w:w="1440"/>
          </w:tcPr>
          <w:p>
            <w:r>
              <w:t>NIT Jalandhar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Shweta Jain</w:t>
            </w:r>
          </w:p>
        </w:tc>
        <w:tc>
          <w:tcPr>
            <w:tcW w:type="dxa" w:w="1440"/>
          </w:tcPr>
          <w:p>
            <w:r>
              <w:t>Invited talk on fair clustering algorithm in CSIR-CSIO and IIT-Ropar joint workshop on "AI for social good"</w:t>
            </w:r>
          </w:p>
        </w:tc>
        <w:tc>
          <w:tcPr>
            <w:tcW w:type="dxa" w:w="1440"/>
          </w:tcPr>
          <w:p>
            <w:r>
              <w:t>2022-02-07</w:t>
            </w:r>
          </w:p>
        </w:tc>
        <w:tc>
          <w:tcPr>
            <w:tcW w:type="dxa" w:w="1440"/>
          </w:tcPr>
          <w:p>
            <w:r>
              <w:t>CSIR-CSIO and IIT-Ropa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Mukesh Saini</w:t>
            </w:r>
          </w:p>
        </w:tc>
        <w:tc>
          <w:tcPr>
            <w:tcW w:type="dxa" w:w="1440"/>
          </w:tcPr>
          <w:p>
            <w:r>
              <w:t>A talk at One Week Online STTP on Recent Advances and Challenges in Computer Vision</w:t>
            </w:r>
          </w:p>
        </w:tc>
        <w:tc>
          <w:tcPr>
            <w:tcW w:type="dxa" w:w="1440"/>
          </w:tcPr>
          <w:p>
            <w:r>
              <w:t>2022-12-07</w:t>
            </w:r>
          </w:p>
        </w:tc>
        <w:tc>
          <w:tcPr>
            <w:tcW w:type="dxa" w:w="1440"/>
          </w:tcPr>
          <w:p>
            <w:r>
              <w:t>DTU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Mukesh Saini</w:t>
            </w:r>
          </w:p>
        </w:tc>
        <w:tc>
          <w:tcPr>
            <w:tcW w:type="dxa" w:w="1440"/>
          </w:tcPr>
          <w:p>
            <w:r>
              <w:t>Expert talk at ATAL FDP</w:t>
            </w:r>
          </w:p>
        </w:tc>
        <w:tc>
          <w:tcPr>
            <w:tcW w:type="dxa" w:w="1440"/>
          </w:tcPr>
          <w:p>
            <w:r>
              <w:t>2022-12-09</w:t>
            </w:r>
          </w:p>
        </w:tc>
        <w:tc>
          <w:tcPr>
            <w:tcW w:type="dxa" w:w="1440"/>
          </w:tcPr>
          <w:p>
            <w:r>
              <w:t>IIIT Kottayam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Mukesh Saini</w:t>
            </w:r>
          </w:p>
        </w:tc>
        <w:tc>
          <w:tcPr>
            <w:tcW w:type="dxa" w:w="1440"/>
          </w:tcPr>
          <w:p>
            <w:r>
              <w:t>A talk on AI for Agriculture for the beneficiary under-privileged students conducted under ICAR-1 (Part-E)</w:t>
            </w:r>
          </w:p>
        </w:tc>
        <w:tc>
          <w:tcPr>
            <w:tcW w:type="dxa" w:w="1440"/>
          </w:tcPr>
          <w:p>
            <w:r>
              <w:t>2022-03-30</w:t>
            </w:r>
          </w:p>
        </w:tc>
        <w:tc>
          <w:tcPr>
            <w:tcW w:type="dxa" w:w="1440"/>
          </w:tcPr>
          <w:p>
            <w:r>
              <w:t>Punjab Agriculture University.</w:t>
            </w:r>
          </w:p>
        </w:tc>
        <w:tc>
          <w:tcPr>
            <w:tcW w:type="dxa" w:w="1440"/>
          </w:tcPr>
          <w:p>
            <w:r>
              <w:t>NA</w:t>
            </w:r>
          </w:p>
        </w:tc>
      </w:tr>
    </w:tbl>
    <w:p>
      <w:pPr>
        <w:pStyle w:val="Heading1"/>
      </w:pPr>
      <w:r>
        <w:t>4) Any other important information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