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0A7" w:rsidRPr="004D7A90" w:rsidRDefault="004D7A90">
      <w:pPr>
        <w:rPr>
          <w:b/>
        </w:rPr>
      </w:pPr>
      <w:r w:rsidRPr="004D7A90">
        <w:rPr>
          <w:b/>
        </w:rPr>
        <w:t>CS 390 – Week 6</w:t>
      </w:r>
    </w:p>
    <w:p w:rsidR="004D7A90" w:rsidRPr="004D7A90" w:rsidRDefault="004D7A90">
      <w:pPr>
        <w:rPr>
          <w:b/>
        </w:rPr>
      </w:pPr>
      <w:r w:rsidRPr="004D7A90">
        <w:rPr>
          <w:b/>
        </w:rPr>
        <w:t>Assignment 7</w:t>
      </w:r>
    </w:p>
    <w:p w:rsidR="004D7A90" w:rsidRPr="004D7A90" w:rsidRDefault="004D7A90">
      <w:pPr>
        <w:rPr>
          <w:b/>
        </w:rPr>
      </w:pPr>
      <w:r w:rsidRPr="004D7A90">
        <w:rPr>
          <w:b/>
        </w:rPr>
        <w:t>Matt Hartigan</w:t>
      </w:r>
    </w:p>
    <w:p w:rsidR="004D7A90" w:rsidRPr="004D7A90" w:rsidRDefault="004D7A90">
      <w:pPr>
        <w:rPr>
          <w:b/>
        </w:rPr>
      </w:pPr>
      <w:r w:rsidRPr="004D7A90">
        <w:rPr>
          <w:b/>
        </w:rPr>
        <w:t>15-June-2019</w:t>
      </w:r>
    </w:p>
    <w:p w:rsidR="004D7A90" w:rsidRDefault="004D7A90"/>
    <w:p w:rsidR="004D7A90" w:rsidRDefault="004D7A90" w:rsidP="004D7A90">
      <w:pPr>
        <w:pStyle w:val="ListParagraph"/>
        <w:numPr>
          <w:ilvl w:val="0"/>
          <w:numId w:val="1"/>
        </w:numPr>
        <w:rPr>
          <w:b/>
        </w:rPr>
      </w:pPr>
      <w:r>
        <w:rPr>
          <w:b/>
        </w:rPr>
        <w:t>Give an informal semantic definition for a switch statement.</w:t>
      </w:r>
    </w:p>
    <w:p w:rsidR="008C29C4" w:rsidRDefault="008C29C4" w:rsidP="008C29C4">
      <w:pPr>
        <w:pStyle w:val="ListParagraph"/>
      </w:pPr>
    </w:p>
    <w:p w:rsidR="000265F3" w:rsidRPr="00563D7D" w:rsidRDefault="000265F3" w:rsidP="008C29C4">
      <w:pPr>
        <w:pStyle w:val="ListParagraph"/>
        <w:rPr>
          <w:u w:val="single"/>
        </w:rPr>
      </w:pPr>
      <w:r w:rsidRPr="00563D7D">
        <w:rPr>
          <w:u w:val="single"/>
        </w:rPr>
        <w:t>Example switch statement:</w:t>
      </w:r>
    </w:p>
    <w:p w:rsidR="00563D7D" w:rsidRDefault="00563D7D" w:rsidP="008C29C4">
      <w:pPr>
        <w:pStyle w:val="ListParagraph"/>
      </w:pPr>
    </w:p>
    <w:p w:rsidR="000265F3" w:rsidRDefault="000265F3" w:rsidP="008C29C4">
      <w:pPr>
        <w:pStyle w:val="ListParagraph"/>
      </w:pPr>
      <w:r>
        <w:t>switch (</w:t>
      </w:r>
      <w:proofErr w:type="spellStart"/>
      <w:r>
        <w:t>input_num</w:t>
      </w:r>
      <w:proofErr w:type="spellEnd"/>
      <w:r>
        <w:t>) {</w:t>
      </w:r>
    </w:p>
    <w:p w:rsidR="000265F3" w:rsidRDefault="000265F3" w:rsidP="008C29C4">
      <w:pPr>
        <w:pStyle w:val="ListParagraph"/>
      </w:pPr>
      <w:r>
        <w:tab/>
        <w:t>case 1:</w:t>
      </w:r>
    </w:p>
    <w:p w:rsidR="000265F3" w:rsidRDefault="000265F3" w:rsidP="008C29C4">
      <w:pPr>
        <w:pStyle w:val="ListParagraph"/>
      </w:pPr>
      <w:r>
        <w:tab/>
      </w:r>
      <w:r>
        <w:tab/>
        <w:t xml:space="preserve">x = </w:t>
      </w:r>
      <w:proofErr w:type="spellStart"/>
      <w:r>
        <w:t>input_num</w:t>
      </w:r>
      <w:proofErr w:type="spellEnd"/>
      <w:r>
        <w:t>;</w:t>
      </w:r>
    </w:p>
    <w:p w:rsidR="00563D7D" w:rsidRDefault="00563D7D" w:rsidP="008C29C4">
      <w:pPr>
        <w:pStyle w:val="ListParagraph"/>
      </w:pPr>
      <w:r>
        <w:tab/>
      </w:r>
      <w:r>
        <w:tab/>
        <w:t>break;</w:t>
      </w:r>
    </w:p>
    <w:p w:rsidR="000265F3" w:rsidRDefault="000265F3" w:rsidP="008C29C4">
      <w:pPr>
        <w:pStyle w:val="ListParagraph"/>
      </w:pPr>
      <w:r>
        <w:tab/>
        <w:t xml:space="preserve">case 2: </w:t>
      </w:r>
    </w:p>
    <w:p w:rsidR="000265F3" w:rsidRDefault="000265F3" w:rsidP="008C29C4">
      <w:pPr>
        <w:pStyle w:val="ListParagraph"/>
      </w:pPr>
      <w:r>
        <w:tab/>
      </w:r>
      <w:r>
        <w:tab/>
        <w:t xml:space="preserve">x = </w:t>
      </w:r>
      <w:proofErr w:type="spellStart"/>
      <w:r>
        <w:t>input_num</w:t>
      </w:r>
      <w:proofErr w:type="spellEnd"/>
      <w:r>
        <w:t>;</w:t>
      </w:r>
    </w:p>
    <w:p w:rsidR="00563D7D" w:rsidRDefault="00563D7D" w:rsidP="008C29C4">
      <w:pPr>
        <w:pStyle w:val="ListParagraph"/>
      </w:pPr>
      <w:r>
        <w:tab/>
      </w:r>
      <w:r>
        <w:tab/>
        <w:t>break;</w:t>
      </w:r>
    </w:p>
    <w:p w:rsidR="000265F3" w:rsidRDefault="000265F3" w:rsidP="008C29C4">
      <w:pPr>
        <w:pStyle w:val="ListParagraph"/>
      </w:pPr>
      <w:r>
        <w:tab/>
        <w:t>default:</w:t>
      </w:r>
    </w:p>
    <w:p w:rsidR="000265F3" w:rsidRPr="00F61D6F" w:rsidRDefault="000265F3" w:rsidP="000265F3">
      <w:pPr>
        <w:pStyle w:val="ListParagraph"/>
        <w:rPr>
          <w14:textOutline w14:w="12700" w14:cap="rnd" w14:cmpd="sng" w14:algn="ctr">
            <w14:solidFill>
              <w14:schemeClr w14:val="tx1"/>
            </w14:solidFill>
            <w14:prstDash w14:val="solid"/>
            <w14:bevel/>
          </w14:textOutline>
        </w:rPr>
      </w:pPr>
      <w:r>
        <w:tab/>
      </w:r>
      <w:r>
        <w:tab/>
        <w:t>x = 0;</w:t>
      </w:r>
    </w:p>
    <w:p w:rsidR="000265F3" w:rsidRDefault="000265F3" w:rsidP="008C29C4">
      <w:pPr>
        <w:pStyle w:val="ListParagraph"/>
      </w:pPr>
      <w:r>
        <w:t>}</w:t>
      </w:r>
    </w:p>
    <w:p w:rsidR="008C29C4" w:rsidRDefault="008C29C4" w:rsidP="008C29C4">
      <w:pPr>
        <w:pStyle w:val="ListParagraph"/>
      </w:pPr>
    </w:p>
    <w:p w:rsidR="00563D7D" w:rsidRDefault="00563D7D" w:rsidP="008C29C4">
      <w:pPr>
        <w:pStyle w:val="ListParagraph"/>
        <w:rPr>
          <w:u w:val="single"/>
        </w:rPr>
      </w:pPr>
      <w:r w:rsidRPr="00563D7D">
        <w:rPr>
          <w:u w:val="single"/>
        </w:rPr>
        <w:t>Informal semantic definition:</w:t>
      </w:r>
    </w:p>
    <w:p w:rsidR="00563D7D" w:rsidRDefault="00563D7D" w:rsidP="008C29C4">
      <w:pPr>
        <w:pStyle w:val="ListParagraph"/>
      </w:pPr>
      <w:r>
        <w:t>This switch statement takes an input parameter and attempts to match it to each of the ‘case’ values.  If a match is found, a statement assigns the input value to the variable x.  If no match is found, a statement assigns the default value of zero the variable x.</w:t>
      </w:r>
    </w:p>
    <w:p w:rsidR="00F61D6F" w:rsidRDefault="00F61D6F" w:rsidP="008C29C4">
      <w:pPr>
        <w:pStyle w:val="ListParagraph"/>
      </w:pPr>
    </w:p>
    <w:p w:rsidR="00F61D6F" w:rsidRDefault="00F61D6F" w:rsidP="008C29C4">
      <w:pPr>
        <w:pStyle w:val="ListParagraph"/>
      </w:pPr>
    </w:p>
    <w:p w:rsidR="00F61D6F" w:rsidRDefault="00F61D6F" w:rsidP="008C29C4">
      <w:pPr>
        <w:pStyle w:val="ListParagraph"/>
      </w:pPr>
    </w:p>
    <w:p w:rsidR="00F61D6F" w:rsidRDefault="00F61D6F" w:rsidP="008C29C4">
      <w:pPr>
        <w:pStyle w:val="ListParagraph"/>
      </w:pPr>
    </w:p>
    <w:p w:rsidR="00F61D6F" w:rsidRDefault="00F61D6F" w:rsidP="008C29C4">
      <w:pPr>
        <w:pStyle w:val="ListParagraph"/>
      </w:pPr>
    </w:p>
    <w:p w:rsidR="00F61D6F" w:rsidRDefault="00F61D6F" w:rsidP="008C29C4">
      <w:pPr>
        <w:pStyle w:val="ListParagraph"/>
      </w:pPr>
    </w:p>
    <w:p w:rsidR="00F61D6F" w:rsidRDefault="00F61D6F" w:rsidP="008C29C4">
      <w:pPr>
        <w:pStyle w:val="ListParagraph"/>
      </w:pPr>
    </w:p>
    <w:p w:rsidR="00F61D6F" w:rsidRDefault="00F61D6F" w:rsidP="008C29C4">
      <w:pPr>
        <w:pStyle w:val="ListParagraph"/>
      </w:pPr>
    </w:p>
    <w:p w:rsidR="00F61D6F" w:rsidRDefault="00F61D6F" w:rsidP="008C29C4">
      <w:pPr>
        <w:pStyle w:val="ListParagraph"/>
      </w:pPr>
    </w:p>
    <w:p w:rsidR="00F61D6F" w:rsidRDefault="00F61D6F" w:rsidP="008C29C4">
      <w:pPr>
        <w:pStyle w:val="ListParagraph"/>
      </w:pPr>
    </w:p>
    <w:p w:rsidR="00F61D6F" w:rsidRDefault="00F61D6F" w:rsidP="008C29C4">
      <w:pPr>
        <w:pStyle w:val="ListParagraph"/>
      </w:pPr>
    </w:p>
    <w:p w:rsidR="00F61D6F" w:rsidRDefault="00F61D6F" w:rsidP="008C29C4">
      <w:pPr>
        <w:pStyle w:val="ListParagraph"/>
      </w:pPr>
    </w:p>
    <w:p w:rsidR="00F61D6F" w:rsidRDefault="00F61D6F" w:rsidP="008C29C4">
      <w:pPr>
        <w:pStyle w:val="ListParagraph"/>
      </w:pPr>
    </w:p>
    <w:p w:rsidR="00F61D6F" w:rsidRDefault="00F61D6F" w:rsidP="008C29C4">
      <w:pPr>
        <w:pStyle w:val="ListParagraph"/>
      </w:pPr>
    </w:p>
    <w:p w:rsidR="00F61D6F" w:rsidRPr="00563D7D" w:rsidRDefault="00F61D6F" w:rsidP="008C29C4">
      <w:pPr>
        <w:pStyle w:val="ListParagraph"/>
      </w:pPr>
    </w:p>
    <w:p w:rsidR="008C29C4" w:rsidRPr="008C29C4" w:rsidRDefault="008C29C4" w:rsidP="008C29C4">
      <w:pPr>
        <w:pStyle w:val="ListParagraph"/>
      </w:pPr>
    </w:p>
    <w:p w:rsidR="004D7A90" w:rsidRDefault="004D7A90" w:rsidP="004D7A90">
      <w:pPr>
        <w:pStyle w:val="ListParagraph"/>
        <w:numPr>
          <w:ilvl w:val="0"/>
          <w:numId w:val="1"/>
        </w:numPr>
        <w:rPr>
          <w:b/>
        </w:rPr>
      </w:pPr>
      <w:r>
        <w:rPr>
          <w:b/>
        </w:rPr>
        <w:lastRenderedPageBreak/>
        <w:t>Using the Model Assembler code from Topic 4, give an Operational Semantics definition for Java’s switch statement.  Briefly explain why your definition provides the requested operational semantics.</w:t>
      </w:r>
    </w:p>
    <w:p w:rsidR="0055355E" w:rsidRDefault="00F61D6F" w:rsidP="00F61D6F">
      <w:pPr>
        <w:pStyle w:val="ListParagraph"/>
        <w:jc w:val="center"/>
        <w:rPr>
          <w:b/>
        </w:rPr>
      </w:pPr>
      <w:r>
        <w:rPr>
          <w:noProof/>
        </w:rPr>
        <w:drawing>
          <wp:inline distT="0" distB="0" distL="0" distR="0" wp14:anchorId="4B1B6A24" wp14:editId="4220521C">
            <wp:extent cx="4842071" cy="2771775"/>
            <wp:effectExtent l="19050" t="19050" r="158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47349" cy="2774796"/>
                    </a:xfrm>
                    <a:prstGeom prst="rect">
                      <a:avLst/>
                    </a:prstGeom>
                    <a:ln w="6350">
                      <a:solidFill>
                        <a:schemeClr val="tx1"/>
                      </a:solidFill>
                    </a:ln>
                  </pic:spPr>
                </pic:pic>
              </a:graphicData>
            </a:graphic>
          </wp:inline>
        </w:drawing>
      </w:r>
    </w:p>
    <w:p w:rsidR="0055355E" w:rsidRDefault="0055355E" w:rsidP="0055355E">
      <w:pPr>
        <w:pStyle w:val="ListParagraph"/>
        <w:rPr>
          <w:b/>
        </w:rPr>
      </w:pPr>
    </w:p>
    <w:p w:rsidR="00F61D6F" w:rsidRPr="00F61D6F" w:rsidRDefault="00F96C3E" w:rsidP="0055355E">
      <w:pPr>
        <w:pStyle w:val="ListParagraph"/>
      </w:pPr>
      <w:r>
        <w:t>Operational semantics is used to define a program by capturing how it affects the machine that is running it.  By converting the switch statement into the Modeler assembly language, we show how executing the switch statement will affect our machine.  This is especially apparent if we step through each program instruction, observing how we take an input value, store it in location 31, then perform a series of comparisons before eventually making the assignment to location 30.  By walking through the program, we see how the machine’s state is affected.</w:t>
      </w:r>
    </w:p>
    <w:p w:rsidR="00F61D6F" w:rsidRPr="00F61D6F" w:rsidRDefault="00F61D6F" w:rsidP="0055355E">
      <w:pPr>
        <w:pStyle w:val="ListParagraph"/>
      </w:pPr>
    </w:p>
    <w:p w:rsidR="00F61D6F" w:rsidRDefault="00F61D6F" w:rsidP="0055355E">
      <w:pPr>
        <w:pStyle w:val="ListParagraph"/>
        <w:rPr>
          <w:b/>
        </w:rPr>
      </w:pPr>
    </w:p>
    <w:p w:rsidR="00F61D6F" w:rsidRDefault="00F61D6F" w:rsidP="0055355E">
      <w:pPr>
        <w:pStyle w:val="ListParagraph"/>
        <w:rPr>
          <w:b/>
        </w:rPr>
      </w:pPr>
    </w:p>
    <w:p w:rsidR="00F61D6F" w:rsidRDefault="00F61D6F" w:rsidP="0055355E">
      <w:pPr>
        <w:pStyle w:val="ListParagraph"/>
        <w:rPr>
          <w:b/>
        </w:rPr>
      </w:pPr>
    </w:p>
    <w:p w:rsidR="00F61D6F" w:rsidRDefault="00F61D6F" w:rsidP="0055355E">
      <w:pPr>
        <w:pStyle w:val="ListParagraph"/>
        <w:rPr>
          <w:b/>
        </w:rPr>
      </w:pPr>
    </w:p>
    <w:p w:rsidR="00F61D6F" w:rsidRDefault="00F61D6F" w:rsidP="0055355E">
      <w:pPr>
        <w:pStyle w:val="ListParagraph"/>
        <w:rPr>
          <w:b/>
        </w:rPr>
      </w:pPr>
    </w:p>
    <w:p w:rsidR="00F61D6F" w:rsidRDefault="00F61D6F" w:rsidP="0055355E">
      <w:pPr>
        <w:pStyle w:val="ListParagraph"/>
        <w:rPr>
          <w:b/>
        </w:rPr>
      </w:pPr>
    </w:p>
    <w:p w:rsidR="00F61D6F" w:rsidRDefault="00F61D6F" w:rsidP="0055355E">
      <w:pPr>
        <w:pStyle w:val="ListParagraph"/>
        <w:rPr>
          <w:b/>
        </w:rPr>
      </w:pPr>
    </w:p>
    <w:p w:rsidR="00F61D6F" w:rsidRDefault="00F61D6F" w:rsidP="0055355E">
      <w:pPr>
        <w:pStyle w:val="ListParagraph"/>
        <w:rPr>
          <w:b/>
        </w:rPr>
      </w:pPr>
    </w:p>
    <w:p w:rsidR="00F61D6F" w:rsidRDefault="00F61D6F" w:rsidP="0055355E">
      <w:pPr>
        <w:pStyle w:val="ListParagraph"/>
        <w:rPr>
          <w:b/>
        </w:rPr>
      </w:pPr>
    </w:p>
    <w:p w:rsidR="00F61D6F" w:rsidRDefault="00F61D6F" w:rsidP="0055355E">
      <w:pPr>
        <w:pStyle w:val="ListParagraph"/>
        <w:rPr>
          <w:b/>
        </w:rPr>
      </w:pPr>
    </w:p>
    <w:p w:rsidR="00F61D6F" w:rsidRDefault="00F61D6F" w:rsidP="0055355E">
      <w:pPr>
        <w:pStyle w:val="ListParagraph"/>
        <w:rPr>
          <w:b/>
        </w:rPr>
      </w:pPr>
    </w:p>
    <w:p w:rsidR="00F61D6F" w:rsidRDefault="00F61D6F" w:rsidP="0055355E">
      <w:pPr>
        <w:pStyle w:val="ListParagraph"/>
        <w:rPr>
          <w:b/>
        </w:rPr>
      </w:pPr>
    </w:p>
    <w:p w:rsidR="00F61D6F" w:rsidRDefault="00F61D6F" w:rsidP="0055355E">
      <w:pPr>
        <w:pStyle w:val="ListParagraph"/>
        <w:rPr>
          <w:b/>
        </w:rPr>
      </w:pPr>
    </w:p>
    <w:p w:rsidR="00F61D6F" w:rsidRDefault="00F61D6F" w:rsidP="00F96C3E">
      <w:pPr>
        <w:rPr>
          <w:b/>
        </w:rPr>
      </w:pPr>
    </w:p>
    <w:p w:rsidR="00F96C3E" w:rsidRPr="00F96C3E" w:rsidRDefault="00F96C3E" w:rsidP="00F96C3E">
      <w:pPr>
        <w:rPr>
          <w:b/>
        </w:rPr>
      </w:pPr>
    </w:p>
    <w:p w:rsidR="0055355E" w:rsidRDefault="0055355E" w:rsidP="0055355E">
      <w:pPr>
        <w:pStyle w:val="ListParagraph"/>
        <w:rPr>
          <w:b/>
        </w:rPr>
      </w:pPr>
    </w:p>
    <w:p w:rsidR="004D7A90" w:rsidRDefault="004D7A90" w:rsidP="004D7A90">
      <w:pPr>
        <w:pStyle w:val="ListParagraph"/>
        <w:numPr>
          <w:ilvl w:val="0"/>
          <w:numId w:val="1"/>
        </w:numPr>
        <w:rPr>
          <w:b/>
        </w:rPr>
      </w:pPr>
      <w:r>
        <w:rPr>
          <w:b/>
        </w:rPr>
        <w:lastRenderedPageBreak/>
        <w:t xml:space="preserve">Using the denotational semantics addition example given in this topic as a guide, look up in Wikipedia “Lambda Calculus” the Lambda Calculus expressions for true, false, and logical-And.  Create the Lambda Calculus denotation (expression) for the following syntactic expression: </w:t>
      </w:r>
      <w:r w:rsidR="0055355E">
        <w:rPr>
          <w:b/>
        </w:rPr>
        <w:t xml:space="preserve">     </w:t>
      </w:r>
      <w:r>
        <w:rPr>
          <w:b/>
        </w:rPr>
        <w:t xml:space="preserve">[[ true &amp;&amp; false ]] </w:t>
      </w:r>
    </w:p>
    <w:p w:rsidR="00F96C3E" w:rsidRDefault="00F96C3E" w:rsidP="00F96C3E">
      <w:pPr>
        <w:pStyle w:val="ListParagraph"/>
        <w:rPr>
          <w:b/>
        </w:rPr>
      </w:pPr>
    </w:p>
    <w:p w:rsidR="0055355E" w:rsidRDefault="00F96C3E" w:rsidP="0055355E">
      <w:pPr>
        <w:pStyle w:val="ListParagraph"/>
      </w:pPr>
      <w:r>
        <w:t>From Wikipedia:</w:t>
      </w:r>
    </w:p>
    <w:p w:rsidR="00F96C3E" w:rsidRDefault="00F96C3E" w:rsidP="0055355E">
      <w:pPr>
        <w:pStyle w:val="ListParagraph"/>
        <w:rPr>
          <w:rFonts w:ascii="Courier New" w:hAnsi="Courier New" w:cs="Courier New"/>
          <w:i/>
          <w:iCs/>
          <w:color w:val="222222"/>
          <w:sz w:val="21"/>
          <w:szCs w:val="21"/>
          <w:shd w:val="clear" w:color="auto" w:fill="FFFFFF"/>
        </w:rPr>
      </w:pPr>
      <w:r>
        <w:rPr>
          <w:rFonts w:ascii="Courier New" w:hAnsi="Courier New" w:cs="Courier New"/>
          <w:color w:val="222222"/>
          <w:sz w:val="21"/>
          <w:szCs w:val="21"/>
          <w:shd w:val="clear" w:color="auto" w:fill="FFFFFF"/>
        </w:rPr>
        <w:t>TRUE := λ</w:t>
      </w:r>
      <w:r>
        <w:rPr>
          <w:rFonts w:ascii="Courier New" w:hAnsi="Courier New" w:cs="Courier New"/>
          <w:i/>
          <w:iCs/>
          <w:color w:val="222222"/>
          <w:sz w:val="21"/>
          <w:szCs w:val="21"/>
          <w:shd w:val="clear" w:color="auto" w:fill="FFFFFF"/>
        </w:rPr>
        <w:t>x</w:t>
      </w:r>
      <w:r>
        <w:rPr>
          <w:rFonts w:ascii="Courier New" w:hAnsi="Courier New" w:cs="Courier New"/>
          <w:color w:val="222222"/>
          <w:sz w:val="21"/>
          <w:szCs w:val="21"/>
          <w:shd w:val="clear" w:color="auto" w:fill="FFFFFF"/>
        </w:rPr>
        <w:t>.λ</w:t>
      </w:r>
      <w:r>
        <w:rPr>
          <w:rFonts w:ascii="Courier New" w:hAnsi="Courier New" w:cs="Courier New"/>
          <w:i/>
          <w:iCs/>
          <w:color w:val="222222"/>
          <w:sz w:val="21"/>
          <w:szCs w:val="21"/>
          <w:shd w:val="clear" w:color="auto" w:fill="FFFFFF"/>
        </w:rPr>
        <w:t>y</w:t>
      </w:r>
      <w:r>
        <w:rPr>
          <w:rFonts w:ascii="Courier New" w:hAnsi="Courier New" w:cs="Courier New"/>
          <w:color w:val="222222"/>
          <w:sz w:val="21"/>
          <w:szCs w:val="21"/>
          <w:shd w:val="clear" w:color="auto" w:fill="FFFFFF"/>
        </w:rPr>
        <w:t>.</w:t>
      </w:r>
      <w:r>
        <w:rPr>
          <w:rFonts w:ascii="Courier New" w:hAnsi="Courier New" w:cs="Courier New"/>
          <w:i/>
          <w:iCs/>
          <w:color w:val="222222"/>
          <w:sz w:val="21"/>
          <w:szCs w:val="21"/>
          <w:shd w:val="clear" w:color="auto" w:fill="FFFFFF"/>
        </w:rPr>
        <w:t>x</w:t>
      </w:r>
    </w:p>
    <w:p w:rsidR="00F96C3E" w:rsidRDefault="00F96C3E" w:rsidP="0055355E">
      <w:pPr>
        <w:pStyle w:val="ListParagraph"/>
        <w:rPr>
          <w:rFonts w:ascii="Courier New" w:hAnsi="Courier New" w:cs="Courier New"/>
          <w:i/>
          <w:iCs/>
          <w:color w:val="222222"/>
          <w:sz w:val="21"/>
          <w:szCs w:val="21"/>
          <w:shd w:val="clear" w:color="auto" w:fill="FFFFFF"/>
        </w:rPr>
      </w:pPr>
      <w:r>
        <w:rPr>
          <w:rFonts w:ascii="Courier New" w:hAnsi="Courier New" w:cs="Courier New"/>
          <w:color w:val="222222"/>
          <w:sz w:val="21"/>
          <w:szCs w:val="21"/>
          <w:shd w:val="clear" w:color="auto" w:fill="FFFFFF"/>
        </w:rPr>
        <w:t>FALSE := λ</w:t>
      </w:r>
      <w:r>
        <w:rPr>
          <w:rFonts w:ascii="Courier New" w:hAnsi="Courier New" w:cs="Courier New"/>
          <w:i/>
          <w:iCs/>
          <w:color w:val="222222"/>
          <w:sz w:val="21"/>
          <w:szCs w:val="21"/>
          <w:shd w:val="clear" w:color="auto" w:fill="FFFFFF"/>
        </w:rPr>
        <w:t>x</w:t>
      </w:r>
      <w:r>
        <w:rPr>
          <w:rFonts w:ascii="Courier New" w:hAnsi="Courier New" w:cs="Courier New"/>
          <w:color w:val="222222"/>
          <w:sz w:val="21"/>
          <w:szCs w:val="21"/>
          <w:shd w:val="clear" w:color="auto" w:fill="FFFFFF"/>
        </w:rPr>
        <w:t>.λ</w:t>
      </w:r>
      <w:r>
        <w:rPr>
          <w:rFonts w:ascii="Courier New" w:hAnsi="Courier New" w:cs="Courier New"/>
          <w:i/>
          <w:iCs/>
          <w:color w:val="222222"/>
          <w:sz w:val="21"/>
          <w:szCs w:val="21"/>
          <w:shd w:val="clear" w:color="auto" w:fill="FFFFFF"/>
        </w:rPr>
        <w:t>y</w:t>
      </w:r>
      <w:r>
        <w:rPr>
          <w:rFonts w:ascii="Courier New" w:hAnsi="Courier New" w:cs="Courier New"/>
          <w:color w:val="222222"/>
          <w:sz w:val="21"/>
          <w:szCs w:val="21"/>
          <w:shd w:val="clear" w:color="auto" w:fill="FFFFFF"/>
        </w:rPr>
        <w:t>.</w:t>
      </w:r>
      <w:r>
        <w:rPr>
          <w:rFonts w:ascii="Courier New" w:hAnsi="Courier New" w:cs="Courier New"/>
          <w:i/>
          <w:iCs/>
          <w:color w:val="222222"/>
          <w:sz w:val="21"/>
          <w:szCs w:val="21"/>
          <w:shd w:val="clear" w:color="auto" w:fill="FFFFFF"/>
        </w:rPr>
        <w:t>y</w:t>
      </w:r>
    </w:p>
    <w:p w:rsidR="00F96C3E" w:rsidRDefault="00F96C3E" w:rsidP="0055355E">
      <w:pPr>
        <w:pStyle w:val="ListParagraph"/>
        <w:rPr>
          <w:rFonts w:ascii="Courier New" w:hAnsi="Courier New" w:cs="Courier New"/>
          <w:i/>
          <w:iCs/>
          <w:color w:val="222222"/>
          <w:sz w:val="21"/>
          <w:szCs w:val="21"/>
          <w:shd w:val="clear" w:color="auto" w:fill="FFFFFF"/>
        </w:rPr>
      </w:pPr>
      <w:r>
        <w:rPr>
          <w:rFonts w:ascii="Courier New" w:hAnsi="Courier New" w:cs="Courier New"/>
          <w:color w:val="222222"/>
          <w:sz w:val="21"/>
          <w:szCs w:val="21"/>
          <w:shd w:val="clear" w:color="auto" w:fill="FFFFFF"/>
        </w:rPr>
        <w:t>AND := λ</w:t>
      </w:r>
      <w:r>
        <w:rPr>
          <w:rFonts w:ascii="Courier New" w:hAnsi="Courier New" w:cs="Courier New"/>
          <w:i/>
          <w:iCs/>
          <w:color w:val="222222"/>
          <w:sz w:val="21"/>
          <w:szCs w:val="21"/>
          <w:shd w:val="clear" w:color="auto" w:fill="FFFFFF"/>
        </w:rPr>
        <w:t>p</w:t>
      </w:r>
      <w:r>
        <w:rPr>
          <w:rFonts w:ascii="Courier New" w:hAnsi="Courier New" w:cs="Courier New"/>
          <w:color w:val="222222"/>
          <w:sz w:val="21"/>
          <w:szCs w:val="21"/>
          <w:shd w:val="clear" w:color="auto" w:fill="FFFFFF"/>
        </w:rPr>
        <w:t>.λ</w:t>
      </w:r>
      <w:r>
        <w:rPr>
          <w:rFonts w:ascii="Courier New" w:hAnsi="Courier New" w:cs="Courier New"/>
          <w:i/>
          <w:iCs/>
          <w:color w:val="222222"/>
          <w:sz w:val="21"/>
          <w:szCs w:val="21"/>
          <w:shd w:val="clear" w:color="auto" w:fill="FFFFFF"/>
        </w:rPr>
        <w:t>q</w:t>
      </w:r>
      <w:r>
        <w:rPr>
          <w:rFonts w:ascii="Courier New" w:hAnsi="Courier New" w:cs="Courier New"/>
          <w:color w:val="222222"/>
          <w:sz w:val="21"/>
          <w:szCs w:val="21"/>
          <w:shd w:val="clear" w:color="auto" w:fill="FFFFFF"/>
        </w:rPr>
        <w:t>.</w:t>
      </w:r>
      <w:r>
        <w:rPr>
          <w:rFonts w:ascii="Courier New" w:hAnsi="Courier New" w:cs="Courier New"/>
          <w:i/>
          <w:iCs/>
          <w:color w:val="222222"/>
          <w:sz w:val="21"/>
          <w:szCs w:val="21"/>
          <w:shd w:val="clear" w:color="auto" w:fill="FFFFFF"/>
        </w:rPr>
        <w:t>p</w:t>
      </w:r>
      <w:r>
        <w:rPr>
          <w:rFonts w:ascii="Courier New" w:hAnsi="Courier New" w:cs="Courier New"/>
          <w:color w:val="222222"/>
          <w:sz w:val="21"/>
          <w:szCs w:val="21"/>
          <w:shd w:val="clear" w:color="auto" w:fill="FFFFFF"/>
        </w:rPr>
        <w:t> </w:t>
      </w:r>
      <w:r>
        <w:rPr>
          <w:rFonts w:ascii="Courier New" w:hAnsi="Courier New" w:cs="Courier New"/>
          <w:i/>
          <w:iCs/>
          <w:color w:val="222222"/>
          <w:sz w:val="21"/>
          <w:szCs w:val="21"/>
          <w:shd w:val="clear" w:color="auto" w:fill="FFFFFF"/>
        </w:rPr>
        <w:t>q</w:t>
      </w:r>
      <w:r>
        <w:rPr>
          <w:rFonts w:ascii="Courier New" w:hAnsi="Courier New" w:cs="Courier New"/>
          <w:color w:val="222222"/>
          <w:sz w:val="21"/>
          <w:szCs w:val="21"/>
          <w:shd w:val="clear" w:color="auto" w:fill="FFFFFF"/>
        </w:rPr>
        <w:t> </w:t>
      </w:r>
      <w:r>
        <w:rPr>
          <w:rFonts w:ascii="Courier New" w:hAnsi="Courier New" w:cs="Courier New"/>
          <w:i/>
          <w:iCs/>
          <w:color w:val="222222"/>
          <w:sz w:val="21"/>
          <w:szCs w:val="21"/>
          <w:shd w:val="clear" w:color="auto" w:fill="FFFFFF"/>
        </w:rPr>
        <w:t>p</w:t>
      </w:r>
    </w:p>
    <w:p w:rsidR="00F96C3E" w:rsidRDefault="00F96C3E" w:rsidP="0055355E">
      <w:pPr>
        <w:pStyle w:val="ListParagraph"/>
      </w:pPr>
    </w:p>
    <w:p w:rsidR="00293F4B" w:rsidRDefault="00293F4B" w:rsidP="0055355E">
      <w:pPr>
        <w:pStyle w:val="ListParagraph"/>
      </w:pPr>
      <w:r>
        <w:t xml:space="preserve">Thus, we perform the following check: </w:t>
      </w:r>
    </w:p>
    <w:p w:rsidR="00F57E1F" w:rsidRPr="00293F4B" w:rsidRDefault="00F57E1F" w:rsidP="0055355E">
      <w:pPr>
        <w:pStyle w:val="ListParagraph"/>
        <w:rPr>
          <w:rFonts w:ascii="Courier New" w:hAnsi="Courier New" w:cs="Courier New"/>
          <w:iCs/>
          <w:color w:val="222222"/>
          <w:sz w:val="21"/>
          <w:szCs w:val="21"/>
          <w:shd w:val="clear" w:color="auto" w:fill="FFFFFF"/>
        </w:rPr>
      </w:pPr>
      <w:r w:rsidRPr="00293F4B">
        <w:rPr>
          <w:rFonts w:ascii="Courier New" w:hAnsi="Courier New" w:cs="Courier New"/>
          <w:iCs/>
          <w:color w:val="222222"/>
          <w:sz w:val="21"/>
          <w:szCs w:val="21"/>
          <w:shd w:val="clear" w:color="auto" w:fill="FFFFFF"/>
        </w:rPr>
        <w:t>AND TRUE FALSE</w:t>
      </w:r>
    </w:p>
    <w:p w:rsidR="00F57E1F" w:rsidRPr="00293F4B" w:rsidRDefault="00293F4B" w:rsidP="0055355E">
      <w:pPr>
        <w:pStyle w:val="ListParagraph"/>
        <w:rPr>
          <w:rFonts w:ascii="Courier New" w:hAnsi="Courier New" w:cs="Courier New"/>
          <w:iCs/>
          <w:color w:val="222222"/>
          <w:sz w:val="21"/>
          <w:szCs w:val="21"/>
          <w:shd w:val="clear" w:color="auto" w:fill="FFFFFF"/>
        </w:rPr>
      </w:pPr>
      <w:r>
        <w:rPr>
          <w:rFonts w:ascii="Courier New" w:hAnsi="Courier New" w:cs="Courier New"/>
          <w:color w:val="222222"/>
          <w:sz w:val="21"/>
          <w:szCs w:val="21"/>
          <w:shd w:val="clear" w:color="auto" w:fill="FFFFFF"/>
        </w:rPr>
        <w:t>(</w:t>
      </w:r>
      <w:r>
        <w:rPr>
          <w:rFonts w:ascii="Courier New" w:hAnsi="Courier New" w:cs="Courier New"/>
          <w:color w:val="222222"/>
          <w:sz w:val="21"/>
          <w:szCs w:val="21"/>
          <w:shd w:val="clear" w:color="auto" w:fill="FFFFFF"/>
        </w:rPr>
        <w:t>λ</w:t>
      </w:r>
      <w:r>
        <w:rPr>
          <w:rFonts w:ascii="Courier New" w:hAnsi="Courier New" w:cs="Courier New"/>
          <w:i/>
          <w:iCs/>
          <w:color w:val="222222"/>
          <w:sz w:val="21"/>
          <w:szCs w:val="21"/>
          <w:shd w:val="clear" w:color="auto" w:fill="FFFFFF"/>
        </w:rPr>
        <w:t>p</w:t>
      </w:r>
      <w:r>
        <w:rPr>
          <w:rFonts w:ascii="Courier New" w:hAnsi="Courier New" w:cs="Courier New"/>
          <w:color w:val="222222"/>
          <w:sz w:val="21"/>
          <w:szCs w:val="21"/>
          <w:shd w:val="clear" w:color="auto" w:fill="FFFFFF"/>
        </w:rPr>
        <w:t>.λ</w:t>
      </w:r>
      <w:r>
        <w:rPr>
          <w:rFonts w:ascii="Courier New" w:hAnsi="Courier New" w:cs="Courier New"/>
          <w:i/>
          <w:iCs/>
          <w:color w:val="222222"/>
          <w:sz w:val="21"/>
          <w:szCs w:val="21"/>
          <w:shd w:val="clear" w:color="auto" w:fill="FFFFFF"/>
        </w:rPr>
        <w:t>q</w:t>
      </w:r>
      <w:r>
        <w:rPr>
          <w:rFonts w:ascii="Courier New" w:hAnsi="Courier New" w:cs="Courier New"/>
          <w:color w:val="222222"/>
          <w:sz w:val="21"/>
          <w:szCs w:val="21"/>
          <w:shd w:val="clear" w:color="auto" w:fill="FFFFFF"/>
        </w:rPr>
        <w:t>.</w:t>
      </w:r>
      <w:r>
        <w:rPr>
          <w:rFonts w:ascii="Courier New" w:hAnsi="Courier New" w:cs="Courier New"/>
          <w:i/>
          <w:iCs/>
          <w:color w:val="222222"/>
          <w:sz w:val="21"/>
          <w:szCs w:val="21"/>
          <w:shd w:val="clear" w:color="auto" w:fill="FFFFFF"/>
        </w:rPr>
        <w:t>p</w:t>
      </w:r>
      <w:r>
        <w:rPr>
          <w:rFonts w:ascii="Courier New" w:hAnsi="Courier New" w:cs="Courier New"/>
          <w:color w:val="222222"/>
          <w:sz w:val="21"/>
          <w:szCs w:val="21"/>
          <w:shd w:val="clear" w:color="auto" w:fill="FFFFFF"/>
        </w:rPr>
        <w:t> </w:t>
      </w:r>
      <w:r>
        <w:rPr>
          <w:rFonts w:ascii="Courier New" w:hAnsi="Courier New" w:cs="Courier New"/>
          <w:i/>
          <w:iCs/>
          <w:color w:val="222222"/>
          <w:sz w:val="21"/>
          <w:szCs w:val="21"/>
          <w:shd w:val="clear" w:color="auto" w:fill="FFFFFF"/>
        </w:rPr>
        <w:t>q</w:t>
      </w:r>
      <w:r>
        <w:rPr>
          <w:rFonts w:ascii="Courier New" w:hAnsi="Courier New" w:cs="Courier New"/>
          <w:color w:val="222222"/>
          <w:sz w:val="21"/>
          <w:szCs w:val="21"/>
          <w:shd w:val="clear" w:color="auto" w:fill="FFFFFF"/>
        </w:rPr>
        <w:t> </w:t>
      </w:r>
      <w:r>
        <w:rPr>
          <w:rFonts w:ascii="Courier New" w:hAnsi="Courier New" w:cs="Courier New"/>
          <w:i/>
          <w:iCs/>
          <w:color w:val="222222"/>
          <w:sz w:val="21"/>
          <w:szCs w:val="21"/>
          <w:shd w:val="clear" w:color="auto" w:fill="FFFFFF"/>
        </w:rPr>
        <w:t>p</w:t>
      </w:r>
      <w:r>
        <w:rPr>
          <w:rFonts w:ascii="Courier New" w:hAnsi="Courier New" w:cs="Courier New"/>
          <w:i/>
          <w:iCs/>
          <w:color w:val="222222"/>
          <w:sz w:val="21"/>
          <w:szCs w:val="21"/>
          <w:shd w:val="clear" w:color="auto" w:fill="FFFFFF"/>
        </w:rPr>
        <w:t xml:space="preserve">) </w:t>
      </w:r>
      <w:r>
        <w:rPr>
          <w:rFonts w:ascii="Courier New" w:hAnsi="Courier New" w:cs="Courier New"/>
          <w:iCs/>
          <w:color w:val="222222"/>
          <w:sz w:val="21"/>
          <w:szCs w:val="21"/>
          <w:shd w:val="clear" w:color="auto" w:fill="FFFFFF"/>
        </w:rPr>
        <w:t>TRUE FALSE</w:t>
      </w:r>
    </w:p>
    <w:p w:rsidR="00293F4B" w:rsidRDefault="00293F4B" w:rsidP="0055355E">
      <w:pPr>
        <w:pStyle w:val="ListParagraph"/>
        <w:rPr>
          <w:rFonts w:ascii="Courier New" w:hAnsi="Courier New" w:cs="Courier New"/>
          <w:iCs/>
          <w:color w:val="222222"/>
          <w:sz w:val="21"/>
          <w:szCs w:val="21"/>
          <w:shd w:val="clear" w:color="auto" w:fill="FFFFFF"/>
        </w:rPr>
      </w:pPr>
      <w:r>
        <w:rPr>
          <w:rFonts w:ascii="Courier New" w:hAnsi="Courier New" w:cs="Courier New"/>
          <w:iCs/>
          <w:color w:val="222222"/>
          <w:sz w:val="21"/>
          <w:szCs w:val="21"/>
          <w:shd w:val="clear" w:color="auto" w:fill="FFFFFF"/>
        </w:rPr>
        <w:t>TRUE FALSE TRUE</w:t>
      </w:r>
    </w:p>
    <w:p w:rsidR="00293F4B" w:rsidRDefault="00293F4B" w:rsidP="0055355E">
      <w:pPr>
        <w:pStyle w:val="ListParagraph"/>
        <w:rPr>
          <w:rFonts w:ascii="Courier New" w:hAnsi="Courier New" w:cs="Courier New"/>
          <w:iCs/>
          <w:color w:val="222222"/>
          <w:sz w:val="21"/>
          <w:szCs w:val="21"/>
          <w:shd w:val="clear" w:color="auto" w:fill="FFFFFF"/>
        </w:rPr>
      </w:pPr>
      <w:r>
        <w:rPr>
          <w:rFonts w:ascii="Courier New" w:hAnsi="Courier New" w:cs="Courier New"/>
          <w:i/>
          <w:iCs/>
          <w:color w:val="222222"/>
          <w:sz w:val="21"/>
          <w:szCs w:val="21"/>
          <w:shd w:val="clear" w:color="auto" w:fill="FFFFFF"/>
        </w:rPr>
        <w:t>(</w:t>
      </w:r>
      <w:r>
        <w:rPr>
          <w:rFonts w:ascii="Courier New" w:hAnsi="Courier New" w:cs="Courier New"/>
          <w:color w:val="222222"/>
          <w:sz w:val="21"/>
          <w:szCs w:val="21"/>
          <w:shd w:val="clear" w:color="auto" w:fill="FFFFFF"/>
        </w:rPr>
        <w:t>λ</w:t>
      </w:r>
      <w:r>
        <w:rPr>
          <w:rFonts w:ascii="Courier New" w:hAnsi="Courier New" w:cs="Courier New"/>
          <w:i/>
          <w:iCs/>
          <w:color w:val="222222"/>
          <w:sz w:val="21"/>
          <w:szCs w:val="21"/>
          <w:shd w:val="clear" w:color="auto" w:fill="FFFFFF"/>
        </w:rPr>
        <w:t>x</w:t>
      </w:r>
      <w:r>
        <w:rPr>
          <w:rFonts w:ascii="Courier New" w:hAnsi="Courier New" w:cs="Courier New"/>
          <w:color w:val="222222"/>
          <w:sz w:val="21"/>
          <w:szCs w:val="21"/>
          <w:shd w:val="clear" w:color="auto" w:fill="FFFFFF"/>
        </w:rPr>
        <w:t>.λ</w:t>
      </w:r>
      <w:r>
        <w:rPr>
          <w:rFonts w:ascii="Courier New" w:hAnsi="Courier New" w:cs="Courier New"/>
          <w:i/>
          <w:iCs/>
          <w:color w:val="222222"/>
          <w:sz w:val="21"/>
          <w:szCs w:val="21"/>
          <w:shd w:val="clear" w:color="auto" w:fill="FFFFFF"/>
        </w:rPr>
        <w:t>y</w:t>
      </w:r>
      <w:r>
        <w:rPr>
          <w:rFonts w:ascii="Courier New" w:hAnsi="Courier New" w:cs="Courier New"/>
          <w:color w:val="222222"/>
          <w:sz w:val="21"/>
          <w:szCs w:val="21"/>
          <w:shd w:val="clear" w:color="auto" w:fill="FFFFFF"/>
        </w:rPr>
        <w:t>.</w:t>
      </w:r>
      <w:r>
        <w:rPr>
          <w:rFonts w:ascii="Courier New" w:hAnsi="Courier New" w:cs="Courier New"/>
          <w:i/>
          <w:iCs/>
          <w:color w:val="222222"/>
          <w:sz w:val="21"/>
          <w:szCs w:val="21"/>
          <w:shd w:val="clear" w:color="auto" w:fill="FFFFFF"/>
        </w:rPr>
        <w:t>x)</w:t>
      </w:r>
      <w:r>
        <w:rPr>
          <w:rFonts w:ascii="Courier New" w:hAnsi="Courier New" w:cs="Courier New"/>
          <w:i/>
          <w:iCs/>
          <w:color w:val="222222"/>
          <w:sz w:val="21"/>
          <w:szCs w:val="21"/>
          <w:shd w:val="clear" w:color="auto" w:fill="FFFFFF"/>
        </w:rPr>
        <w:t xml:space="preserve"> </w:t>
      </w:r>
      <w:r>
        <w:rPr>
          <w:rFonts w:ascii="Courier New" w:hAnsi="Courier New" w:cs="Courier New"/>
          <w:iCs/>
          <w:color w:val="222222"/>
          <w:sz w:val="21"/>
          <w:szCs w:val="21"/>
          <w:shd w:val="clear" w:color="auto" w:fill="FFFFFF"/>
        </w:rPr>
        <w:t>FALSE TRUE</w:t>
      </w:r>
    </w:p>
    <w:p w:rsidR="00293F4B" w:rsidRDefault="00293F4B" w:rsidP="0055355E">
      <w:pPr>
        <w:pStyle w:val="ListParagraph"/>
        <w:rPr>
          <w:rFonts w:ascii="Courier New" w:hAnsi="Courier New" w:cs="Courier New"/>
          <w:iCs/>
          <w:color w:val="222222"/>
          <w:sz w:val="21"/>
          <w:szCs w:val="21"/>
          <w:shd w:val="clear" w:color="auto" w:fill="FFFFFF"/>
        </w:rPr>
      </w:pPr>
      <w:r>
        <w:rPr>
          <w:rFonts w:ascii="Courier New" w:hAnsi="Courier New" w:cs="Courier New"/>
          <w:iCs/>
          <w:color w:val="222222"/>
          <w:sz w:val="21"/>
          <w:szCs w:val="21"/>
          <w:shd w:val="clear" w:color="auto" w:fill="FFFFFF"/>
        </w:rPr>
        <w:t>FALSE</w:t>
      </w:r>
    </w:p>
    <w:p w:rsidR="00293F4B" w:rsidRDefault="00293F4B" w:rsidP="0055355E">
      <w:pPr>
        <w:pStyle w:val="ListParagraph"/>
      </w:pPr>
    </w:p>
    <w:p w:rsidR="00293F4B" w:rsidRDefault="00293F4B" w:rsidP="00293F4B">
      <w:pPr>
        <w:pStyle w:val="ListParagraph"/>
      </w:pPr>
      <w:r>
        <w:t>Second sanity check:</w:t>
      </w:r>
    </w:p>
    <w:p w:rsidR="00293F4B" w:rsidRPr="00293F4B" w:rsidRDefault="00293F4B" w:rsidP="00293F4B">
      <w:pPr>
        <w:pStyle w:val="ListParagraph"/>
        <w:rPr>
          <w:rFonts w:ascii="Courier New" w:hAnsi="Courier New" w:cs="Courier New"/>
          <w:iCs/>
          <w:color w:val="222222"/>
          <w:sz w:val="21"/>
          <w:szCs w:val="21"/>
          <w:shd w:val="clear" w:color="auto" w:fill="FFFFFF"/>
        </w:rPr>
      </w:pPr>
      <w:r w:rsidRPr="00293F4B">
        <w:rPr>
          <w:rFonts w:ascii="Courier New" w:hAnsi="Courier New" w:cs="Courier New"/>
          <w:iCs/>
          <w:color w:val="222222"/>
          <w:sz w:val="21"/>
          <w:szCs w:val="21"/>
          <w:shd w:val="clear" w:color="auto" w:fill="FFFFFF"/>
        </w:rPr>
        <w:t xml:space="preserve">AND TRUE </w:t>
      </w:r>
      <w:proofErr w:type="spellStart"/>
      <w:r>
        <w:rPr>
          <w:rFonts w:ascii="Courier New" w:hAnsi="Courier New" w:cs="Courier New"/>
          <w:iCs/>
          <w:color w:val="222222"/>
          <w:sz w:val="21"/>
          <w:szCs w:val="21"/>
          <w:shd w:val="clear" w:color="auto" w:fill="FFFFFF"/>
        </w:rPr>
        <w:t>TRUE</w:t>
      </w:r>
      <w:proofErr w:type="spellEnd"/>
    </w:p>
    <w:p w:rsidR="00293F4B" w:rsidRPr="00293F4B" w:rsidRDefault="00293F4B" w:rsidP="00293F4B">
      <w:pPr>
        <w:pStyle w:val="ListParagraph"/>
        <w:rPr>
          <w:rFonts w:ascii="Courier New" w:hAnsi="Courier New" w:cs="Courier New"/>
          <w:iCs/>
          <w:color w:val="222222"/>
          <w:sz w:val="21"/>
          <w:szCs w:val="21"/>
          <w:shd w:val="clear" w:color="auto" w:fill="FFFFFF"/>
        </w:rPr>
      </w:pPr>
      <w:r>
        <w:rPr>
          <w:rFonts w:ascii="Courier New" w:hAnsi="Courier New" w:cs="Courier New"/>
          <w:color w:val="222222"/>
          <w:sz w:val="21"/>
          <w:szCs w:val="21"/>
          <w:shd w:val="clear" w:color="auto" w:fill="FFFFFF"/>
        </w:rPr>
        <w:t>(λ</w:t>
      </w:r>
      <w:r>
        <w:rPr>
          <w:rFonts w:ascii="Courier New" w:hAnsi="Courier New" w:cs="Courier New"/>
          <w:i/>
          <w:iCs/>
          <w:color w:val="222222"/>
          <w:sz w:val="21"/>
          <w:szCs w:val="21"/>
          <w:shd w:val="clear" w:color="auto" w:fill="FFFFFF"/>
        </w:rPr>
        <w:t>p</w:t>
      </w:r>
      <w:r>
        <w:rPr>
          <w:rFonts w:ascii="Courier New" w:hAnsi="Courier New" w:cs="Courier New"/>
          <w:color w:val="222222"/>
          <w:sz w:val="21"/>
          <w:szCs w:val="21"/>
          <w:shd w:val="clear" w:color="auto" w:fill="FFFFFF"/>
        </w:rPr>
        <w:t>.λ</w:t>
      </w:r>
      <w:r>
        <w:rPr>
          <w:rFonts w:ascii="Courier New" w:hAnsi="Courier New" w:cs="Courier New"/>
          <w:i/>
          <w:iCs/>
          <w:color w:val="222222"/>
          <w:sz w:val="21"/>
          <w:szCs w:val="21"/>
          <w:shd w:val="clear" w:color="auto" w:fill="FFFFFF"/>
        </w:rPr>
        <w:t>q</w:t>
      </w:r>
      <w:r>
        <w:rPr>
          <w:rFonts w:ascii="Courier New" w:hAnsi="Courier New" w:cs="Courier New"/>
          <w:color w:val="222222"/>
          <w:sz w:val="21"/>
          <w:szCs w:val="21"/>
          <w:shd w:val="clear" w:color="auto" w:fill="FFFFFF"/>
        </w:rPr>
        <w:t>.</w:t>
      </w:r>
      <w:r>
        <w:rPr>
          <w:rFonts w:ascii="Courier New" w:hAnsi="Courier New" w:cs="Courier New"/>
          <w:i/>
          <w:iCs/>
          <w:color w:val="222222"/>
          <w:sz w:val="21"/>
          <w:szCs w:val="21"/>
          <w:shd w:val="clear" w:color="auto" w:fill="FFFFFF"/>
        </w:rPr>
        <w:t>p</w:t>
      </w:r>
      <w:r>
        <w:rPr>
          <w:rFonts w:ascii="Courier New" w:hAnsi="Courier New" w:cs="Courier New"/>
          <w:color w:val="222222"/>
          <w:sz w:val="21"/>
          <w:szCs w:val="21"/>
          <w:shd w:val="clear" w:color="auto" w:fill="FFFFFF"/>
        </w:rPr>
        <w:t> </w:t>
      </w:r>
      <w:r>
        <w:rPr>
          <w:rFonts w:ascii="Courier New" w:hAnsi="Courier New" w:cs="Courier New"/>
          <w:i/>
          <w:iCs/>
          <w:color w:val="222222"/>
          <w:sz w:val="21"/>
          <w:szCs w:val="21"/>
          <w:shd w:val="clear" w:color="auto" w:fill="FFFFFF"/>
        </w:rPr>
        <w:t>q</w:t>
      </w:r>
      <w:r>
        <w:rPr>
          <w:rFonts w:ascii="Courier New" w:hAnsi="Courier New" w:cs="Courier New"/>
          <w:color w:val="222222"/>
          <w:sz w:val="21"/>
          <w:szCs w:val="21"/>
          <w:shd w:val="clear" w:color="auto" w:fill="FFFFFF"/>
        </w:rPr>
        <w:t> </w:t>
      </w:r>
      <w:r>
        <w:rPr>
          <w:rFonts w:ascii="Courier New" w:hAnsi="Courier New" w:cs="Courier New"/>
          <w:i/>
          <w:iCs/>
          <w:color w:val="222222"/>
          <w:sz w:val="21"/>
          <w:szCs w:val="21"/>
          <w:shd w:val="clear" w:color="auto" w:fill="FFFFFF"/>
        </w:rPr>
        <w:t xml:space="preserve">p) </w:t>
      </w:r>
      <w:r>
        <w:rPr>
          <w:rFonts w:ascii="Courier New" w:hAnsi="Courier New" w:cs="Courier New"/>
          <w:iCs/>
          <w:color w:val="222222"/>
          <w:sz w:val="21"/>
          <w:szCs w:val="21"/>
          <w:shd w:val="clear" w:color="auto" w:fill="FFFFFF"/>
        </w:rPr>
        <w:t xml:space="preserve">TRUE </w:t>
      </w:r>
      <w:proofErr w:type="spellStart"/>
      <w:r>
        <w:rPr>
          <w:rFonts w:ascii="Courier New" w:hAnsi="Courier New" w:cs="Courier New"/>
          <w:iCs/>
          <w:color w:val="222222"/>
          <w:sz w:val="21"/>
          <w:szCs w:val="21"/>
          <w:shd w:val="clear" w:color="auto" w:fill="FFFFFF"/>
        </w:rPr>
        <w:t>TRUE</w:t>
      </w:r>
      <w:proofErr w:type="spellEnd"/>
    </w:p>
    <w:p w:rsidR="00293F4B" w:rsidRDefault="00293F4B" w:rsidP="00293F4B">
      <w:pPr>
        <w:pStyle w:val="ListParagraph"/>
        <w:rPr>
          <w:rFonts w:ascii="Courier New" w:hAnsi="Courier New" w:cs="Courier New"/>
          <w:iCs/>
          <w:color w:val="222222"/>
          <w:sz w:val="21"/>
          <w:szCs w:val="21"/>
          <w:shd w:val="clear" w:color="auto" w:fill="FFFFFF"/>
        </w:rPr>
      </w:pPr>
      <w:r>
        <w:rPr>
          <w:rFonts w:ascii="Courier New" w:hAnsi="Courier New" w:cs="Courier New"/>
          <w:iCs/>
          <w:color w:val="222222"/>
          <w:sz w:val="21"/>
          <w:szCs w:val="21"/>
          <w:shd w:val="clear" w:color="auto" w:fill="FFFFFF"/>
        </w:rPr>
        <w:t xml:space="preserve">TRUE </w:t>
      </w:r>
      <w:proofErr w:type="spellStart"/>
      <w:r>
        <w:rPr>
          <w:rFonts w:ascii="Courier New" w:hAnsi="Courier New" w:cs="Courier New"/>
          <w:iCs/>
          <w:color w:val="222222"/>
          <w:sz w:val="21"/>
          <w:szCs w:val="21"/>
          <w:shd w:val="clear" w:color="auto" w:fill="FFFFFF"/>
        </w:rPr>
        <w:t>TRUE</w:t>
      </w:r>
      <w:proofErr w:type="spellEnd"/>
      <w:r>
        <w:rPr>
          <w:rFonts w:ascii="Courier New" w:hAnsi="Courier New" w:cs="Courier New"/>
          <w:iCs/>
          <w:color w:val="222222"/>
          <w:sz w:val="21"/>
          <w:szCs w:val="21"/>
          <w:shd w:val="clear" w:color="auto" w:fill="FFFFFF"/>
        </w:rPr>
        <w:t xml:space="preserve"> </w:t>
      </w:r>
      <w:proofErr w:type="spellStart"/>
      <w:r>
        <w:rPr>
          <w:rFonts w:ascii="Courier New" w:hAnsi="Courier New" w:cs="Courier New"/>
          <w:iCs/>
          <w:color w:val="222222"/>
          <w:sz w:val="21"/>
          <w:szCs w:val="21"/>
          <w:shd w:val="clear" w:color="auto" w:fill="FFFFFF"/>
        </w:rPr>
        <w:t>TRUE</w:t>
      </w:r>
      <w:proofErr w:type="spellEnd"/>
    </w:p>
    <w:p w:rsidR="00293F4B" w:rsidRDefault="00293F4B" w:rsidP="00293F4B">
      <w:pPr>
        <w:pStyle w:val="ListParagraph"/>
        <w:rPr>
          <w:rFonts w:ascii="Courier New" w:hAnsi="Courier New" w:cs="Courier New"/>
          <w:iCs/>
          <w:color w:val="222222"/>
          <w:sz w:val="21"/>
          <w:szCs w:val="21"/>
          <w:shd w:val="clear" w:color="auto" w:fill="FFFFFF"/>
        </w:rPr>
      </w:pPr>
      <w:r>
        <w:rPr>
          <w:rFonts w:ascii="Courier New" w:hAnsi="Courier New" w:cs="Courier New"/>
          <w:i/>
          <w:iCs/>
          <w:color w:val="222222"/>
          <w:sz w:val="21"/>
          <w:szCs w:val="21"/>
          <w:shd w:val="clear" w:color="auto" w:fill="FFFFFF"/>
        </w:rPr>
        <w:t>(</w:t>
      </w:r>
      <w:r>
        <w:rPr>
          <w:rFonts w:ascii="Courier New" w:hAnsi="Courier New" w:cs="Courier New"/>
          <w:color w:val="222222"/>
          <w:sz w:val="21"/>
          <w:szCs w:val="21"/>
          <w:shd w:val="clear" w:color="auto" w:fill="FFFFFF"/>
        </w:rPr>
        <w:t>λ</w:t>
      </w:r>
      <w:r>
        <w:rPr>
          <w:rFonts w:ascii="Courier New" w:hAnsi="Courier New" w:cs="Courier New"/>
          <w:i/>
          <w:iCs/>
          <w:color w:val="222222"/>
          <w:sz w:val="21"/>
          <w:szCs w:val="21"/>
          <w:shd w:val="clear" w:color="auto" w:fill="FFFFFF"/>
        </w:rPr>
        <w:t>x</w:t>
      </w:r>
      <w:r>
        <w:rPr>
          <w:rFonts w:ascii="Courier New" w:hAnsi="Courier New" w:cs="Courier New"/>
          <w:color w:val="222222"/>
          <w:sz w:val="21"/>
          <w:szCs w:val="21"/>
          <w:shd w:val="clear" w:color="auto" w:fill="FFFFFF"/>
        </w:rPr>
        <w:t>.λ</w:t>
      </w:r>
      <w:r>
        <w:rPr>
          <w:rFonts w:ascii="Courier New" w:hAnsi="Courier New" w:cs="Courier New"/>
          <w:i/>
          <w:iCs/>
          <w:color w:val="222222"/>
          <w:sz w:val="21"/>
          <w:szCs w:val="21"/>
          <w:shd w:val="clear" w:color="auto" w:fill="FFFFFF"/>
        </w:rPr>
        <w:t>y</w:t>
      </w:r>
      <w:r>
        <w:rPr>
          <w:rFonts w:ascii="Courier New" w:hAnsi="Courier New" w:cs="Courier New"/>
          <w:color w:val="222222"/>
          <w:sz w:val="21"/>
          <w:szCs w:val="21"/>
          <w:shd w:val="clear" w:color="auto" w:fill="FFFFFF"/>
        </w:rPr>
        <w:t>.</w:t>
      </w:r>
      <w:r>
        <w:rPr>
          <w:rFonts w:ascii="Courier New" w:hAnsi="Courier New" w:cs="Courier New"/>
          <w:i/>
          <w:iCs/>
          <w:color w:val="222222"/>
          <w:sz w:val="21"/>
          <w:szCs w:val="21"/>
          <w:shd w:val="clear" w:color="auto" w:fill="FFFFFF"/>
        </w:rPr>
        <w:t xml:space="preserve">x) </w:t>
      </w:r>
      <w:r>
        <w:rPr>
          <w:rFonts w:ascii="Courier New" w:hAnsi="Courier New" w:cs="Courier New"/>
          <w:iCs/>
          <w:color w:val="222222"/>
          <w:sz w:val="21"/>
          <w:szCs w:val="21"/>
          <w:shd w:val="clear" w:color="auto" w:fill="FFFFFF"/>
        </w:rPr>
        <w:t>TRUE</w:t>
      </w:r>
      <w:r>
        <w:rPr>
          <w:rFonts w:ascii="Courier New" w:hAnsi="Courier New" w:cs="Courier New"/>
          <w:iCs/>
          <w:color w:val="222222"/>
          <w:sz w:val="21"/>
          <w:szCs w:val="21"/>
          <w:shd w:val="clear" w:color="auto" w:fill="FFFFFF"/>
        </w:rPr>
        <w:t xml:space="preserve"> </w:t>
      </w:r>
      <w:proofErr w:type="spellStart"/>
      <w:r>
        <w:rPr>
          <w:rFonts w:ascii="Courier New" w:hAnsi="Courier New" w:cs="Courier New"/>
          <w:iCs/>
          <w:color w:val="222222"/>
          <w:sz w:val="21"/>
          <w:szCs w:val="21"/>
          <w:shd w:val="clear" w:color="auto" w:fill="FFFFFF"/>
        </w:rPr>
        <w:t>TRUE</w:t>
      </w:r>
      <w:proofErr w:type="spellEnd"/>
    </w:p>
    <w:p w:rsidR="00293F4B" w:rsidRPr="00293F4B" w:rsidRDefault="00293F4B" w:rsidP="00293F4B">
      <w:pPr>
        <w:pStyle w:val="ListParagraph"/>
      </w:pPr>
      <w:r>
        <w:rPr>
          <w:rFonts w:ascii="Courier New" w:hAnsi="Courier New" w:cs="Courier New"/>
          <w:iCs/>
          <w:color w:val="222222"/>
          <w:sz w:val="21"/>
          <w:szCs w:val="21"/>
          <w:shd w:val="clear" w:color="auto" w:fill="FFFFFF"/>
        </w:rPr>
        <w:t>TRUE</w:t>
      </w:r>
    </w:p>
    <w:p w:rsidR="00293F4B" w:rsidRDefault="00293F4B" w:rsidP="00293F4B">
      <w:r>
        <w:tab/>
        <w:t xml:space="preserve">Therefore, we can define </w:t>
      </w:r>
      <w:r w:rsidRPr="00293F4B">
        <w:t>[[ true &amp;&amp; false ]]</w:t>
      </w:r>
      <w:r w:rsidRPr="00293F4B">
        <w:t xml:space="preserve"> using the Lambda Calculus as:</w:t>
      </w:r>
    </w:p>
    <w:p w:rsidR="00F96C3E" w:rsidRDefault="00F57E1F" w:rsidP="0055355E">
      <w:pPr>
        <w:pStyle w:val="ListParagraph"/>
        <w:rPr>
          <w:rFonts w:ascii="Courier New" w:hAnsi="Courier New" w:cs="Courier New"/>
          <w:i/>
          <w:iCs/>
          <w:color w:val="222222"/>
          <w:sz w:val="21"/>
          <w:szCs w:val="21"/>
          <w:shd w:val="clear" w:color="auto" w:fill="FFFFFF"/>
        </w:rPr>
      </w:pPr>
      <w:r>
        <w:rPr>
          <w:rFonts w:ascii="Courier New" w:hAnsi="Courier New" w:cs="Courier New"/>
          <w:color w:val="222222"/>
          <w:sz w:val="21"/>
          <w:szCs w:val="21"/>
          <w:shd w:val="clear" w:color="auto" w:fill="FFFFFF"/>
        </w:rPr>
        <w:t>(</w:t>
      </w:r>
      <w:r>
        <w:rPr>
          <w:rFonts w:ascii="Courier New" w:hAnsi="Courier New" w:cs="Courier New"/>
          <w:color w:val="222222"/>
          <w:sz w:val="21"/>
          <w:szCs w:val="21"/>
          <w:shd w:val="clear" w:color="auto" w:fill="FFFFFF"/>
        </w:rPr>
        <w:t>λ</w:t>
      </w:r>
      <w:r>
        <w:rPr>
          <w:rFonts w:ascii="Courier New" w:hAnsi="Courier New" w:cs="Courier New"/>
          <w:i/>
          <w:iCs/>
          <w:color w:val="222222"/>
          <w:sz w:val="21"/>
          <w:szCs w:val="21"/>
          <w:shd w:val="clear" w:color="auto" w:fill="FFFFFF"/>
        </w:rPr>
        <w:t>p</w:t>
      </w:r>
      <w:r>
        <w:rPr>
          <w:rFonts w:ascii="Courier New" w:hAnsi="Courier New" w:cs="Courier New"/>
          <w:color w:val="222222"/>
          <w:sz w:val="21"/>
          <w:szCs w:val="21"/>
          <w:shd w:val="clear" w:color="auto" w:fill="FFFFFF"/>
        </w:rPr>
        <w:t>.λ</w:t>
      </w:r>
      <w:r>
        <w:rPr>
          <w:rFonts w:ascii="Courier New" w:hAnsi="Courier New" w:cs="Courier New"/>
          <w:i/>
          <w:iCs/>
          <w:color w:val="222222"/>
          <w:sz w:val="21"/>
          <w:szCs w:val="21"/>
          <w:shd w:val="clear" w:color="auto" w:fill="FFFFFF"/>
        </w:rPr>
        <w:t>q</w:t>
      </w:r>
      <w:r>
        <w:rPr>
          <w:rFonts w:ascii="Courier New" w:hAnsi="Courier New" w:cs="Courier New"/>
          <w:color w:val="222222"/>
          <w:sz w:val="21"/>
          <w:szCs w:val="21"/>
          <w:shd w:val="clear" w:color="auto" w:fill="FFFFFF"/>
        </w:rPr>
        <w:t>.</w:t>
      </w:r>
      <w:r>
        <w:rPr>
          <w:rFonts w:ascii="Courier New" w:hAnsi="Courier New" w:cs="Courier New"/>
          <w:i/>
          <w:iCs/>
          <w:color w:val="222222"/>
          <w:sz w:val="21"/>
          <w:szCs w:val="21"/>
          <w:shd w:val="clear" w:color="auto" w:fill="FFFFFF"/>
        </w:rPr>
        <w:t>p</w:t>
      </w:r>
      <w:r>
        <w:rPr>
          <w:rFonts w:ascii="Courier New" w:hAnsi="Courier New" w:cs="Courier New"/>
          <w:color w:val="222222"/>
          <w:sz w:val="21"/>
          <w:szCs w:val="21"/>
          <w:shd w:val="clear" w:color="auto" w:fill="FFFFFF"/>
        </w:rPr>
        <w:t> </w:t>
      </w:r>
      <w:r>
        <w:rPr>
          <w:rFonts w:ascii="Courier New" w:hAnsi="Courier New" w:cs="Courier New"/>
          <w:i/>
          <w:iCs/>
          <w:color w:val="222222"/>
          <w:sz w:val="21"/>
          <w:szCs w:val="21"/>
          <w:shd w:val="clear" w:color="auto" w:fill="FFFFFF"/>
        </w:rPr>
        <w:t>q</w:t>
      </w:r>
      <w:r>
        <w:rPr>
          <w:rFonts w:ascii="Courier New" w:hAnsi="Courier New" w:cs="Courier New"/>
          <w:color w:val="222222"/>
          <w:sz w:val="21"/>
          <w:szCs w:val="21"/>
          <w:shd w:val="clear" w:color="auto" w:fill="FFFFFF"/>
        </w:rPr>
        <w:t> </w:t>
      </w:r>
      <w:r>
        <w:rPr>
          <w:rFonts w:ascii="Courier New" w:hAnsi="Courier New" w:cs="Courier New"/>
          <w:i/>
          <w:iCs/>
          <w:color w:val="222222"/>
          <w:sz w:val="21"/>
          <w:szCs w:val="21"/>
          <w:shd w:val="clear" w:color="auto" w:fill="FFFFFF"/>
        </w:rPr>
        <w:t>p</w:t>
      </w:r>
      <w:r>
        <w:rPr>
          <w:rFonts w:ascii="Courier New" w:hAnsi="Courier New" w:cs="Courier New"/>
          <w:i/>
          <w:iCs/>
          <w:color w:val="222222"/>
          <w:sz w:val="21"/>
          <w:szCs w:val="21"/>
          <w:shd w:val="clear" w:color="auto" w:fill="FFFFFF"/>
        </w:rPr>
        <w:t>)(</w:t>
      </w:r>
      <w:r>
        <w:rPr>
          <w:rFonts w:ascii="Courier New" w:hAnsi="Courier New" w:cs="Courier New"/>
          <w:color w:val="222222"/>
          <w:sz w:val="21"/>
          <w:szCs w:val="21"/>
          <w:shd w:val="clear" w:color="auto" w:fill="FFFFFF"/>
        </w:rPr>
        <w:t>λ</w:t>
      </w:r>
      <w:r>
        <w:rPr>
          <w:rFonts w:ascii="Courier New" w:hAnsi="Courier New" w:cs="Courier New"/>
          <w:i/>
          <w:iCs/>
          <w:color w:val="222222"/>
          <w:sz w:val="21"/>
          <w:szCs w:val="21"/>
          <w:shd w:val="clear" w:color="auto" w:fill="FFFFFF"/>
        </w:rPr>
        <w:t>x</w:t>
      </w:r>
      <w:r>
        <w:rPr>
          <w:rFonts w:ascii="Courier New" w:hAnsi="Courier New" w:cs="Courier New"/>
          <w:color w:val="222222"/>
          <w:sz w:val="21"/>
          <w:szCs w:val="21"/>
          <w:shd w:val="clear" w:color="auto" w:fill="FFFFFF"/>
        </w:rPr>
        <w:t>.λ</w:t>
      </w:r>
      <w:r>
        <w:rPr>
          <w:rFonts w:ascii="Courier New" w:hAnsi="Courier New" w:cs="Courier New"/>
          <w:i/>
          <w:iCs/>
          <w:color w:val="222222"/>
          <w:sz w:val="21"/>
          <w:szCs w:val="21"/>
          <w:shd w:val="clear" w:color="auto" w:fill="FFFFFF"/>
        </w:rPr>
        <w:t>y</w:t>
      </w:r>
      <w:r>
        <w:rPr>
          <w:rFonts w:ascii="Courier New" w:hAnsi="Courier New" w:cs="Courier New"/>
          <w:color w:val="222222"/>
          <w:sz w:val="21"/>
          <w:szCs w:val="21"/>
          <w:shd w:val="clear" w:color="auto" w:fill="FFFFFF"/>
        </w:rPr>
        <w:t>.</w:t>
      </w:r>
      <w:r>
        <w:rPr>
          <w:rFonts w:ascii="Courier New" w:hAnsi="Courier New" w:cs="Courier New"/>
          <w:i/>
          <w:iCs/>
          <w:color w:val="222222"/>
          <w:sz w:val="21"/>
          <w:szCs w:val="21"/>
          <w:shd w:val="clear" w:color="auto" w:fill="FFFFFF"/>
        </w:rPr>
        <w:t>x</w:t>
      </w:r>
      <w:r>
        <w:rPr>
          <w:rFonts w:ascii="Courier New" w:hAnsi="Courier New" w:cs="Courier New"/>
          <w:i/>
          <w:iCs/>
          <w:color w:val="222222"/>
          <w:sz w:val="21"/>
          <w:szCs w:val="21"/>
          <w:shd w:val="clear" w:color="auto" w:fill="FFFFFF"/>
        </w:rPr>
        <w:t>)(</w:t>
      </w:r>
      <w:r>
        <w:rPr>
          <w:rFonts w:ascii="Courier New" w:hAnsi="Courier New" w:cs="Courier New"/>
          <w:color w:val="222222"/>
          <w:sz w:val="21"/>
          <w:szCs w:val="21"/>
          <w:shd w:val="clear" w:color="auto" w:fill="FFFFFF"/>
        </w:rPr>
        <w:t>λ</w:t>
      </w:r>
      <w:r>
        <w:rPr>
          <w:rFonts w:ascii="Courier New" w:hAnsi="Courier New" w:cs="Courier New"/>
          <w:i/>
          <w:iCs/>
          <w:color w:val="222222"/>
          <w:sz w:val="21"/>
          <w:szCs w:val="21"/>
          <w:shd w:val="clear" w:color="auto" w:fill="FFFFFF"/>
        </w:rPr>
        <w:t>x</w:t>
      </w:r>
      <w:r>
        <w:rPr>
          <w:rFonts w:ascii="Courier New" w:hAnsi="Courier New" w:cs="Courier New"/>
          <w:color w:val="222222"/>
          <w:sz w:val="21"/>
          <w:szCs w:val="21"/>
          <w:shd w:val="clear" w:color="auto" w:fill="FFFFFF"/>
        </w:rPr>
        <w:t>.λ</w:t>
      </w:r>
      <w:r>
        <w:rPr>
          <w:rFonts w:ascii="Courier New" w:hAnsi="Courier New" w:cs="Courier New"/>
          <w:i/>
          <w:iCs/>
          <w:color w:val="222222"/>
          <w:sz w:val="21"/>
          <w:szCs w:val="21"/>
          <w:shd w:val="clear" w:color="auto" w:fill="FFFFFF"/>
        </w:rPr>
        <w:t>y</w:t>
      </w:r>
      <w:r>
        <w:rPr>
          <w:rFonts w:ascii="Courier New" w:hAnsi="Courier New" w:cs="Courier New"/>
          <w:color w:val="222222"/>
          <w:sz w:val="21"/>
          <w:szCs w:val="21"/>
          <w:shd w:val="clear" w:color="auto" w:fill="FFFFFF"/>
        </w:rPr>
        <w:t>.</w:t>
      </w:r>
      <w:r>
        <w:rPr>
          <w:rFonts w:ascii="Courier New" w:hAnsi="Courier New" w:cs="Courier New"/>
          <w:i/>
          <w:iCs/>
          <w:color w:val="222222"/>
          <w:sz w:val="21"/>
          <w:szCs w:val="21"/>
          <w:shd w:val="clear" w:color="auto" w:fill="FFFFFF"/>
        </w:rPr>
        <w:t>y</w:t>
      </w:r>
      <w:r>
        <w:rPr>
          <w:rFonts w:ascii="Courier New" w:hAnsi="Courier New" w:cs="Courier New"/>
          <w:i/>
          <w:iCs/>
          <w:color w:val="222222"/>
          <w:sz w:val="21"/>
          <w:szCs w:val="21"/>
          <w:shd w:val="clear" w:color="auto" w:fill="FFFFFF"/>
        </w:rPr>
        <w:t>)</w:t>
      </w:r>
    </w:p>
    <w:p w:rsidR="00293F4B" w:rsidRPr="00F96C3E" w:rsidRDefault="00293F4B" w:rsidP="0055355E">
      <w:pPr>
        <w:pStyle w:val="ListParagraph"/>
      </w:pPr>
    </w:p>
    <w:p w:rsidR="0055355E" w:rsidRDefault="0055355E" w:rsidP="0055355E">
      <w:pPr>
        <w:pStyle w:val="ListParagraph"/>
        <w:rPr>
          <w:b/>
        </w:rPr>
      </w:pPr>
    </w:p>
    <w:p w:rsidR="004D7A90" w:rsidRDefault="004D7A90" w:rsidP="004D7A90">
      <w:pPr>
        <w:pStyle w:val="ListParagraph"/>
        <w:numPr>
          <w:ilvl w:val="0"/>
          <w:numId w:val="1"/>
        </w:numPr>
        <w:rPr>
          <w:b/>
        </w:rPr>
      </w:pPr>
      <w:r>
        <w:rPr>
          <w:b/>
        </w:rPr>
        <w:t>Using axiomatic semantics, prove the statements below are not equivalent unless the two operands are equal.  Again, be precise with a formal proof.</w:t>
      </w:r>
    </w:p>
    <w:p w:rsidR="0055355E" w:rsidRDefault="0055355E" w:rsidP="0055355E">
      <w:pPr>
        <w:pStyle w:val="ListParagraph"/>
        <w:rPr>
          <w:b/>
        </w:rPr>
      </w:pPr>
    </w:p>
    <w:p w:rsidR="0055355E" w:rsidRDefault="00A23C61" w:rsidP="0055355E">
      <w:pPr>
        <w:pStyle w:val="ListParagraph"/>
      </w:pPr>
      <w:r>
        <w:t>Statements:</w:t>
      </w:r>
    </w:p>
    <w:p w:rsidR="00A23C61" w:rsidRDefault="00A4450F" w:rsidP="00A4450F">
      <w:pPr>
        <w:pStyle w:val="ListParagraph"/>
        <w:ind w:left="1440"/>
      </w:pPr>
      <w:r>
        <w:t>a</w:t>
      </w:r>
      <w:r w:rsidR="00A23C61">
        <w:t xml:space="preserve"> = x – y</w:t>
      </w:r>
    </w:p>
    <w:p w:rsidR="00A23C61" w:rsidRDefault="00A4450F" w:rsidP="00A4450F">
      <w:pPr>
        <w:pStyle w:val="ListParagraph"/>
        <w:ind w:left="1440"/>
      </w:pPr>
      <w:r>
        <w:t>b</w:t>
      </w:r>
      <w:r w:rsidR="00A23C61">
        <w:t xml:space="preserve"> = y – x</w:t>
      </w:r>
    </w:p>
    <w:p w:rsidR="00503846" w:rsidRDefault="00503846" w:rsidP="0055355E">
      <w:pPr>
        <w:pStyle w:val="ListParagraph"/>
      </w:pPr>
    </w:p>
    <w:p w:rsidR="007B2D98" w:rsidRPr="00A23C61" w:rsidRDefault="00A4450F" w:rsidP="003C287D">
      <w:pPr>
        <w:pStyle w:val="ListParagraph"/>
      </w:pPr>
      <w:r>
        <w:t>if</w:t>
      </w:r>
      <w:r>
        <w:tab/>
        <w:t>{ x = y } a = x – y { a = 0 }</w:t>
      </w:r>
      <w:r>
        <w:tab/>
      </w:r>
      <w:r>
        <w:tab/>
        <w:t xml:space="preserve">and </w:t>
      </w:r>
      <w:r>
        <w:tab/>
        <w:t>{ x = y } b = y – x { b = 0 }</w:t>
      </w:r>
      <w:r>
        <w:tab/>
      </w:r>
      <w:r>
        <w:tab/>
        <w:t>then a = b</w:t>
      </w:r>
    </w:p>
    <w:p w:rsidR="00A23C61" w:rsidRDefault="00A23C61" w:rsidP="0055355E">
      <w:pPr>
        <w:pStyle w:val="ListParagraph"/>
        <w:rPr>
          <w:b/>
        </w:rPr>
      </w:pPr>
    </w:p>
    <w:p w:rsidR="004D7A90" w:rsidRDefault="004D7A90" w:rsidP="004D7A90">
      <w:pPr>
        <w:pStyle w:val="ListParagraph"/>
        <w:numPr>
          <w:ilvl w:val="0"/>
          <w:numId w:val="1"/>
        </w:numPr>
        <w:rPr>
          <w:b/>
        </w:rPr>
      </w:pPr>
      <w:r>
        <w:rPr>
          <w:b/>
        </w:rPr>
        <w:t xml:space="preserve">Java’s </w:t>
      </w:r>
      <w:proofErr w:type="spellStart"/>
      <w:r>
        <w:rPr>
          <w:b/>
        </w:rPr>
        <w:t>indexOf</w:t>
      </w:r>
      <w:proofErr w:type="spellEnd"/>
      <w:r>
        <w:rPr>
          <w:b/>
        </w:rPr>
        <w:t xml:space="preserve">(int </w:t>
      </w:r>
      <w:proofErr w:type="spellStart"/>
      <w:r>
        <w:rPr>
          <w:b/>
        </w:rPr>
        <w:t>ch</w:t>
      </w:r>
      <w:proofErr w:type="spellEnd"/>
      <w:r>
        <w:rPr>
          <w:b/>
        </w:rPr>
        <w:t xml:space="preserve">) returns the first occurrence of the character in the character sequence represented by corresponding String object, or -1 if the character doesn’t occur in the String.  Using axiomatic semantics, give formal pre- and post- conditions for this </w:t>
      </w:r>
      <w:proofErr w:type="spellStart"/>
      <w:r>
        <w:rPr>
          <w:b/>
        </w:rPr>
        <w:t>indexOf</w:t>
      </w:r>
      <w:proofErr w:type="spellEnd"/>
      <w:r>
        <w:rPr>
          <w:b/>
        </w:rPr>
        <w:t xml:space="preserve"> method.</w:t>
      </w:r>
    </w:p>
    <w:p w:rsidR="004D7A90" w:rsidRDefault="004D7A90" w:rsidP="004D7A90">
      <w:pPr>
        <w:pStyle w:val="ListParagraph"/>
        <w:rPr>
          <w:b/>
        </w:rPr>
      </w:pPr>
    </w:p>
    <w:p w:rsidR="004D7A90" w:rsidRDefault="00113D5E" w:rsidP="00635172">
      <w:pPr>
        <w:pStyle w:val="ListParagraph"/>
      </w:pPr>
      <w:r>
        <w:t xml:space="preserve">Precondition: </w:t>
      </w:r>
      <w:r w:rsidR="00635172" w:rsidRPr="00113D5E">
        <w:t>{</w:t>
      </w:r>
      <w:r>
        <w:t xml:space="preserve"> (string length &gt; 0) AND (</w:t>
      </w:r>
      <w:proofErr w:type="spellStart"/>
      <w:r>
        <w:t>ch</w:t>
      </w:r>
      <w:proofErr w:type="spellEnd"/>
      <w:r>
        <w:t xml:space="preserve"> is in input string) } </w:t>
      </w:r>
    </w:p>
    <w:p w:rsidR="00113D5E" w:rsidRPr="00113D5E" w:rsidRDefault="00113D5E" w:rsidP="00635172">
      <w:pPr>
        <w:pStyle w:val="ListParagraph"/>
      </w:pPr>
      <w:r>
        <w:t xml:space="preserve">Postcondition { output integer </w:t>
      </w:r>
      <w:bookmarkStart w:id="0" w:name="_GoBack"/>
      <w:bookmarkEnd w:id="0"/>
      <w:r>
        <w:t>&gt;= 0 }</w:t>
      </w:r>
    </w:p>
    <w:sectPr w:rsidR="00113D5E" w:rsidRPr="00113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0F02D7"/>
    <w:multiLevelType w:val="hybridMultilevel"/>
    <w:tmpl w:val="149AB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A90"/>
    <w:rsid w:val="000265F3"/>
    <w:rsid w:val="000730A7"/>
    <w:rsid w:val="0010769A"/>
    <w:rsid w:val="00113D5E"/>
    <w:rsid w:val="00160667"/>
    <w:rsid w:val="00293F4B"/>
    <w:rsid w:val="003C287D"/>
    <w:rsid w:val="004D7A90"/>
    <w:rsid w:val="00503846"/>
    <w:rsid w:val="0055355E"/>
    <w:rsid w:val="00563D7D"/>
    <w:rsid w:val="00624214"/>
    <w:rsid w:val="00635172"/>
    <w:rsid w:val="007B2D98"/>
    <w:rsid w:val="008C29C4"/>
    <w:rsid w:val="00A23C61"/>
    <w:rsid w:val="00A4450F"/>
    <w:rsid w:val="00F57E1F"/>
    <w:rsid w:val="00F61D6F"/>
    <w:rsid w:val="00F96C3E"/>
    <w:rsid w:val="00FB5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E142A"/>
  <w15:chartTrackingRefBased/>
  <w15:docId w15:val="{F6365456-1160-4BA3-AF68-F9C9F6FA9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A90"/>
    <w:pPr>
      <w:ind w:left="720"/>
      <w:contextualSpacing/>
    </w:pPr>
  </w:style>
  <w:style w:type="table" w:styleId="TableGrid">
    <w:name w:val="Table Grid"/>
    <w:basedOn w:val="TableNormal"/>
    <w:uiPriority w:val="39"/>
    <w:rsid w:val="007B2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3</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6</cp:revision>
  <dcterms:created xsi:type="dcterms:W3CDTF">2019-06-15T14:51:00Z</dcterms:created>
  <dcterms:modified xsi:type="dcterms:W3CDTF">2019-06-15T19:25:00Z</dcterms:modified>
</cp:coreProperties>
</file>