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6FC79880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</w:r>
      <w:proofErr w:type="gramStart"/>
      <w:r w:rsidR="00A55D4B">
        <w:t>Hier</w:t>
      </w:r>
      <w:proofErr w:type="gramEnd"/>
      <w:r w:rsidR="00A55D4B">
        <w:t xml:space="preserve">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proofErr w:type="spellStart"/>
      <w:r w:rsidRPr="00493ECF">
        <w:rPr>
          <w:lang w:val="en-US"/>
        </w:rPr>
        <w:t>Globale</w:t>
      </w:r>
      <w:proofErr w:type="spellEnd"/>
      <w:r w:rsidRPr="00493ECF">
        <w:rPr>
          <w:lang w:val="en-US"/>
        </w:rPr>
        <w:t xml:space="preserve">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proofErr w:type="spellStart"/>
      <w:r w:rsidRPr="00493ECF">
        <w:rPr>
          <w:lang w:val="en-US"/>
        </w:rPr>
        <w:t>Registrierung</w:t>
      </w:r>
      <w:proofErr w:type="spellEnd"/>
    </w:p>
    <w:p w14:paraId="1AC8EA99" w14:textId="368D23E9" w:rsidR="00F12A96" w:rsidRPr="007B1AF2" w:rsidRDefault="00F12A96" w:rsidP="00F12A96">
      <w:pPr>
        <w:pStyle w:val="Quelltexteingerckt"/>
        <w:rPr>
          <w:lang w:val="en-US"/>
        </w:rPr>
      </w:pPr>
      <w:r>
        <w:rPr>
          <w:lang w:val="en-US"/>
        </w:rPr>
        <w:t>window.registerForReadOut('selectors', options);</w:t>
      </w:r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5758B6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BD0999">
        <w:tc>
          <w:tcPr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BD0999">
        <w:tc>
          <w:tcPr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BD0999">
        <w:tc>
          <w:tcPr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BD0999">
        <w:tc>
          <w:tcPr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D88F08B" w14:textId="24333D3F" w:rsidR="00003775" w:rsidRDefault="00DF189D" w:rsidP="00777A24">
            <w:r>
              <w:t>Callback-Funktion, die den Text des Elements zurückliefert.</w:t>
            </w:r>
            <w:r>
              <w:br/>
              <w:t xml:space="preserve">Syntax: </w:t>
            </w:r>
            <w:proofErr w:type="spellStart"/>
            <w:r>
              <w:t>extract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</w:t>
            </w:r>
          </w:p>
          <w:p w14:paraId="22252491" w14:textId="77777777" w:rsidR="00DF189D" w:rsidRDefault="00DF189D" w:rsidP="002B3726">
            <w:r>
              <w:t xml:space="preserve">Ergebnis: </w:t>
            </w:r>
          </w:p>
          <w:p w14:paraId="154C9EB5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481B2A02" w14:textId="2A72F7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735F3A9A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</w:t>
            </w:r>
          </w:p>
          <w:p w14:paraId="7812BAD0" w14:textId="023E4A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[{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}, …]</w:t>
            </w:r>
          </w:p>
          <w:p w14:paraId="2AC5B20A" w14:textId="376CBAAF" w:rsidR="006462DB" w:rsidRDefault="000A1A18" w:rsidP="002B3726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Node</w:t>
            </w:r>
            <w:proofErr w:type="spellEnd"/>
          </w:p>
          <w:p w14:paraId="53E97C33" w14:textId="3A3BAA81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r>
              <w:t>[</w:t>
            </w:r>
            <w:proofErr w:type="spellStart"/>
            <w:r w:rsidR="00233C18">
              <w:t>Node</w:t>
            </w:r>
            <w:proofErr w:type="spellEnd"/>
            <w:r>
              <w:t>, …]</w:t>
            </w:r>
          </w:p>
          <w:p w14:paraId="792C471A" w14:textId="558A4A79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NodeList</w:t>
            </w:r>
            <w:proofErr w:type="spellEnd"/>
            <w:r>
              <w:tab/>
            </w:r>
          </w:p>
          <w:p w14:paraId="4C591B2C" w14:textId="77777777" w:rsidR="00156D41" w:rsidRDefault="00156D41" w:rsidP="00156D41">
            <w:r>
              <w:t xml:space="preserve">Wenn die Funktion mit der Syntax </w:t>
            </w:r>
            <w:r>
              <w:br/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proofErr w:type="gramStart"/>
            <w:r>
              <w:t>){</w:t>
            </w:r>
            <w:proofErr w:type="gramEnd"/>
            <w:r>
              <w:t>…}</w:t>
            </w:r>
          </w:p>
          <w:p w14:paraId="25149792" w14:textId="70CB6987" w:rsidR="00156D41" w:rsidRDefault="00156D41" w:rsidP="00156D41">
            <w:r>
              <w:t xml:space="preserve">Definiert wird, </w:t>
            </w:r>
            <w:proofErr w:type="gramStart"/>
            <w:r>
              <w:t>stehen  innerhalb</w:t>
            </w:r>
            <w:proofErr w:type="gramEnd"/>
            <w:r>
              <w:t xml:space="preserve"> der Funktion die Methoden</w:t>
            </w:r>
          </w:p>
          <w:p w14:paraId="1696C1B1" w14:textId="77777777" w:rsidR="00156D41" w:rsidRDefault="00156D41" w:rsidP="00156D41">
            <w:r>
              <w:tab/>
            </w:r>
            <w:proofErr w:type="spellStart"/>
            <w:r>
              <w:t>this.default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 xml:space="preserve">) </w:t>
            </w:r>
          </w:p>
          <w:p w14:paraId="61A1ECA8" w14:textId="5C003CF2" w:rsidR="00156D41" w:rsidRDefault="00156D41" w:rsidP="00156D41">
            <w:r>
              <w:t>und die Eigenschaft</w:t>
            </w:r>
          </w:p>
          <w:p w14:paraId="102EEA6E" w14:textId="67FA7808" w:rsidR="00156D41" w:rsidRDefault="00156D41" w:rsidP="00156D41">
            <w:r>
              <w:tab/>
            </w:r>
            <w:proofErr w:type="spellStart"/>
            <w:proofErr w:type="gramStart"/>
            <w:r>
              <w:t>this.format</w:t>
            </w:r>
            <w:proofErr w:type="spellEnd"/>
            <w:proofErr w:type="gramEnd"/>
          </w:p>
          <w:p w14:paraId="21CCBF19" w14:textId="00DABF6C" w:rsidR="00156D41" w:rsidRDefault="00156D41" w:rsidP="00156D41">
            <w:r>
              <w:t>zur Verfügung.</w:t>
            </w:r>
          </w:p>
        </w:tc>
      </w:tr>
      <w:tr w:rsidR="00353336" w14:paraId="08376E83" w14:textId="77777777" w:rsidTr="00BD0999">
        <w:tc>
          <w:tcPr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233C18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proofErr w:type="spellStart"/>
      <w:r>
        <w:t>Registrieerung</w:t>
      </w:r>
      <w:proofErr w:type="spellEnd"/>
    </w:p>
    <w:p w14:paraId="19BD540A" w14:textId="0B452D6F" w:rsidR="00493ECF" w:rsidRDefault="00493ECF" w:rsidP="00493ECF">
      <w:pPr>
        <w:pStyle w:val="Quelltexteingerckt"/>
      </w:pPr>
      <w:r>
        <w:t>Window.onMutation = reaction;</w:t>
      </w:r>
    </w:p>
    <w:p w14:paraId="77ECA0C9" w14:textId="0641CFE2" w:rsidR="00493ECF" w:rsidRDefault="00493ECF" w:rsidP="00493ECF">
      <w:pPr>
        <w:pStyle w:val="Quelltexteingerckt"/>
      </w:pPr>
      <w:r>
        <w:t>Window.onMutation = [reaction1, reaction2, …];</w:t>
      </w:r>
    </w:p>
    <w:p w14:paraId="25D0CCBF" w14:textId="70EFDFF7" w:rsidR="00493ECF" w:rsidRDefault="00493ECF" w:rsidP="00493ECF">
      <w:pPr>
        <w:pStyle w:val="berschrift3"/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Object</w:t>
      </w:r>
      <w:proofErr w:type="spellEnd"/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421"/>
        <w:gridCol w:w="1568"/>
        <w:gridCol w:w="1856"/>
        <w:gridCol w:w="545"/>
        <w:gridCol w:w="777"/>
        <w:gridCol w:w="640"/>
        <w:gridCol w:w="3255"/>
      </w:tblGrid>
      <w:tr w:rsidR="00493ECF" w14:paraId="70A0F7D3" w14:textId="77777777" w:rsidTr="0092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2401" w:type="dxa"/>
            <w:gridSpan w:val="2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417" w:type="dxa"/>
            <w:gridSpan w:val="2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56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22" w:type="dxa"/>
            <w:gridSpan w:val="2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</w:t>
            </w:r>
            <w:proofErr w:type="spellStart"/>
            <w:r>
              <w:t>Selector</w:t>
            </w:r>
            <w:proofErr w:type="spellEnd"/>
          </w:p>
        </w:tc>
      </w:tr>
      <w:tr w:rsidR="00493ECF" w14:paraId="79174414" w14:textId="77777777" w:rsidTr="0092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45C8ED11" w14:textId="402CD657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Filter</w:t>
            </w:r>
          </w:p>
        </w:tc>
        <w:tc>
          <w:tcPr>
            <w:tcW w:w="1856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Filterfun</w:t>
            </w:r>
            <w:r w:rsidR="00500FFB">
              <w:t>k</w:t>
            </w:r>
            <w:r>
              <w:t>iton</w:t>
            </w:r>
            <w:proofErr w:type="spellEnd"/>
            <w:r>
              <w:t xml:space="preserve"> zur weiteren Einschränkung der betroffenen Elemente</w:t>
            </w:r>
          </w:p>
        </w:tc>
      </w:tr>
      <w:tr w:rsidR="00493ECF" w14:paraId="7FA32EB2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56" w:type="dxa"/>
          </w:tcPr>
          <w:p w14:paraId="485B6124" w14:textId="339CAB5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22" w:type="dxa"/>
            <w:gridSpan w:val="2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92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32436A6F" w14:textId="301E4DB4" w:rsidR="00493ECF" w:rsidRDefault="0067544D" w:rsidP="00925E48">
            <w:r>
              <w:rPr>
                <w:rStyle w:val="QuelltextZeichen"/>
              </w:rPr>
              <w:t>Style</w:t>
            </w:r>
          </w:p>
        </w:tc>
        <w:tc>
          <w:tcPr>
            <w:tcW w:w="1856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395EA15" w14:textId="0275A1CC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Callback</w:t>
            </w:r>
          </w:p>
        </w:tc>
        <w:tc>
          <w:tcPr>
            <w:tcW w:w="1856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5F2BE4B8" w14:textId="22FE0E6F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31F25584" w14:textId="6C1F44F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44D" w14:paraId="1282E86B" w14:textId="77777777" w:rsidTr="0067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204E5F" w14:textId="77777777" w:rsidR="0067544D" w:rsidRDefault="0067544D" w:rsidP="00925E48">
            <w:pPr>
              <w:rPr>
                <w:rStyle w:val="QuelltextZeichen"/>
                <w:b w:val="0"/>
                <w:bCs w:val="0"/>
              </w:rPr>
            </w:pPr>
          </w:p>
        </w:tc>
        <w:tc>
          <w:tcPr>
            <w:tcW w:w="1568" w:type="dxa"/>
          </w:tcPr>
          <w:p w14:paraId="5DC0A1C5" w14:textId="71220B81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20ADBF5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gridSpan w:val="2"/>
          </w:tcPr>
          <w:p w14:paraId="35A5143B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1905E730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alt="Beschreibung: D:\Projekte\Word-UI\Icons\FrageB.png" style="width:13.9pt;height:13.9pt;visibility:visible;mso-wrap-style:square" o:bullet="t">
        <v:imagedata r:id="rId1" o:title="FrageB"/>
      </v:shape>
    </w:pict>
  </w:numPicBullet>
  <w:numPicBullet w:numPicBulletId="1">
    <w:pict>
      <v:shape id="_x0000_i1137" type="#_x0000_t75" alt="Beschreibung: D:\Projekte\Word-UI\Icons\Verboten.png" style="width:11.3pt;height:11.3pt;visibility:visible;mso-wrap-style:square" o:bullet="t">
        <v:imagedata r:id="rId2" o:title="Verboten"/>
      </v:shape>
    </w:pict>
  </w:numPicBullet>
  <w:numPicBullet w:numPicBulletId="2">
    <w:pict>
      <v:shape id="_x0000_i1138" type="#_x0000_t75" alt="Beschreibung: 120px-Crystal_Clear_action_info" style="width:13.7pt;height:13.7pt;visibility:visible;mso-wrap-style:square" o:bullet="t">
        <v:imagedata r:id="rId3" o:title="120px-Crystal_Clear_action_info"/>
      </v:shape>
    </w:pict>
  </w:numPicBullet>
  <w:numPicBullet w:numPicBulletId="3">
    <w:pict>
      <v:shape id="_x0000_i1139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140" type="#_x0000_t75" alt="Beschreibung: 120px-Crystal_Clear_app_ktip" style="width:13.7pt;height:13.7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1A18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156D41"/>
    <w:rsid w:val="002218FD"/>
    <w:rsid w:val="0023165A"/>
    <w:rsid w:val="00233C18"/>
    <w:rsid w:val="00245447"/>
    <w:rsid w:val="0025227E"/>
    <w:rsid w:val="00275516"/>
    <w:rsid w:val="00275ACC"/>
    <w:rsid w:val="0028321E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A76E1"/>
    <w:rsid w:val="00BD0999"/>
    <w:rsid w:val="00BD3F99"/>
    <w:rsid w:val="00BD7BD4"/>
    <w:rsid w:val="00C50B8A"/>
    <w:rsid w:val="00C51709"/>
    <w:rsid w:val="00C75C7C"/>
    <w:rsid w:val="00C84F26"/>
    <w:rsid w:val="00CB485A"/>
    <w:rsid w:val="00CC299A"/>
    <w:rsid w:val="00CF5E71"/>
    <w:rsid w:val="00CF7920"/>
    <w:rsid w:val="00D732BD"/>
    <w:rsid w:val="00D91ED3"/>
    <w:rsid w:val="00DA1CD7"/>
    <w:rsid w:val="00DB36B3"/>
    <w:rsid w:val="00DB3A19"/>
    <w:rsid w:val="00DC2C5A"/>
    <w:rsid w:val="00DF189D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12</cp:revision>
  <dcterms:created xsi:type="dcterms:W3CDTF">2023-05-15T10:27:00Z</dcterms:created>
  <dcterms:modified xsi:type="dcterms:W3CDTF">2023-07-13T08:36:00Z</dcterms:modified>
</cp:coreProperties>
</file>